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A080" w14:textId="77777777" w:rsidR="0015651B" w:rsidRPr="00820E64" w:rsidRDefault="0015651B" w:rsidP="0015651B">
      <w:pPr>
        <w:suppressAutoHyphens/>
        <w:spacing w:after="0" w:line="240" w:lineRule="auto"/>
        <w:ind w:left="3600"/>
        <w:rPr>
          <w:rFonts w:ascii="Times New Roman CYR" w:eastAsia="Times New Roman" w:hAnsi="Times New Roman CYR" w:cs="Times New Roman CYR"/>
          <w:b/>
          <w:bCs/>
          <w:color w:val="000000"/>
          <w:sz w:val="28"/>
          <w:szCs w:val="28"/>
          <w:lang w:eastAsia="ar-SA"/>
        </w:rPr>
      </w:pPr>
      <w:r w:rsidRPr="00820E64">
        <w:rPr>
          <w:rFonts w:ascii="Times New Roman CYR" w:eastAsia="Times New Roman" w:hAnsi="Times New Roman CYR" w:cs="Times New Roman CYR"/>
          <w:b/>
          <w:bCs/>
          <w:color w:val="000000"/>
          <w:sz w:val="28"/>
          <w:szCs w:val="28"/>
          <w:lang w:eastAsia="ar-SA"/>
        </w:rPr>
        <w:t>Республика Крым</w:t>
      </w:r>
      <w:r w:rsidRPr="00820E64">
        <w:rPr>
          <w:rFonts w:ascii="Times New Roman CYR" w:eastAsia="Times New Roman" w:hAnsi="Times New Roman CYR" w:cs="Times New Roman CYR"/>
          <w:b/>
          <w:bCs/>
          <w:color w:val="000000"/>
          <w:sz w:val="28"/>
          <w:szCs w:val="28"/>
          <w:lang w:eastAsia="ar-SA"/>
        </w:rPr>
        <w:tab/>
      </w:r>
      <w:r w:rsidRPr="00820E64">
        <w:rPr>
          <w:rFonts w:ascii="Times New Roman CYR" w:eastAsia="Times New Roman" w:hAnsi="Times New Roman CYR" w:cs="Times New Roman CYR"/>
          <w:b/>
          <w:bCs/>
          <w:color w:val="000000"/>
          <w:sz w:val="28"/>
          <w:szCs w:val="28"/>
          <w:lang w:eastAsia="ar-SA"/>
        </w:rPr>
        <w:tab/>
      </w:r>
      <w:r w:rsidRPr="00820E64">
        <w:rPr>
          <w:rFonts w:ascii="Times New Roman CYR" w:eastAsia="Times New Roman" w:hAnsi="Times New Roman CYR" w:cs="Times New Roman CYR"/>
          <w:b/>
          <w:bCs/>
          <w:color w:val="000000"/>
          <w:sz w:val="28"/>
          <w:szCs w:val="28"/>
          <w:lang w:eastAsia="ar-SA"/>
        </w:rPr>
        <w:tab/>
      </w:r>
    </w:p>
    <w:p w14:paraId="5E584C9B" w14:textId="77777777" w:rsidR="0015651B" w:rsidRPr="00820E64" w:rsidRDefault="0015651B" w:rsidP="0015651B">
      <w:pPr>
        <w:suppressAutoHyphens/>
        <w:spacing w:after="0" w:line="240" w:lineRule="auto"/>
        <w:ind w:left="3600"/>
        <w:rPr>
          <w:rFonts w:ascii="Times New Roman CYR" w:eastAsia="Times New Roman" w:hAnsi="Times New Roman CYR" w:cs="Times New Roman CYR"/>
          <w:b/>
          <w:bCs/>
          <w:sz w:val="28"/>
          <w:szCs w:val="28"/>
          <w:lang w:eastAsia="ar-SA"/>
        </w:rPr>
      </w:pPr>
      <w:r w:rsidRPr="00820E64">
        <w:rPr>
          <w:rFonts w:ascii="Times New Roman CYR" w:eastAsia="Times New Roman" w:hAnsi="Times New Roman CYR" w:cs="Times New Roman CYR"/>
          <w:b/>
          <w:bCs/>
          <w:color w:val="000000"/>
          <w:sz w:val="28"/>
          <w:szCs w:val="28"/>
          <w:lang w:eastAsia="ar-SA"/>
        </w:rPr>
        <w:t>Белогорский район</w:t>
      </w:r>
      <w:r w:rsidRPr="00820E64">
        <w:rPr>
          <w:rFonts w:ascii="Times New Roman CYR" w:eastAsia="Times New Roman" w:hAnsi="Times New Roman CYR" w:cs="Times New Roman CYR"/>
          <w:b/>
          <w:bCs/>
          <w:color w:val="000000"/>
          <w:sz w:val="28"/>
          <w:szCs w:val="28"/>
          <w:lang w:eastAsia="ar-SA"/>
        </w:rPr>
        <w:tab/>
      </w:r>
      <w:r w:rsidRPr="00820E64">
        <w:rPr>
          <w:rFonts w:ascii="Times New Roman CYR" w:eastAsia="Times New Roman" w:hAnsi="Times New Roman CYR" w:cs="Times New Roman CYR"/>
          <w:b/>
          <w:bCs/>
          <w:color w:val="000000"/>
          <w:sz w:val="28"/>
          <w:szCs w:val="28"/>
          <w:lang w:eastAsia="ar-SA"/>
        </w:rPr>
        <w:tab/>
      </w:r>
      <w:r w:rsidRPr="00820E64">
        <w:rPr>
          <w:rFonts w:ascii="Times New Roman CYR" w:eastAsia="Times New Roman" w:hAnsi="Times New Roman CYR" w:cs="Times New Roman CYR"/>
          <w:b/>
          <w:bCs/>
          <w:color w:val="000000"/>
          <w:sz w:val="28"/>
          <w:szCs w:val="28"/>
          <w:lang w:eastAsia="ar-SA"/>
        </w:rPr>
        <w:tab/>
      </w:r>
      <w:r w:rsidRPr="00820E64">
        <w:rPr>
          <w:rFonts w:ascii="Times New Roman CYR" w:eastAsia="Times New Roman" w:hAnsi="Times New Roman CYR" w:cs="Times New Roman CYR"/>
          <w:b/>
          <w:bCs/>
          <w:color w:val="000000"/>
          <w:sz w:val="28"/>
          <w:szCs w:val="28"/>
          <w:lang w:eastAsia="ar-SA"/>
        </w:rPr>
        <w:tab/>
      </w:r>
    </w:p>
    <w:p w14:paraId="7C7FBBAF" w14:textId="77777777" w:rsidR="0015651B" w:rsidRPr="00820E64" w:rsidRDefault="0015651B" w:rsidP="0015651B">
      <w:pPr>
        <w:suppressAutoHyphens/>
        <w:spacing w:after="0" w:line="240" w:lineRule="auto"/>
        <w:ind w:left="2832"/>
        <w:rPr>
          <w:rFonts w:ascii="Times New Roman CYR" w:eastAsia="Times New Roman" w:hAnsi="Times New Roman CYR" w:cs="Times New Roman CYR"/>
          <w:b/>
          <w:bCs/>
          <w:color w:val="000000"/>
          <w:sz w:val="28"/>
          <w:szCs w:val="28"/>
          <w:lang w:eastAsia="ar-SA"/>
        </w:rPr>
      </w:pPr>
      <w:r w:rsidRPr="00820E64">
        <w:rPr>
          <w:rFonts w:ascii="Times New Roman CYR" w:eastAsia="Times New Roman" w:hAnsi="Times New Roman CYR" w:cs="Times New Roman CYR"/>
          <w:b/>
          <w:bCs/>
          <w:color w:val="000000"/>
          <w:sz w:val="28"/>
          <w:szCs w:val="28"/>
          <w:lang w:eastAsia="ar-SA"/>
        </w:rPr>
        <w:t>Цветочненский сельский совет</w:t>
      </w:r>
    </w:p>
    <w:p w14:paraId="4B501F8F" w14:textId="047FB075" w:rsidR="0015651B" w:rsidRPr="00820E64" w:rsidRDefault="005172EE" w:rsidP="0015651B">
      <w:pPr>
        <w:suppressAutoHyphens/>
        <w:spacing w:after="0" w:line="240" w:lineRule="auto"/>
        <w:ind w:left="2124" w:firstLine="708"/>
        <w:rPr>
          <w:rFonts w:ascii="Times New Roman CYR" w:eastAsia="Times New Roman" w:hAnsi="Times New Roman CYR" w:cs="Times New Roman CYR"/>
          <w:b/>
          <w:bCs/>
          <w:color w:val="000000"/>
          <w:sz w:val="28"/>
          <w:szCs w:val="28"/>
          <w:lang w:eastAsia="ar-SA"/>
        </w:rPr>
      </w:pPr>
      <w:r w:rsidRPr="00820E64">
        <w:rPr>
          <w:rFonts w:ascii="Times New Roman CYR" w:eastAsia="Times New Roman" w:hAnsi="Times New Roman CYR" w:cs="Times New Roman CYR"/>
          <w:b/>
          <w:bCs/>
          <w:color w:val="000000"/>
          <w:sz w:val="28"/>
          <w:szCs w:val="28"/>
          <w:lang w:eastAsia="ar-SA"/>
        </w:rPr>
        <w:t>5</w:t>
      </w:r>
      <w:r w:rsidR="00FE02CF" w:rsidRPr="00820E64">
        <w:rPr>
          <w:rFonts w:ascii="Times New Roman CYR" w:eastAsia="Times New Roman" w:hAnsi="Times New Roman CYR" w:cs="Times New Roman CYR"/>
          <w:b/>
          <w:bCs/>
          <w:color w:val="000000"/>
          <w:sz w:val="28"/>
          <w:szCs w:val="28"/>
          <w:lang w:eastAsia="ar-SA"/>
        </w:rPr>
        <w:t>4</w:t>
      </w:r>
      <w:r w:rsidR="0015651B" w:rsidRPr="00820E64">
        <w:rPr>
          <w:rFonts w:ascii="Times New Roman CYR" w:eastAsia="Times New Roman" w:hAnsi="Times New Roman CYR" w:cs="Times New Roman CYR"/>
          <w:b/>
          <w:bCs/>
          <w:color w:val="000000"/>
          <w:sz w:val="28"/>
          <w:szCs w:val="28"/>
          <w:lang w:eastAsia="ar-SA"/>
        </w:rPr>
        <w:t xml:space="preserve">-я сессия сельского совета </w:t>
      </w:r>
      <w:r w:rsidR="000F59AF" w:rsidRPr="00820E64">
        <w:rPr>
          <w:rFonts w:ascii="Times New Roman CYR" w:eastAsia="Times New Roman" w:hAnsi="Times New Roman CYR" w:cs="Times New Roman CYR"/>
          <w:b/>
          <w:bCs/>
          <w:color w:val="000000"/>
          <w:sz w:val="28"/>
          <w:szCs w:val="28"/>
          <w:lang w:eastAsia="ar-SA"/>
        </w:rPr>
        <w:t>2</w:t>
      </w:r>
      <w:r w:rsidR="0015651B" w:rsidRPr="00820E64">
        <w:rPr>
          <w:rFonts w:ascii="Times New Roman CYR" w:eastAsia="Times New Roman" w:hAnsi="Times New Roman CYR" w:cs="Times New Roman CYR"/>
          <w:b/>
          <w:bCs/>
          <w:color w:val="000000"/>
          <w:sz w:val="28"/>
          <w:szCs w:val="28"/>
          <w:lang w:eastAsia="ar-SA"/>
        </w:rPr>
        <w:t xml:space="preserve"> созыва</w:t>
      </w:r>
    </w:p>
    <w:p w14:paraId="5BD79BDF" w14:textId="77777777" w:rsidR="00DC41F8" w:rsidRPr="00820E64" w:rsidRDefault="00DC41F8" w:rsidP="0015651B">
      <w:pPr>
        <w:suppressAutoHyphens/>
        <w:spacing w:after="0" w:line="240" w:lineRule="auto"/>
        <w:ind w:left="2124" w:firstLine="708"/>
        <w:rPr>
          <w:rFonts w:ascii="Times New Roman CYR" w:eastAsia="Times New Roman" w:hAnsi="Times New Roman CYR" w:cs="Times New Roman CYR"/>
          <w:b/>
          <w:bCs/>
          <w:color w:val="000000"/>
          <w:sz w:val="28"/>
          <w:szCs w:val="28"/>
          <w:lang w:eastAsia="ar-SA"/>
        </w:rPr>
      </w:pPr>
    </w:p>
    <w:p w14:paraId="79839B91" w14:textId="6365D013" w:rsidR="0015651B" w:rsidRPr="00820E64" w:rsidRDefault="00DC41F8" w:rsidP="0015651B">
      <w:pPr>
        <w:suppressAutoHyphens/>
        <w:spacing w:after="0" w:line="240" w:lineRule="auto"/>
        <w:ind w:left="3600"/>
        <w:rPr>
          <w:rFonts w:ascii="Times New Roman" w:eastAsia="Times New Roman" w:hAnsi="Times New Roman"/>
          <w:b/>
          <w:bCs/>
          <w:i/>
          <w:iCs/>
          <w:color w:val="000000"/>
          <w:sz w:val="28"/>
          <w:szCs w:val="28"/>
          <w:lang w:eastAsia="ar-SA"/>
        </w:rPr>
      </w:pPr>
      <w:r w:rsidRPr="00820E64">
        <w:rPr>
          <w:rFonts w:ascii="Times New Roman" w:eastAsia="Times New Roman" w:hAnsi="Times New Roman"/>
          <w:b/>
          <w:bCs/>
          <w:color w:val="000000"/>
          <w:sz w:val="28"/>
          <w:szCs w:val="28"/>
          <w:lang w:eastAsia="ar-SA"/>
        </w:rPr>
        <w:t xml:space="preserve"> </w:t>
      </w:r>
      <w:r w:rsidR="0015651B" w:rsidRPr="00820E64">
        <w:rPr>
          <w:rFonts w:ascii="Times New Roman" w:eastAsia="Times New Roman" w:hAnsi="Times New Roman"/>
          <w:b/>
          <w:bCs/>
          <w:i/>
          <w:iCs/>
          <w:color w:val="000000"/>
          <w:sz w:val="28"/>
          <w:szCs w:val="28"/>
          <w:lang w:eastAsia="ar-SA"/>
        </w:rPr>
        <w:t>РЕШЕНИЕ</w:t>
      </w:r>
    </w:p>
    <w:p w14:paraId="48F3F68C" w14:textId="77777777" w:rsidR="00DC41F8" w:rsidRPr="00820E64" w:rsidRDefault="00DC41F8" w:rsidP="0015651B">
      <w:pPr>
        <w:suppressAutoHyphens/>
        <w:spacing w:after="0" w:line="240" w:lineRule="auto"/>
        <w:ind w:left="3600"/>
        <w:rPr>
          <w:rFonts w:ascii="Times New Roman" w:eastAsia="Times New Roman" w:hAnsi="Times New Roman"/>
          <w:b/>
          <w:bCs/>
          <w:color w:val="000000"/>
          <w:sz w:val="28"/>
          <w:szCs w:val="28"/>
          <w:lang w:eastAsia="ar-SA"/>
        </w:rPr>
      </w:pPr>
    </w:p>
    <w:p w14:paraId="52462FDA" w14:textId="61A0B26B" w:rsidR="0015651B" w:rsidRPr="00820E64" w:rsidRDefault="00FE02CF" w:rsidP="0015651B">
      <w:pPr>
        <w:suppressAutoHyphens/>
        <w:spacing w:after="0" w:line="240" w:lineRule="auto"/>
        <w:rPr>
          <w:rFonts w:ascii="Times New Roman" w:eastAsia="Times New Roman" w:hAnsi="Times New Roman"/>
          <w:b/>
          <w:bCs/>
          <w:color w:val="000000"/>
          <w:sz w:val="28"/>
          <w:szCs w:val="28"/>
          <w:lang w:eastAsia="ar-SA"/>
        </w:rPr>
      </w:pPr>
      <w:r w:rsidRPr="00820E64">
        <w:rPr>
          <w:rFonts w:ascii="Times New Roman" w:eastAsia="Times New Roman" w:hAnsi="Times New Roman"/>
          <w:b/>
          <w:bCs/>
          <w:color w:val="000000"/>
          <w:sz w:val="28"/>
          <w:szCs w:val="28"/>
          <w:lang w:eastAsia="ar-SA"/>
        </w:rPr>
        <w:t>08 ноября</w:t>
      </w:r>
      <w:r w:rsidR="005172EE" w:rsidRPr="00820E64">
        <w:rPr>
          <w:rFonts w:ascii="Times New Roman" w:eastAsia="Times New Roman" w:hAnsi="Times New Roman"/>
          <w:b/>
          <w:bCs/>
          <w:color w:val="000000"/>
          <w:sz w:val="28"/>
          <w:szCs w:val="28"/>
          <w:lang w:eastAsia="ar-SA"/>
        </w:rPr>
        <w:t xml:space="preserve"> 2023</w:t>
      </w:r>
      <w:r w:rsidR="004F0EBB" w:rsidRPr="00820E64">
        <w:rPr>
          <w:rFonts w:ascii="Times New Roman" w:eastAsia="Times New Roman" w:hAnsi="Times New Roman"/>
          <w:b/>
          <w:bCs/>
          <w:color w:val="000000"/>
          <w:sz w:val="28"/>
          <w:szCs w:val="28"/>
          <w:lang w:eastAsia="ar-SA"/>
        </w:rPr>
        <w:t xml:space="preserve"> </w:t>
      </w:r>
      <w:r w:rsidR="0015651B" w:rsidRPr="00820E64">
        <w:rPr>
          <w:rFonts w:ascii="Times New Roman" w:eastAsia="Times New Roman" w:hAnsi="Times New Roman"/>
          <w:b/>
          <w:bCs/>
          <w:color w:val="000000"/>
          <w:sz w:val="28"/>
          <w:szCs w:val="28"/>
          <w:lang w:eastAsia="ar-SA"/>
        </w:rPr>
        <w:t>г.</w:t>
      </w:r>
      <w:r w:rsidR="0015651B" w:rsidRPr="00820E64">
        <w:rPr>
          <w:rFonts w:ascii="Times New Roman" w:eastAsia="Times New Roman" w:hAnsi="Times New Roman"/>
          <w:b/>
          <w:bCs/>
          <w:color w:val="000000"/>
          <w:sz w:val="28"/>
          <w:szCs w:val="28"/>
          <w:lang w:eastAsia="ar-SA"/>
        </w:rPr>
        <w:tab/>
      </w:r>
      <w:r w:rsidR="005172EE" w:rsidRPr="00820E64">
        <w:rPr>
          <w:rFonts w:ascii="Times New Roman" w:eastAsia="Times New Roman" w:hAnsi="Times New Roman"/>
          <w:b/>
          <w:bCs/>
          <w:color w:val="000000"/>
          <w:sz w:val="28"/>
          <w:szCs w:val="28"/>
          <w:lang w:eastAsia="ar-SA"/>
        </w:rPr>
        <w:tab/>
      </w:r>
      <w:r w:rsidR="005172EE" w:rsidRPr="00820E64">
        <w:rPr>
          <w:rFonts w:ascii="Times New Roman" w:eastAsia="Times New Roman" w:hAnsi="Times New Roman"/>
          <w:b/>
          <w:bCs/>
          <w:color w:val="000000"/>
          <w:sz w:val="28"/>
          <w:szCs w:val="28"/>
          <w:lang w:eastAsia="ar-SA"/>
        </w:rPr>
        <w:tab/>
      </w:r>
      <w:r w:rsidRPr="00820E64">
        <w:rPr>
          <w:rFonts w:ascii="Times New Roman" w:eastAsia="Times New Roman" w:hAnsi="Times New Roman"/>
          <w:b/>
          <w:bCs/>
          <w:color w:val="000000"/>
          <w:sz w:val="28"/>
          <w:szCs w:val="28"/>
          <w:lang w:eastAsia="ar-SA"/>
        </w:rPr>
        <w:t xml:space="preserve"> </w:t>
      </w:r>
      <w:r w:rsidR="005172EE" w:rsidRPr="00820E64">
        <w:rPr>
          <w:rFonts w:ascii="Times New Roman" w:eastAsia="Times New Roman" w:hAnsi="Times New Roman"/>
          <w:b/>
          <w:bCs/>
          <w:color w:val="000000"/>
          <w:sz w:val="28"/>
          <w:szCs w:val="28"/>
          <w:lang w:eastAsia="ar-SA"/>
        </w:rPr>
        <w:t>село Цветочное</w:t>
      </w:r>
      <w:r w:rsidR="00DC41F8" w:rsidRPr="00820E64">
        <w:rPr>
          <w:rFonts w:ascii="Times New Roman" w:eastAsia="Times New Roman" w:hAnsi="Times New Roman"/>
          <w:b/>
          <w:bCs/>
          <w:color w:val="000000"/>
          <w:sz w:val="28"/>
          <w:szCs w:val="28"/>
          <w:lang w:eastAsia="ar-SA"/>
        </w:rPr>
        <w:t xml:space="preserve"> </w:t>
      </w:r>
      <w:r w:rsidR="005172EE" w:rsidRPr="00820E64">
        <w:rPr>
          <w:rFonts w:ascii="Times New Roman" w:eastAsia="Times New Roman" w:hAnsi="Times New Roman"/>
          <w:b/>
          <w:bCs/>
          <w:color w:val="000000"/>
          <w:sz w:val="28"/>
          <w:szCs w:val="28"/>
          <w:lang w:eastAsia="ar-SA"/>
        </w:rPr>
        <w:tab/>
      </w:r>
      <w:r w:rsidR="005172EE" w:rsidRPr="00820E64">
        <w:rPr>
          <w:rFonts w:ascii="Times New Roman" w:eastAsia="Times New Roman" w:hAnsi="Times New Roman"/>
          <w:b/>
          <w:bCs/>
          <w:color w:val="000000"/>
          <w:sz w:val="28"/>
          <w:szCs w:val="28"/>
          <w:lang w:eastAsia="ar-SA"/>
        </w:rPr>
        <w:tab/>
      </w:r>
      <w:r w:rsidR="005172EE" w:rsidRPr="00820E64">
        <w:rPr>
          <w:rFonts w:ascii="Times New Roman" w:eastAsia="Times New Roman" w:hAnsi="Times New Roman"/>
          <w:b/>
          <w:bCs/>
          <w:color w:val="000000"/>
          <w:sz w:val="28"/>
          <w:szCs w:val="28"/>
          <w:lang w:eastAsia="ar-SA"/>
        </w:rPr>
        <w:tab/>
      </w:r>
      <w:r w:rsidR="005172EE" w:rsidRPr="00820E64">
        <w:rPr>
          <w:rFonts w:ascii="Times New Roman" w:eastAsia="Times New Roman" w:hAnsi="Times New Roman"/>
          <w:b/>
          <w:bCs/>
          <w:color w:val="000000"/>
          <w:sz w:val="28"/>
          <w:szCs w:val="28"/>
          <w:lang w:eastAsia="ar-SA"/>
        </w:rPr>
        <w:tab/>
      </w:r>
      <w:r w:rsidR="00DC41F8" w:rsidRPr="00820E64">
        <w:rPr>
          <w:rFonts w:ascii="Times New Roman" w:eastAsia="Times New Roman" w:hAnsi="Times New Roman"/>
          <w:b/>
          <w:bCs/>
          <w:color w:val="000000"/>
          <w:sz w:val="28"/>
          <w:szCs w:val="28"/>
          <w:lang w:eastAsia="ar-SA"/>
        </w:rPr>
        <w:t xml:space="preserve"> </w:t>
      </w:r>
      <w:r w:rsidRPr="00820E64">
        <w:rPr>
          <w:rFonts w:ascii="Times New Roman" w:eastAsia="Times New Roman" w:hAnsi="Times New Roman"/>
          <w:b/>
          <w:bCs/>
          <w:color w:val="000000"/>
          <w:sz w:val="28"/>
          <w:szCs w:val="28"/>
          <w:lang w:eastAsia="ar-SA"/>
        </w:rPr>
        <w:t>№284</w:t>
      </w:r>
    </w:p>
    <w:p w14:paraId="69A6939D" w14:textId="77777777" w:rsidR="0015651B" w:rsidRPr="00820E64" w:rsidRDefault="0015651B" w:rsidP="0015651B">
      <w:pPr>
        <w:spacing w:after="0" w:line="240" w:lineRule="auto"/>
        <w:jc w:val="center"/>
        <w:rPr>
          <w:rFonts w:ascii="Times New Roman" w:hAnsi="Times New Roman"/>
          <w:b/>
          <w:bCs/>
          <w:sz w:val="28"/>
          <w:szCs w:val="28"/>
        </w:rPr>
      </w:pPr>
      <w:r w:rsidRPr="00820E64">
        <w:rPr>
          <w:rFonts w:ascii="Times New Roman" w:hAnsi="Times New Roman"/>
          <w:b/>
          <w:bCs/>
          <w:sz w:val="28"/>
          <w:szCs w:val="28"/>
        </w:rPr>
        <w:t xml:space="preserve"> </w:t>
      </w:r>
    </w:p>
    <w:p w14:paraId="3679CA93" w14:textId="77777777" w:rsidR="006E3B22" w:rsidRPr="00820E64" w:rsidRDefault="006E3B22" w:rsidP="006E3B22">
      <w:pPr>
        <w:suppressAutoHyphens/>
        <w:spacing w:after="0" w:line="270" w:lineRule="atLeast"/>
        <w:ind w:right="4959"/>
        <w:rPr>
          <w:rFonts w:ascii="Times New Roman" w:eastAsia="Times New Roman" w:hAnsi="Times New Roman"/>
          <w:b/>
          <w:bCs/>
          <w:sz w:val="28"/>
          <w:szCs w:val="28"/>
          <w:lang w:eastAsia="zh-CN"/>
        </w:rPr>
      </w:pPr>
      <w:r w:rsidRPr="00820E64">
        <w:rPr>
          <w:rFonts w:ascii="Times New Roman" w:eastAsia="Times New Roman" w:hAnsi="Times New Roman"/>
          <w:b/>
          <w:bCs/>
          <w:color w:val="000000"/>
          <w:sz w:val="28"/>
          <w:szCs w:val="28"/>
          <w:lang w:eastAsia="zh-CN"/>
        </w:rPr>
        <w:t>О передаче полномочий, Методике расчета и Соглашения по осуществлению внешнего муниципального финансового контроля</w:t>
      </w:r>
    </w:p>
    <w:p w14:paraId="795D2963" w14:textId="77777777" w:rsidR="006E3B22" w:rsidRPr="00820E64" w:rsidRDefault="006E3B22" w:rsidP="0015651B">
      <w:pPr>
        <w:spacing w:after="0" w:line="240" w:lineRule="auto"/>
        <w:ind w:firstLine="708"/>
        <w:jc w:val="both"/>
        <w:rPr>
          <w:rFonts w:ascii="Times New Roman" w:hAnsi="Times New Roman"/>
          <w:sz w:val="28"/>
          <w:szCs w:val="28"/>
        </w:rPr>
      </w:pPr>
    </w:p>
    <w:p w14:paraId="0609BFD1" w14:textId="6F01B50C" w:rsidR="0015651B" w:rsidRPr="00820E64" w:rsidRDefault="00A5654A" w:rsidP="0015651B">
      <w:pPr>
        <w:spacing w:after="0" w:line="240" w:lineRule="auto"/>
        <w:ind w:firstLine="708"/>
        <w:jc w:val="both"/>
        <w:rPr>
          <w:rFonts w:ascii="Times New Roman" w:hAnsi="Times New Roman"/>
          <w:sz w:val="28"/>
          <w:szCs w:val="28"/>
        </w:rPr>
      </w:pPr>
      <w:r w:rsidRPr="00820E64">
        <w:rPr>
          <w:rFonts w:ascii="Times New Roman" w:hAnsi="Times New Roman"/>
          <w:sz w:val="28"/>
          <w:szCs w:val="28"/>
        </w:rPr>
        <w:t xml:space="preserve">В </w:t>
      </w:r>
      <w:r w:rsidR="0015651B" w:rsidRPr="00820E64">
        <w:rPr>
          <w:rFonts w:ascii="Times New Roman" w:hAnsi="Times New Roman"/>
          <w:sz w:val="28"/>
          <w:szCs w:val="28"/>
        </w:rPr>
        <w:t xml:space="preserve">соответствии с Федеральными законами от 6 октября 2003 года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контрольно-счётных органов субъектов Российской Федерации и муниципальных образований», </w:t>
      </w:r>
      <w:r w:rsidRPr="00820E64">
        <w:rPr>
          <w:rFonts w:ascii="Times New Roman" w:hAnsi="Times New Roman"/>
          <w:sz w:val="28"/>
          <w:szCs w:val="28"/>
        </w:rPr>
        <w:t>Бюджетн</w:t>
      </w:r>
      <w:r w:rsidR="006E3B22" w:rsidRPr="00820E64">
        <w:rPr>
          <w:rFonts w:ascii="Times New Roman" w:hAnsi="Times New Roman"/>
          <w:sz w:val="28"/>
          <w:szCs w:val="28"/>
        </w:rPr>
        <w:t>ы</w:t>
      </w:r>
      <w:r w:rsidR="008832D5" w:rsidRPr="00820E64">
        <w:rPr>
          <w:rFonts w:ascii="Times New Roman" w:hAnsi="Times New Roman"/>
          <w:sz w:val="28"/>
          <w:szCs w:val="28"/>
        </w:rPr>
        <w:t>м</w:t>
      </w:r>
      <w:r w:rsidRPr="00820E64">
        <w:rPr>
          <w:rFonts w:ascii="Times New Roman" w:hAnsi="Times New Roman"/>
          <w:sz w:val="28"/>
          <w:szCs w:val="28"/>
        </w:rPr>
        <w:t xml:space="preserve"> кодекс</w:t>
      </w:r>
      <w:r w:rsidR="006E3B22" w:rsidRPr="00820E64">
        <w:rPr>
          <w:rFonts w:ascii="Times New Roman" w:hAnsi="Times New Roman"/>
          <w:sz w:val="28"/>
          <w:szCs w:val="28"/>
        </w:rPr>
        <w:t>ом</w:t>
      </w:r>
      <w:r w:rsidRPr="00820E64">
        <w:rPr>
          <w:rFonts w:ascii="Times New Roman" w:hAnsi="Times New Roman"/>
          <w:sz w:val="28"/>
          <w:szCs w:val="28"/>
        </w:rPr>
        <w:t xml:space="preserve"> Российской Федерации,  </w:t>
      </w:r>
      <w:r w:rsidR="0015651B" w:rsidRPr="00820E64">
        <w:rPr>
          <w:rFonts w:ascii="Times New Roman" w:hAnsi="Times New Roman"/>
          <w:sz w:val="28"/>
          <w:szCs w:val="28"/>
        </w:rPr>
        <w:t xml:space="preserve">руководствуясь </w:t>
      </w:r>
      <w:r w:rsidR="00002A71" w:rsidRPr="00820E64">
        <w:rPr>
          <w:rFonts w:ascii="Times New Roman" w:hAnsi="Times New Roman"/>
          <w:sz w:val="28"/>
          <w:szCs w:val="28"/>
        </w:rPr>
        <w:t>Уставом муниципального образования Цветочненское сельское поселение Белогорский район Республики Крым, принятым решением 3-й сессией 1-го созыва Цветочненского сельского  совета  Белогорского района Республики Крым  от 06.11.2014 №15</w:t>
      </w:r>
      <w:r w:rsidR="0015651B" w:rsidRPr="00820E64">
        <w:rPr>
          <w:rFonts w:ascii="Times New Roman" w:hAnsi="Times New Roman"/>
          <w:sz w:val="28"/>
          <w:szCs w:val="28"/>
        </w:rPr>
        <w:t xml:space="preserve">, Цветочненский сельский совет </w:t>
      </w:r>
      <w:r w:rsidRPr="00820E64">
        <w:rPr>
          <w:rFonts w:ascii="Times New Roman" w:hAnsi="Times New Roman"/>
          <w:sz w:val="28"/>
          <w:szCs w:val="28"/>
        </w:rPr>
        <w:t>Белогорского района Республики Крым</w:t>
      </w:r>
    </w:p>
    <w:p w14:paraId="680E128A" w14:textId="77777777" w:rsidR="009D65F2" w:rsidRPr="00820E64" w:rsidRDefault="009D65F2" w:rsidP="0015651B">
      <w:pPr>
        <w:spacing w:after="0" w:line="240" w:lineRule="auto"/>
        <w:ind w:firstLine="708"/>
        <w:jc w:val="both"/>
        <w:rPr>
          <w:rFonts w:ascii="Times New Roman" w:hAnsi="Times New Roman"/>
          <w:sz w:val="28"/>
          <w:szCs w:val="28"/>
        </w:rPr>
      </w:pPr>
    </w:p>
    <w:p w14:paraId="3F106A5A" w14:textId="77777777" w:rsidR="0015651B" w:rsidRPr="00820E64" w:rsidRDefault="0015651B" w:rsidP="0015651B">
      <w:pPr>
        <w:spacing w:after="0" w:line="240" w:lineRule="auto"/>
        <w:ind w:firstLine="708"/>
        <w:jc w:val="both"/>
        <w:rPr>
          <w:rFonts w:ascii="Times New Roman" w:hAnsi="Times New Roman"/>
          <w:sz w:val="28"/>
          <w:szCs w:val="28"/>
        </w:rPr>
      </w:pPr>
      <w:r w:rsidRPr="00820E64">
        <w:rPr>
          <w:rFonts w:ascii="Times New Roman" w:hAnsi="Times New Roman"/>
          <w:sz w:val="28"/>
          <w:szCs w:val="28"/>
        </w:rPr>
        <w:t xml:space="preserve">Р Е Ш И </w:t>
      </w:r>
      <w:proofErr w:type="gramStart"/>
      <w:r w:rsidRPr="00820E64">
        <w:rPr>
          <w:rFonts w:ascii="Times New Roman" w:hAnsi="Times New Roman"/>
          <w:sz w:val="28"/>
          <w:szCs w:val="28"/>
        </w:rPr>
        <w:t>Л :</w:t>
      </w:r>
      <w:proofErr w:type="gramEnd"/>
    </w:p>
    <w:p w14:paraId="021D63F4" w14:textId="77777777" w:rsidR="00FE02CF" w:rsidRPr="00820E64" w:rsidRDefault="00FE02CF" w:rsidP="0015651B">
      <w:pPr>
        <w:spacing w:after="0" w:line="240" w:lineRule="auto"/>
        <w:ind w:firstLine="708"/>
        <w:jc w:val="both"/>
        <w:rPr>
          <w:rFonts w:ascii="Times New Roman" w:hAnsi="Times New Roman"/>
          <w:sz w:val="28"/>
          <w:szCs w:val="28"/>
        </w:rPr>
      </w:pPr>
    </w:p>
    <w:p w14:paraId="0B2EE567" w14:textId="6C1AC9A7" w:rsidR="00FE02CF" w:rsidRPr="00820E64" w:rsidRDefault="00FE02CF" w:rsidP="00FE02CF">
      <w:pPr>
        <w:suppressAutoHyphens/>
        <w:spacing w:after="0" w:line="270" w:lineRule="atLeast"/>
        <w:ind w:right="-1"/>
        <w:rPr>
          <w:rFonts w:ascii="Times New Roman" w:eastAsia="Times New Roman" w:hAnsi="Times New Roman"/>
          <w:sz w:val="28"/>
          <w:szCs w:val="28"/>
          <w:lang w:eastAsia="zh-CN"/>
        </w:rPr>
      </w:pPr>
      <w:r w:rsidRPr="00820E64">
        <w:rPr>
          <w:rFonts w:ascii="Times New Roman" w:hAnsi="Times New Roman"/>
          <w:sz w:val="28"/>
          <w:szCs w:val="28"/>
        </w:rPr>
        <w:t>1. Отменить решение 53 сессии 2 созыва Цветочненского сельского совета Белогорского района Республики Крым от 29.09.2022г. №283 «</w:t>
      </w:r>
      <w:r w:rsidRPr="00820E64">
        <w:rPr>
          <w:rFonts w:ascii="Times New Roman" w:eastAsia="Times New Roman" w:hAnsi="Times New Roman"/>
          <w:bCs/>
          <w:color w:val="000000"/>
          <w:sz w:val="28"/>
          <w:szCs w:val="28"/>
          <w:lang w:eastAsia="zh-CN"/>
        </w:rPr>
        <w:t>О передаче полномочий, Методике расчета и Соглашения по осуществлению внешнего муниципального финансового контроля».</w:t>
      </w:r>
    </w:p>
    <w:p w14:paraId="73CCC5B9" w14:textId="015DAAE1" w:rsidR="006E3B22" w:rsidRPr="00820E64" w:rsidRDefault="00FE02CF" w:rsidP="00FE02CF">
      <w:pPr>
        <w:spacing w:after="0" w:line="240" w:lineRule="auto"/>
        <w:jc w:val="both"/>
        <w:rPr>
          <w:rFonts w:ascii="Times New Roman" w:hAnsi="Times New Roman"/>
          <w:sz w:val="28"/>
          <w:szCs w:val="28"/>
        </w:rPr>
      </w:pPr>
      <w:r w:rsidRPr="00820E64">
        <w:rPr>
          <w:rFonts w:ascii="Times New Roman" w:hAnsi="Times New Roman"/>
          <w:sz w:val="28"/>
          <w:szCs w:val="28"/>
        </w:rPr>
        <w:t xml:space="preserve">2. </w:t>
      </w:r>
      <w:r w:rsidRPr="00820E64">
        <w:rPr>
          <w:rFonts w:ascii="Times New Roman" w:hAnsi="Times New Roman"/>
          <w:sz w:val="28"/>
          <w:szCs w:val="28"/>
        </w:rPr>
        <w:tab/>
      </w:r>
      <w:r w:rsidR="001538B6" w:rsidRPr="00820E64">
        <w:rPr>
          <w:rFonts w:ascii="Times New Roman" w:hAnsi="Times New Roman"/>
          <w:sz w:val="28"/>
          <w:szCs w:val="28"/>
        </w:rPr>
        <w:t>Передать на 202</w:t>
      </w:r>
      <w:r w:rsidR="00D143B7" w:rsidRPr="00820E64">
        <w:rPr>
          <w:rFonts w:ascii="Times New Roman" w:hAnsi="Times New Roman"/>
          <w:sz w:val="28"/>
          <w:szCs w:val="28"/>
        </w:rPr>
        <w:t>4</w:t>
      </w:r>
      <w:r w:rsidR="000877C5" w:rsidRPr="00820E64">
        <w:rPr>
          <w:rFonts w:ascii="Times New Roman" w:hAnsi="Times New Roman"/>
          <w:sz w:val="28"/>
          <w:szCs w:val="28"/>
        </w:rPr>
        <w:t>-2026</w:t>
      </w:r>
      <w:r w:rsidR="006E3B22" w:rsidRPr="00820E64">
        <w:rPr>
          <w:rFonts w:ascii="Times New Roman" w:hAnsi="Times New Roman"/>
          <w:sz w:val="28"/>
          <w:szCs w:val="28"/>
        </w:rPr>
        <w:t xml:space="preserve"> годы муниципальному образованию Белогорский район Республики Крым полномочия по осуществлению внешнего муниципального финансового контроля.</w:t>
      </w:r>
    </w:p>
    <w:p w14:paraId="11CA51E8" w14:textId="3B2E99AF" w:rsidR="006E3B22" w:rsidRPr="00820E64" w:rsidRDefault="000F59AF" w:rsidP="00FE02CF">
      <w:pPr>
        <w:pStyle w:val="a6"/>
        <w:numPr>
          <w:ilvl w:val="0"/>
          <w:numId w:val="2"/>
        </w:numPr>
        <w:spacing w:after="0" w:line="240" w:lineRule="auto"/>
        <w:ind w:left="0" w:firstLine="0"/>
        <w:jc w:val="both"/>
        <w:rPr>
          <w:rFonts w:ascii="Times New Roman" w:hAnsi="Times New Roman"/>
          <w:sz w:val="28"/>
          <w:szCs w:val="28"/>
        </w:rPr>
      </w:pPr>
      <w:r w:rsidRPr="00820E64">
        <w:rPr>
          <w:rFonts w:ascii="Times New Roman" w:hAnsi="Times New Roman"/>
          <w:sz w:val="28"/>
          <w:szCs w:val="28"/>
        </w:rPr>
        <w:t>Утвердить Методику расчета иных межбюджетных трансфертов, предоставляемых из бюджета муниципального образования Цветочненское 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 внешнему муниципальному финансовому контролю</w:t>
      </w:r>
      <w:r w:rsidR="006E3B22" w:rsidRPr="00820E64">
        <w:rPr>
          <w:rFonts w:ascii="Times New Roman" w:hAnsi="Times New Roman"/>
          <w:sz w:val="28"/>
          <w:szCs w:val="28"/>
        </w:rPr>
        <w:t xml:space="preserve"> </w:t>
      </w:r>
      <w:r w:rsidR="006E3B22" w:rsidRPr="00820E64">
        <w:rPr>
          <w:rFonts w:ascii="Times New Roman" w:eastAsia="Times New Roman" w:hAnsi="Times New Roman"/>
          <w:sz w:val="28"/>
          <w:szCs w:val="28"/>
          <w:lang w:eastAsia="zh-CN"/>
        </w:rPr>
        <w:t>(Приложение 1).</w:t>
      </w:r>
      <w:r w:rsidR="0015651B" w:rsidRPr="00820E64">
        <w:rPr>
          <w:rFonts w:ascii="Times New Roman" w:hAnsi="Times New Roman"/>
          <w:sz w:val="28"/>
          <w:szCs w:val="28"/>
        </w:rPr>
        <w:t xml:space="preserve"> </w:t>
      </w:r>
    </w:p>
    <w:p w14:paraId="19B4E2F6" w14:textId="05CA9709" w:rsidR="000F59AF" w:rsidRPr="00820E64" w:rsidRDefault="0015651B" w:rsidP="00FE02CF">
      <w:pPr>
        <w:pStyle w:val="a6"/>
        <w:numPr>
          <w:ilvl w:val="0"/>
          <w:numId w:val="2"/>
        </w:numPr>
        <w:spacing w:after="0" w:line="240" w:lineRule="auto"/>
        <w:ind w:left="0" w:firstLine="0"/>
        <w:jc w:val="both"/>
        <w:rPr>
          <w:rFonts w:ascii="Times New Roman" w:hAnsi="Times New Roman"/>
          <w:sz w:val="28"/>
          <w:szCs w:val="28"/>
        </w:rPr>
      </w:pPr>
      <w:r w:rsidRPr="00820E64">
        <w:rPr>
          <w:rFonts w:ascii="Times New Roman" w:hAnsi="Times New Roman"/>
          <w:sz w:val="28"/>
          <w:szCs w:val="28"/>
        </w:rPr>
        <w:t xml:space="preserve">Утвердить </w:t>
      </w:r>
      <w:r w:rsidR="008832D5" w:rsidRPr="00820E64">
        <w:rPr>
          <w:rFonts w:ascii="Times New Roman" w:hAnsi="Times New Roman"/>
          <w:sz w:val="28"/>
          <w:szCs w:val="28"/>
        </w:rPr>
        <w:t>объем</w:t>
      </w:r>
      <w:r w:rsidRPr="00820E64">
        <w:rPr>
          <w:rFonts w:ascii="Times New Roman" w:hAnsi="Times New Roman"/>
          <w:sz w:val="28"/>
          <w:szCs w:val="28"/>
        </w:rPr>
        <w:t xml:space="preserve"> межбюджетных трансфертов, предоставляемых бюджету Муниципальному образованию Белогорский район Республики Крым для осуществления полномочий, указанных в пункте 1 настоящего решения </w:t>
      </w:r>
      <w:r w:rsidR="001538B6" w:rsidRPr="00820E64">
        <w:rPr>
          <w:rFonts w:ascii="Times New Roman" w:hAnsi="Times New Roman"/>
          <w:sz w:val="28"/>
          <w:szCs w:val="28"/>
        </w:rPr>
        <w:t>на период 202</w:t>
      </w:r>
      <w:r w:rsidR="005172EE" w:rsidRPr="00820E64">
        <w:rPr>
          <w:rFonts w:ascii="Times New Roman" w:hAnsi="Times New Roman"/>
          <w:sz w:val="28"/>
          <w:szCs w:val="28"/>
        </w:rPr>
        <w:t>3</w:t>
      </w:r>
      <w:r w:rsidR="001538B6" w:rsidRPr="00820E64">
        <w:rPr>
          <w:rFonts w:ascii="Times New Roman" w:hAnsi="Times New Roman"/>
          <w:sz w:val="28"/>
          <w:szCs w:val="28"/>
        </w:rPr>
        <w:t>-20</w:t>
      </w:r>
      <w:r w:rsidR="000877C5" w:rsidRPr="00820E64">
        <w:rPr>
          <w:rFonts w:ascii="Times New Roman" w:hAnsi="Times New Roman"/>
          <w:sz w:val="28"/>
          <w:szCs w:val="28"/>
        </w:rPr>
        <w:t>26</w:t>
      </w:r>
      <w:r w:rsidR="008832D5" w:rsidRPr="00820E64">
        <w:rPr>
          <w:rFonts w:ascii="Times New Roman" w:hAnsi="Times New Roman"/>
          <w:sz w:val="28"/>
          <w:szCs w:val="28"/>
        </w:rPr>
        <w:t xml:space="preserve"> годы </w:t>
      </w:r>
      <w:r w:rsidRPr="00820E64">
        <w:rPr>
          <w:rFonts w:ascii="Times New Roman" w:hAnsi="Times New Roman"/>
          <w:sz w:val="28"/>
          <w:szCs w:val="28"/>
        </w:rPr>
        <w:t xml:space="preserve">в сумме </w:t>
      </w:r>
      <w:r w:rsidR="004E1343" w:rsidRPr="00820E64">
        <w:rPr>
          <w:rFonts w:ascii="Times New Roman" w:hAnsi="Times New Roman"/>
          <w:sz w:val="28"/>
          <w:szCs w:val="28"/>
        </w:rPr>
        <w:t>52661</w:t>
      </w:r>
      <w:r w:rsidR="008832D5" w:rsidRPr="00820E64">
        <w:rPr>
          <w:rFonts w:ascii="Times New Roman" w:hAnsi="Times New Roman"/>
          <w:sz w:val="28"/>
          <w:szCs w:val="28"/>
        </w:rPr>
        <w:t>,00 рублей, из расчета</w:t>
      </w:r>
      <w:r w:rsidRPr="00820E64">
        <w:rPr>
          <w:rFonts w:ascii="Times New Roman" w:hAnsi="Times New Roman"/>
          <w:sz w:val="28"/>
          <w:szCs w:val="28"/>
        </w:rPr>
        <w:t xml:space="preserve"> </w:t>
      </w:r>
      <w:r w:rsidR="000F59AF" w:rsidRPr="00820E64">
        <w:rPr>
          <w:rFonts w:ascii="Times New Roman" w:hAnsi="Times New Roman"/>
          <w:sz w:val="28"/>
          <w:szCs w:val="28"/>
        </w:rPr>
        <w:t>7523,00</w:t>
      </w:r>
      <w:r w:rsidRPr="00820E64">
        <w:rPr>
          <w:rFonts w:ascii="Times New Roman" w:hAnsi="Times New Roman"/>
          <w:sz w:val="28"/>
          <w:szCs w:val="28"/>
        </w:rPr>
        <w:t xml:space="preserve"> рублей</w:t>
      </w:r>
      <w:r w:rsidR="008832D5" w:rsidRPr="00820E64">
        <w:rPr>
          <w:rFonts w:ascii="Times New Roman" w:hAnsi="Times New Roman"/>
          <w:sz w:val="28"/>
          <w:szCs w:val="28"/>
        </w:rPr>
        <w:t xml:space="preserve"> в год.</w:t>
      </w:r>
    </w:p>
    <w:p w14:paraId="4B73BB40" w14:textId="4810DA2F" w:rsidR="000F59AF" w:rsidRPr="00820E64" w:rsidRDefault="0015651B" w:rsidP="00FE02CF">
      <w:pPr>
        <w:pStyle w:val="a6"/>
        <w:numPr>
          <w:ilvl w:val="0"/>
          <w:numId w:val="2"/>
        </w:numPr>
        <w:spacing w:after="0" w:line="240" w:lineRule="auto"/>
        <w:ind w:left="0" w:firstLine="0"/>
        <w:jc w:val="both"/>
        <w:rPr>
          <w:rFonts w:ascii="Times New Roman" w:hAnsi="Times New Roman"/>
          <w:sz w:val="28"/>
          <w:szCs w:val="28"/>
        </w:rPr>
      </w:pPr>
      <w:r w:rsidRPr="00820E64">
        <w:rPr>
          <w:rFonts w:ascii="Times New Roman" w:hAnsi="Times New Roman"/>
          <w:sz w:val="28"/>
          <w:szCs w:val="28"/>
        </w:rPr>
        <w:t xml:space="preserve"> </w:t>
      </w:r>
      <w:r w:rsidR="006E3B22" w:rsidRPr="00820E64">
        <w:rPr>
          <w:rFonts w:ascii="Times New Roman" w:eastAsia="Times New Roman" w:hAnsi="Times New Roman"/>
          <w:sz w:val="28"/>
          <w:szCs w:val="28"/>
          <w:lang w:eastAsia="zh-CN"/>
        </w:rPr>
        <w:t xml:space="preserve">Утвердить Соглашение о передаче Контрольно-счетному органу муниципального образования Белогорский район полномочий контрольно-счетного </w:t>
      </w:r>
      <w:r w:rsidR="006E3B22" w:rsidRPr="00820E64">
        <w:rPr>
          <w:rFonts w:ascii="Times New Roman" w:eastAsia="Times New Roman" w:hAnsi="Times New Roman"/>
          <w:sz w:val="28"/>
          <w:szCs w:val="28"/>
          <w:lang w:eastAsia="zh-CN"/>
        </w:rPr>
        <w:lastRenderedPageBreak/>
        <w:t xml:space="preserve">органа муниципального образования </w:t>
      </w:r>
      <w:r w:rsidRPr="00820E64">
        <w:rPr>
          <w:rFonts w:ascii="Times New Roman" w:hAnsi="Times New Roman"/>
          <w:sz w:val="28"/>
          <w:szCs w:val="28"/>
        </w:rPr>
        <w:t>Цветочненское сельское поселение Белогорского района Республики Крым по осуществлению внешнего муници</w:t>
      </w:r>
      <w:r w:rsidR="006E3B22" w:rsidRPr="00820E64">
        <w:rPr>
          <w:rFonts w:ascii="Times New Roman" w:hAnsi="Times New Roman"/>
          <w:sz w:val="28"/>
          <w:szCs w:val="28"/>
        </w:rPr>
        <w:t>пального финансового контроля (</w:t>
      </w:r>
      <w:r w:rsidRPr="00820E64">
        <w:rPr>
          <w:rFonts w:ascii="Times New Roman" w:hAnsi="Times New Roman"/>
          <w:sz w:val="28"/>
          <w:szCs w:val="28"/>
        </w:rPr>
        <w:t>Приложение 2</w:t>
      </w:r>
      <w:r w:rsidR="006E3B22" w:rsidRPr="00820E64">
        <w:rPr>
          <w:rFonts w:ascii="Times New Roman" w:hAnsi="Times New Roman"/>
          <w:sz w:val="28"/>
          <w:szCs w:val="28"/>
        </w:rPr>
        <w:t>)</w:t>
      </w:r>
      <w:r w:rsidRPr="00820E64">
        <w:rPr>
          <w:rFonts w:ascii="Times New Roman" w:hAnsi="Times New Roman"/>
          <w:sz w:val="28"/>
          <w:szCs w:val="28"/>
        </w:rPr>
        <w:t>.</w:t>
      </w:r>
    </w:p>
    <w:p w14:paraId="31E375D2" w14:textId="150745A2" w:rsidR="006A525F" w:rsidRPr="00820E64" w:rsidRDefault="000F59AF" w:rsidP="00FE02CF">
      <w:pPr>
        <w:pStyle w:val="a6"/>
        <w:numPr>
          <w:ilvl w:val="0"/>
          <w:numId w:val="2"/>
        </w:numPr>
        <w:spacing w:after="0" w:line="240" w:lineRule="auto"/>
        <w:ind w:left="0" w:firstLine="0"/>
        <w:jc w:val="both"/>
        <w:rPr>
          <w:rFonts w:ascii="Times New Roman" w:hAnsi="Times New Roman"/>
          <w:sz w:val="28"/>
          <w:szCs w:val="28"/>
        </w:rPr>
      </w:pPr>
      <w:r w:rsidRPr="00820E64">
        <w:rPr>
          <w:rFonts w:ascii="Times New Roman" w:hAnsi="Times New Roman"/>
          <w:sz w:val="28"/>
          <w:szCs w:val="28"/>
        </w:rPr>
        <w:t>Считать утратившим силу решение</w:t>
      </w:r>
      <w:r w:rsidR="001538B6" w:rsidRPr="00820E64">
        <w:rPr>
          <w:rFonts w:ascii="Times New Roman" w:hAnsi="Times New Roman"/>
          <w:sz w:val="28"/>
          <w:szCs w:val="28"/>
        </w:rPr>
        <w:t xml:space="preserve"> </w:t>
      </w:r>
      <w:r w:rsidR="007208C3" w:rsidRPr="00820E64">
        <w:rPr>
          <w:rFonts w:ascii="Times New Roman" w:hAnsi="Times New Roman"/>
          <w:sz w:val="28"/>
          <w:szCs w:val="28"/>
        </w:rPr>
        <w:t>42</w:t>
      </w:r>
      <w:r w:rsidR="001538B6" w:rsidRPr="00820E64">
        <w:rPr>
          <w:rFonts w:ascii="Times New Roman" w:hAnsi="Times New Roman"/>
          <w:sz w:val="28"/>
          <w:szCs w:val="28"/>
        </w:rPr>
        <w:t xml:space="preserve"> сессии 2 созыва</w:t>
      </w:r>
      <w:r w:rsidRPr="00820E64">
        <w:rPr>
          <w:rFonts w:ascii="Times New Roman" w:hAnsi="Times New Roman"/>
          <w:sz w:val="28"/>
          <w:szCs w:val="28"/>
        </w:rPr>
        <w:t xml:space="preserve"> Цветочненского сельского совета Белогорского райо</w:t>
      </w:r>
      <w:r w:rsidR="001538B6" w:rsidRPr="00820E64">
        <w:rPr>
          <w:rFonts w:ascii="Times New Roman" w:hAnsi="Times New Roman"/>
          <w:sz w:val="28"/>
          <w:szCs w:val="28"/>
        </w:rPr>
        <w:t xml:space="preserve">на Республики Крым от </w:t>
      </w:r>
      <w:r w:rsidR="007208C3" w:rsidRPr="00820E64">
        <w:rPr>
          <w:rFonts w:ascii="Times New Roman" w:hAnsi="Times New Roman"/>
          <w:sz w:val="28"/>
          <w:szCs w:val="28"/>
        </w:rPr>
        <w:t>19.10</w:t>
      </w:r>
      <w:r w:rsidR="001538B6" w:rsidRPr="00820E64">
        <w:rPr>
          <w:rFonts w:ascii="Times New Roman" w:hAnsi="Times New Roman"/>
          <w:sz w:val="28"/>
          <w:szCs w:val="28"/>
        </w:rPr>
        <w:t>.202</w:t>
      </w:r>
      <w:r w:rsidR="007208C3" w:rsidRPr="00820E64">
        <w:rPr>
          <w:rFonts w:ascii="Times New Roman" w:hAnsi="Times New Roman"/>
          <w:sz w:val="28"/>
          <w:szCs w:val="28"/>
        </w:rPr>
        <w:t>2г.</w:t>
      </w:r>
      <w:r w:rsidR="001538B6" w:rsidRPr="00820E64">
        <w:rPr>
          <w:rFonts w:ascii="Times New Roman" w:hAnsi="Times New Roman"/>
          <w:sz w:val="28"/>
          <w:szCs w:val="28"/>
        </w:rPr>
        <w:t xml:space="preserve"> №</w:t>
      </w:r>
      <w:r w:rsidR="007F1433" w:rsidRPr="00820E64">
        <w:rPr>
          <w:rFonts w:ascii="Times New Roman" w:hAnsi="Times New Roman"/>
          <w:sz w:val="28"/>
          <w:szCs w:val="28"/>
        </w:rPr>
        <w:t xml:space="preserve"> </w:t>
      </w:r>
      <w:r w:rsidR="007208C3" w:rsidRPr="00820E64">
        <w:rPr>
          <w:rFonts w:ascii="Times New Roman" w:hAnsi="Times New Roman"/>
          <w:sz w:val="28"/>
          <w:szCs w:val="28"/>
        </w:rPr>
        <w:t>222</w:t>
      </w:r>
      <w:r w:rsidRPr="00820E64">
        <w:rPr>
          <w:rFonts w:ascii="Times New Roman" w:hAnsi="Times New Roman"/>
          <w:sz w:val="28"/>
          <w:szCs w:val="28"/>
        </w:rPr>
        <w:t xml:space="preserve"> «О передаче полномочий по осуществлению внешнего муниципального финансового контроля». </w:t>
      </w:r>
    </w:p>
    <w:p w14:paraId="7E2BBE85" w14:textId="5B805E61" w:rsidR="0015651B" w:rsidRPr="00820E64" w:rsidRDefault="006A525F" w:rsidP="00FE02CF">
      <w:pPr>
        <w:pStyle w:val="a6"/>
        <w:numPr>
          <w:ilvl w:val="0"/>
          <w:numId w:val="2"/>
        </w:numPr>
        <w:spacing w:after="0" w:line="240" w:lineRule="auto"/>
        <w:ind w:left="0" w:firstLine="0"/>
        <w:jc w:val="both"/>
        <w:rPr>
          <w:rFonts w:ascii="Times New Roman" w:hAnsi="Times New Roman"/>
          <w:sz w:val="28"/>
          <w:szCs w:val="28"/>
        </w:rPr>
      </w:pPr>
      <w:r w:rsidRPr="00820E64">
        <w:rPr>
          <w:rFonts w:ascii="Times New Roman" w:hAnsi="Times New Roman"/>
          <w:sz w:val="28"/>
          <w:szCs w:val="28"/>
        </w:rPr>
        <w:t>Настоящее решение обнародовать на информационном стенде администрации Цветочненского сельского поселения Белогорского района Республики Крым, расположенный по адресу: 297624, Республика Крым, Белогорский район, с. Цветочное, ул. Трубенко,117,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«Цветочненское сельское поселение» и вступае</w:t>
      </w:r>
      <w:r w:rsidR="007208C3" w:rsidRPr="00820E64">
        <w:rPr>
          <w:rFonts w:ascii="Times New Roman" w:hAnsi="Times New Roman"/>
          <w:sz w:val="28"/>
          <w:szCs w:val="28"/>
        </w:rPr>
        <w:t>т в силу с момента подписания</w:t>
      </w:r>
      <w:r w:rsidRPr="00820E64">
        <w:rPr>
          <w:rFonts w:ascii="Times New Roman" w:hAnsi="Times New Roman"/>
          <w:sz w:val="28"/>
          <w:szCs w:val="28"/>
        </w:rPr>
        <w:t>.</w:t>
      </w:r>
    </w:p>
    <w:p w14:paraId="6F38EE39" w14:textId="77777777" w:rsidR="0015651B" w:rsidRPr="00820E64" w:rsidRDefault="0015651B" w:rsidP="0015651B">
      <w:pPr>
        <w:spacing w:after="0" w:line="240" w:lineRule="auto"/>
        <w:ind w:firstLine="708"/>
        <w:jc w:val="both"/>
        <w:rPr>
          <w:rFonts w:ascii="Times New Roman" w:hAnsi="Times New Roman"/>
          <w:sz w:val="28"/>
          <w:szCs w:val="28"/>
        </w:rPr>
      </w:pPr>
    </w:p>
    <w:p w14:paraId="7617EEEC" w14:textId="77777777" w:rsidR="006A525F" w:rsidRPr="00820E64" w:rsidRDefault="0015651B" w:rsidP="0015651B">
      <w:pPr>
        <w:spacing w:after="0" w:line="240" w:lineRule="auto"/>
        <w:rPr>
          <w:rFonts w:ascii="Times New Roman" w:hAnsi="Times New Roman"/>
          <w:bCs/>
          <w:kern w:val="1"/>
          <w:sz w:val="28"/>
          <w:szCs w:val="28"/>
        </w:rPr>
      </w:pPr>
      <w:r w:rsidRPr="00820E64">
        <w:rPr>
          <w:rFonts w:ascii="Times New Roman" w:hAnsi="Times New Roman"/>
          <w:bCs/>
          <w:kern w:val="1"/>
          <w:sz w:val="28"/>
          <w:szCs w:val="28"/>
        </w:rPr>
        <w:t>Председатель Цветочненского сельского</w:t>
      </w:r>
      <w:r w:rsidR="006A525F" w:rsidRPr="00820E64">
        <w:rPr>
          <w:rFonts w:ascii="Times New Roman" w:hAnsi="Times New Roman"/>
          <w:bCs/>
          <w:kern w:val="1"/>
          <w:sz w:val="28"/>
          <w:szCs w:val="28"/>
        </w:rPr>
        <w:t xml:space="preserve"> </w:t>
      </w:r>
      <w:r w:rsidRPr="00820E64">
        <w:rPr>
          <w:rFonts w:ascii="Times New Roman" w:hAnsi="Times New Roman"/>
          <w:bCs/>
          <w:kern w:val="1"/>
          <w:sz w:val="28"/>
          <w:szCs w:val="28"/>
        </w:rPr>
        <w:t>совета-глава</w:t>
      </w:r>
    </w:p>
    <w:p w14:paraId="0F35DB6F" w14:textId="530714D8" w:rsidR="0015651B" w:rsidRPr="00820E64" w:rsidRDefault="0015651B" w:rsidP="0015651B">
      <w:pPr>
        <w:spacing w:after="0" w:line="240" w:lineRule="auto"/>
        <w:rPr>
          <w:rFonts w:ascii="Times New Roman" w:hAnsi="Times New Roman"/>
          <w:bCs/>
          <w:kern w:val="1"/>
          <w:sz w:val="28"/>
          <w:szCs w:val="28"/>
        </w:rPr>
      </w:pPr>
      <w:r w:rsidRPr="00820E64">
        <w:rPr>
          <w:rFonts w:ascii="Times New Roman" w:hAnsi="Times New Roman"/>
          <w:bCs/>
          <w:kern w:val="1"/>
          <w:sz w:val="28"/>
          <w:szCs w:val="28"/>
        </w:rPr>
        <w:t xml:space="preserve"> администрации Цветочненского сельского поселения</w:t>
      </w:r>
      <w:r w:rsidRPr="00820E64">
        <w:rPr>
          <w:rFonts w:ascii="Times New Roman" w:hAnsi="Times New Roman"/>
          <w:bCs/>
          <w:kern w:val="1"/>
          <w:sz w:val="28"/>
          <w:szCs w:val="28"/>
        </w:rPr>
        <w:tab/>
      </w:r>
      <w:r w:rsidRPr="00820E64">
        <w:rPr>
          <w:rFonts w:ascii="Times New Roman" w:hAnsi="Times New Roman"/>
          <w:bCs/>
          <w:kern w:val="1"/>
          <w:sz w:val="28"/>
          <w:szCs w:val="28"/>
        </w:rPr>
        <w:tab/>
      </w:r>
      <w:r w:rsidRPr="00820E64">
        <w:rPr>
          <w:rFonts w:ascii="Times New Roman" w:hAnsi="Times New Roman"/>
          <w:bCs/>
          <w:kern w:val="1"/>
          <w:sz w:val="28"/>
          <w:szCs w:val="28"/>
        </w:rPr>
        <w:tab/>
      </w:r>
      <w:r w:rsidR="001538B6" w:rsidRPr="00820E64">
        <w:rPr>
          <w:rFonts w:ascii="Times New Roman" w:hAnsi="Times New Roman"/>
          <w:bCs/>
          <w:kern w:val="1"/>
          <w:sz w:val="28"/>
          <w:szCs w:val="28"/>
        </w:rPr>
        <w:t>М.Р Ялалов</w:t>
      </w:r>
    </w:p>
    <w:p w14:paraId="202FE301" w14:textId="77777777" w:rsidR="000F59AF" w:rsidRPr="00820E64" w:rsidRDefault="000F59AF" w:rsidP="0015651B">
      <w:pPr>
        <w:spacing w:after="0" w:line="240" w:lineRule="auto"/>
        <w:ind w:left="4955" w:firstLine="709"/>
        <w:jc w:val="both"/>
        <w:rPr>
          <w:rFonts w:ascii="Times New Roman" w:hAnsi="Times New Roman"/>
          <w:sz w:val="28"/>
          <w:szCs w:val="28"/>
        </w:rPr>
      </w:pPr>
    </w:p>
    <w:p w14:paraId="56F8149C" w14:textId="77777777" w:rsidR="00A5654A" w:rsidRPr="00820E64" w:rsidRDefault="00A5654A" w:rsidP="00A5654A">
      <w:pPr>
        <w:spacing w:before="100" w:beforeAutospacing="1" w:after="119" w:line="240" w:lineRule="auto"/>
        <w:jc w:val="both"/>
        <w:rPr>
          <w:rFonts w:ascii="Times New Roman" w:eastAsia="Times New Roman" w:hAnsi="Times New Roman"/>
          <w:sz w:val="28"/>
          <w:szCs w:val="28"/>
          <w:lang w:eastAsia="ru-RU"/>
        </w:rPr>
      </w:pPr>
    </w:p>
    <w:p w14:paraId="67FDA9EE"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096CFAB0"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34D9E2A4"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25D889F7"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7F31A124"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2DFFEF2B"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4E871FA9"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30D66479"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2BD933C6"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46A40726" w14:textId="77777777" w:rsidR="009D65F2" w:rsidRPr="00820E64" w:rsidRDefault="009D65F2" w:rsidP="00A5654A">
      <w:pPr>
        <w:spacing w:before="100" w:beforeAutospacing="1" w:after="119" w:line="240" w:lineRule="auto"/>
        <w:jc w:val="both"/>
        <w:rPr>
          <w:rFonts w:ascii="Times New Roman" w:eastAsia="Times New Roman" w:hAnsi="Times New Roman"/>
          <w:sz w:val="28"/>
          <w:szCs w:val="28"/>
          <w:lang w:eastAsia="ru-RU"/>
        </w:rPr>
      </w:pPr>
    </w:p>
    <w:p w14:paraId="155362BF" w14:textId="77777777" w:rsidR="000877C5" w:rsidRPr="00820E64" w:rsidRDefault="000877C5" w:rsidP="00A5654A">
      <w:pPr>
        <w:spacing w:before="100" w:beforeAutospacing="1" w:after="119" w:line="240" w:lineRule="auto"/>
        <w:jc w:val="both"/>
        <w:rPr>
          <w:rFonts w:ascii="Times New Roman" w:eastAsia="Times New Roman" w:hAnsi="Times New Roman"/>
          <w:sz w:val="28"/>
          <w:szCs w:val="28"/>
          <w:lang w:eastAsia="ru-RU"/>
        </w:rPr>
      </w:pPr>
    </w:p>
    <w:p w14:paraId="3AFFF927" w14:textId="77777777" w:rsidR="000877C5" w:rsidRPr="00820E64" w:rsidRDefault="000877C5" w:rsidP="00A5654A">
      <w:pPr>
        <w:spacing w:before="100" w:beforeAutospacing="1" w:after="119" w:line="240" w:lineRule="auto"/>
        <w:jc w:val="both"/>
        <w:rPr>
          <w:rFonts w:ascii="Times New Roman" w:eastAsia="Times New Roman" w:hAnsi="Times New Roman"/>
          <w:sz w:val="28"/>
          <w:szCs w:val="28"/>
          <w:lang w:eastAsia="ru-RU"/>
        </w:rPr>
      </w:pPr>
    </w:p>
    <w:p w14:paraId="123D8007" w14:textId="77777777" w:rsidR="0015651B" w:rsidRPr="00820E64" w:rsidRDefault="0015651B" w:rsidP="00F73368">
      <w:pPr>
        <w:spacing w:after="0" w:line="240" w:lineRule="auto"/>
        <w:jc w:val="both"/>
        <w:rPr>
          <w:rFonts w:ascii="Times New Roman" w:hAnsi="Times New Roman"/>
          <w:sz w:val="28"/>
          <w:szCs w:val="28"/>
        </w:rPr>
      </w:pPr>
    </w:p>
    <w:p w14:paraId="1DB31CF1" w14:textId="77777777" w:rsidR="009D65F2" w:rsidRPr="00820E64" w:rsidRDefault="009D65F2" w:rsidP="009D65F2">
      <w:pPr>
        <w:keepNext/>
        <w:suppressAutoHyphens/>
        <w:snapToGrid w:val="0"/>
        <w:spacing w:before="240" w:after="60" w:line="240" w:lineRule="auto"/>
        <w:ind w:left="4395"/>
        <w:jc w:val="both"/>
        <w:outlineLvl w:val="1"/>
        <w:rPr>
          <w:rFonts w:ascii="Times New Roman" w:eastAsia="Arial Unicode MS" w:hAnsi="Times New Roman"/>
          <w:iCs/>
          <w:sz w:val="28"/>
          <w:szCs w:val="28"/>
          <w:lang w:eastAsia="ar-SA"/>
        </w:rPr>
      </w:pPr>
      <w:r w:rsidRPr="00820E64">
        <w:rPr>
          <w:rFonts w:ascii="Times New Roman" w:eastAsia="Arial Unicode MS" w:hAnsi="Times New Roman"/>
          <w:iCs/>
          <w:sz w:val="28"/>
          <w:szCs w:val="28"/>
          <w:lang w:eastAsia="ar-SA"/>
        </w:rPr>
        <w:lastRenderedPageBreak/>
        <w:t xml:space="preserve">Приложение 1 </w:t>
      </w:r>
    </w:p>
    <w:p w14:paraId="7B69FEBF" w14:textId="0653FDF2" w:rsidR="009D65F2" w:rsidRPr="00820E64" w:rsidRDefault="009D65F2" w:rsidP="009D65F2">
      <w:pPr>
        <w:spacing w:after="0" w:line="240" w:lineRule="auto"/>
        <w:ind w:left="4395"/>
        <w:jc w:val="both"/>
        <w:rPr>
          <w:rFonts w:ascii="Times New Roman" w:hAnsi="Times New Roman"/>
          <w:sz w:val="28"/>
          <w:szCs w:val="28"/>
        </w:rPr>
      </w:pPr>
      <w:r w:rsidRPr="00820E64">
        <w:rPr>
          <w:rFonts w:ascii="Times New Roman" w:eastAsia="Times New Roman CYR" w:hAnsi="Times New Roman"/>
          <w:bCs/>
          <w:sz w:val="28"/>
          <w:szCs w:val="28"/>
          <w:lang w:eastAsia="ru-RU"/>
        </w:rPr>
        <w:t xml:space="preserve">к решению Цветочненского сельского совета Белогорского района Республики Крым от 08.11.2023г. №284 «О передаче полномочий, Методике расчета и Соглашения по осуществлению внешнего муниципального финансового контроля» </w:t>
      </w:r>
    </w:p>
    <w:p w14:paraId="2C5EE43E" w14:textId="77777777" w:rsidR="009D65F2" w:rsidRPr="00820E64" w:rsidRDefault="009D65F2" w:rsidP="009D65F2">
      <w:pPr>
        <w:spacing w:after="0" w:line="240" w:lineRule="auto"/>
        <w:jc w:val="center"/>
        <w:rPr>
          <w:rFonts w:ascii="Times New Roman" w:eastAsia="Times New Roman" w:hAnsi="Times New Roman"/>
          <w:b/>
          <w:sz w:val="28"/>
          <w:szCs w:val="28"/>
          <w:lang w:eastAsia="ru-RU"/>
        </w:rPr>
      </w:pPr>
    </w:p>
    <w:p w14:paraId="4F66E5EE" w14:textId="77777777" w:rsidR="009D65F2" w:rsidRPr="00820E64" w:rsidRDefault="009D65F2" w:rsidP="009D65F2">
      <w:pPr>
        <w:spacing w:after="0" w:line="240" w:lineRule="auto"/>
        <w:jc w:val="center"/>
        <w:rPr>
          <w:rFonts w:ascii="Times New Roman" w:eastAsia="Times New Roman" w:hAnsi="Times New Roman"/>
          <w:b/>
          <w:sz w:val="28"/>
          <w:szCs w:val="28"/>
          <w:lang w:eastAsia="ru-RU"/>
        </w:rPr>
      </w:pPr>
    </w:p>
    <w:p w14:paraId="398FB946" w14:textId="77777777" w:rsidR="009D65F2" w:rsidRPr="00820E64" w:rsidRDefault="009D65F2" w:rsidP="009D65F2">
      <w:pPr>
        <w:spacing w:after="0" w:line="240" w:lineRule="auto"/>
        <w:jc w:val="center"/>
        <w:rPr>
          <w:rFonts w:ascii="Times New Roman" w:eastAsia="Times New Roman" w:hAnsi="Times New Roman"/>
          <w:b/>
          <w:sz w:val="28"/>
          <w:szCs w:val="28"/>
          <w:lang w:eastAsia="ru-RU"/>
        </w:rPr>
      </w:pPr>
      <w:r w:rsidRPr="00820E64">
        <w:rPr>
          <w:rFonts w:ascii="Times New Roman" w:eastAsia="Times New Roman" w:hAnsi="Times New Roman"/>
          <w:b/>
          <w:sz w:val="28"/>
          <w:szCs w:val="28"/>
          <w:lang w:eastAsia="ru-RU"/>
        </w:rPr>
        <w:t>Методика</w:t>
      </w:r>
    </w:p>
    <w:p w14:paraId="59C375CA" w14:textId="77777777" w:rsidR="009D65F2" w:rsidRPr="00820E64" w:rsidRDefault="009D65F2" w:rsidP="009D65F2">
      <w:pPr>
        <w:spacing w:after="0" w:line="240" w:lineRule="auto"/>
        <w:jc w:val="center"/>
        <w:rPr>
          <w:rFonts w:ascii="Times New Roman" w:eastAsia="Times New Roman" w:hAnsi="Times New Roman"/>
          <w:b/>
          <w:sz w:val="28"/>
          <w:szCs w:val="28"/>
          <w:lang w:eastAsia="ru-RU"/>
        </w:rPr>
      </w:pPr>
      <w:r w:rsidRPr="00820E64">
        <w:rPr>
          <w:rFonts w:ascii="Times New Roman" w:eastAsia="Times New Roman" w:hAnsi="Times New Roman"/>
          <w:b/>
          <w:sz w:val="28"/>
          <w:szCs w:val="28"/>
          <w:lang w:eastAsia="ru-RU"/>
        </w:rPr>
        <w:t xml:space="preserve">расчета иных межбюджетных трансфертов, предоставляемых из бюджета муниципального образования </w:t>
      </w:r>
      <w:r w:rsidRPr="00820E64">
        <w:rPr>
          <w:rFonts w:ascii="Times New Roman" w:eastAsia="Times New Roman" w:hAnsi="Times New Roman"/>
          <w:b/>
          <w:sz w:val="28"/>
          <w:szCs w:val="28"/>
          <w:lang w:eastAsia="ar-SA"/>
        </w:rPr>
        <w:t>Цветочнен</w:t>
      </w:r>
      <w:r w:rsidRPr="00820E64">
        <w:rPr>
          <w:rFonts w:ascii="Times New Roman" w:eastAsia="Times New Roman" w:hAnsi="Times New Roman"/>
          <w:b/>
          <w:sz w:val="28"/>
          <w:szCs w:val="28"/>
          <w:lang w:eastAsia="ru-RU"/>
        </w:rPr>
        <w:t>ское 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 внешнему муниципальному финансовому контролю</w:t>
      </w:r>
    </w:p>
    <w:p w14:paraId="3A8AAB89" w14:textId="77777777" w:rsidR="009D65F2" w:rsidRPr="00820E64" w:rsidRDefault="009D65F2" w:rsidP="009D65F2">
      <w:pPr>
        <w:spacing w:before="100" w:beforeAutospacing="1" w:after="119" w:line="240" w:lineRule="auto"/>
        <w:jc w:val="both"/>
        <w:rPr>
          <w:rFonts w:ascii="Times New Roman" w:eastAsia="Times New Roman" w:hAnsi="Times New Roman"/>
          <w:sz w:val="28"/>
          <w:szCs w:val="28"/>
          <w:lang w:eastAsia="ru-RU"/>
        </w:rPr>
      </w:pPr>
      <w:r w:rsidRPr="00820E64">
        <w:rPr>
          <w:rFonts w:ascii="Times New Roman" w:eastAsia="Times New Roman" w:hAnsi="Times New Roman"/>
          <w:sz w:val="28"/>
          <w:szCs w:val="28"/>
          <w:lang w:eastAsia="ru-RU"/>
        </w:rPr>
        <w:t xml:space="preserve">1. Настоящая Методика устанавливает порядок определения размера иных межбюджетных трансфертов, выделяемых из бюджета муниципального образования </w:t>
      </w:r>
      <w:r w:rsidRPr="00820E64">
        <w:rPr>
          <w:rFonts w:ascii="Times New Roman" w:eastAsia="Times New Roman" w:hAnsi="Times New Roman"/>
          <w:sz w:val="28"/>
          <w:szCs w:val="28"/>
          <w:lang w:eastAsia="ar-SA"/>
        </w:rPr>
        <w:t>Цветочнен</w:t>
      </w:r>
      <w:r w:rsidRPr="00820E64">
        <w:rPr>
          <w:rFonts w:ascii="Times New Roman" w:eastAsia="Times New Roman" w:hAnsi="Times New Roman"/>
          <w:sz w:val="28"/>
          <w:szCs w:val="28"/>
          <w:lang w:eastAsia="ru-RU"/>
        </w:rPr>
        <w:t>ское сельское поселение Белогорского района Республики Крым (далее - бюджет сельского поселения) на финансирование расходов, связанных с передачей полномочий по осуществлению внешнего муниципального финансового контроля.</w:t>
      </w:r>
    </w:p>
    <w:p w14:paraId="74E388D9" w14:textId="77777777" w:rsidR="009D65F2" w:rsidRPr="00820E64" w:rsidRDefault="009D65F2" w:rsidP="009D65F2">
      <w:pPr>
        <w:spacing w:before="100" w:beforeAutospacing="1" w:after="119" w:line="240" w:lineRule="auto"/>
        <w:jc w:val="both"/>
        <w:rPr>
          <w:rFonts w:ascii="Times New Roman" w:eastAsia="Times New Roman" w:hAnsi="Times New Roman"/>
          <w:sz w:val="28"/>
          <w:szCs w:val="28"/>
          <w:lang w:eastAsia="ru-RU"/>
        </w:rPr>
      </w:pPr>
      <w:r w:rsidRPr="00820E64">
        <w:rPr>
          <w:rFonts w:ascii="Times New Roman" w:eastAsia="Times New Roman" w:hAnsi="Times New Roman"/>
          <w:sz w:val="28"/>
          <w:szCs w:val="28"/>
          <w:lang w:eastAsia="ru-RU"/>
        </w:rPr>
        <w:t>2. Межбюджетные трансферты предоставляются в целях финансового обеспечения деятельности Контрольно-счетного органа Белогорского района Республики Крым в связи с осуществлением им контрольных и экспертно-аналитических мероприятий в рамках переданных полномочий сельского поселения.</w:t>
      </w:r>
    </w:p>
    <w:p w14:paraId="5805E41E" w14:textId="77777777" w:rsidR="009D65F2" w:rsidRPr="00820E64" w:rsidRDefault="009D65F2" w:rsidP="009D65F2">
      <w:pPr>
        <w:spacing w:before="100" w:beforeAutospacing="1" w:after="119" w:line="240" w:lineRule="auto"/>
        <w:jc w:val="both"/>
        <w:rPr>
          <w:rFonts w:ascii="Times New Roman" w:eastAsia="Times New Roman" w:hAnsi="Times New Roman"/>
          <w:sz w:val="28"/>
          <w:szCs w:val="28"/>
          <w:lang w:eastAsia="ru-RU"/>
        </w:rPr>
      </w:pPr>
      <w:r w:rsidRPr="00820E64">
        <w:rPr>
          <w:rFonts w:ascii="Times New Roman" w:eastAsia="Times New Roman" w:hAnsi="Times New Roman"/>
          <w:sz w:val="28"/>
          <w:szCs w:val="28"/>
          <w:lang w:eastAsia="ru-RU"/>
        </w:rPr>
        <w:t>3. Объемы межбюджетных трансфертов, предоставляемых из бюджета сельского поселения в бюджет муниципального образования Белогорский район Республики Крым (далее - муниципальный район), определяются с учетом необходимости материально-технического и организационного обеспечения работников Контрольно-счетного органа Белогорского района Республики Крым, осуществляющих переданные полномочия.</w:t>
      </w:r>
    </w:p>
    <w:p w14:paraId="750D3354"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eastAsia="Times New Roman" w:hAnsi="Times New Roman"/>
          <w:sz w:val="28"/>
          <w:szCs w:val="28"/>
          <w:lang w:eastAsia="ru-RU"/>
        </w:rPr>
        <w:t>4. Объем иных межбюджетных трансфертов из бюджета сельского поселения в бюджет муниципального района на осуществление переданных полномочий контрольно-счетного органа сельского поселения по осуществлению внешнего муниципального финансового контроля, рассчитывается по формуле:</w:t>
      </w:r>
      <w:r w:rsidRPr="00820E64">
        <w:rPr>
          <w:rFonts w:ascii="Times New Roman" w:hAnsi="Times New Roman"/>
          <w:sz w:val="28"/>
          <w:szCs w:val="28"/>
        </w:rPr>
        <w:t xml:space="preserve"> </w:t>
      </w:r>
    </w:p>
    <w:p w14:paraId="167714F4" w14:textId="77777777" w:rsidR="009D65F2" w:rsidRPr="00820E64" w:rsidRDefault="009D65F2" w:rsidP="009D65F2">
      <w:pPr>
        <w:spacing w:after="0" w:line="0" w:lineRule="atLeast"/>
        <w:ind w:right="-426" w:firstLine="709"/>
        <w:rPr>
          <w:rFonts w:ascii="Times New Roman" w:hAnsi="Times New Roman"/>
          <w:sz w:val="28"/>
          <w:szCs w:val="28"/>
        </w:rPr>
      </w:pPr>
      <w:r w:rsidRPr="00820E64">
        <w:rPr>
          <w:rFonts w:ascii="Times New Roman" w:hAnsi="Times New Roman"/>
          <w:sz w:val="28"/>
          <w:szCs w:val="28"/>
          <w:lang w:val="en-US"/>
        </w:rPr>
        <w:t xml:space="preserve">S=SUM(F+M) </w:t>
      </w:r>
      <w:r w:rsidRPr="00820E64">
        <w:rPr>
          <w:rFonts w:ascii="Times New Roman" w:hAnsi="Times New Roman"/>
          <w:sz w:val="28"/>
          <w:szCs w:val="28"/>
        </w:rPr>
        <w:t>х</w:t>
      </w:r>
      <w:r w:rsidRPr="00820E64">
        <w:rPr>
          <w:rFonts w:ascii="Times New Roman" w:hAnsi="Times New Roman"/>
          <w:sz w:val="28"/>
          <w:szCs w:val="28"/>
          <w:lang w:val="en-US"/>
        </w:rPr>
        <w:t xml:space="preserve"> </w:t>
      </w:r>
      <w:r w:rsidRPr="00820E64">
        <w:rPr>
          <w:rFonts w:ascii="Times New Roman" w:hAnsi="Times New Roman"/>
          <w:sz w:val="28"/>
          <w:szCs w:val="28"/>
        </w:rPr>
        <w:t>Кп</w:t>
      </w:r>
      <w:r w:rsidRPr="00820E64">
        <w:rPr>
          <w:rFonts w:ascii="Times New Roman" w:hAnsi="Times New Roman"/>
          <w:sz w:val="28"/>
          <w:szCs w:val="28"/>
          <w:lang w:val="en-US"/>
        </w:rPr>
        <w:t>1 = 97 424</w:t>
      </w:r>
      <w:r w:rsidRPr="00820E64">
        <w:rPr>
          <w:rFonts w:ascii="Times New Roman" w:hAnsi="Times New Roman"/>
          <w:sz w:val="28"/>
          <w:szCs w:val="28"/>
        </w:rPr>
        <w:t>руб</w:t>
      </w:r>
      <w:r w:rsidRPr="00820E64">
        <w:rPr>
          <w:rFonts w:ascii="Times New Roman" w:hAnsi="Times New Roman"/>
          <w:sz w:val="28"/>
          <w:szCs w:val="28"/>
          <w:lang w:val="en-US"/>
        </w:rPr>
        <w:t xml:space="preserve">. </w:t>
      </w:r>
      <w:r w:rsidRPr="00820E64">
        <w:rPr>
          <w:rFonts w:ascii="Times New Roman" w:hAnsi="Times New Roman"/>
          <w:sz w:val="28"/>
          <w:szCs w:val="28"/>
        </w:rPr>
        <w:t>= (1 200 579,41 руб.+ 444 922,40</w:t>
      </w:r>
      <w:proofErr w:type="gramStart"/>
      <w:r w:rsidRPr="00820E64">
        <w:rPr>
          <w:rFonts w:ascii="Times New Roman" w:hAnsi="Times New Roman"/>
          <w:sz w:val="28"/>
          <w:szCs w:val="28"/>
        </w:rPr>
        <w:t>руб.)*</w:t>
      </w:r>
      <w:proofErr w:type="gramEnd"/>
      <w:r w:rsidRPr="00820E64">
        <w:rPr>
          <w:rFonts w:ascii="Times New Roman" w:hAnsi="Times New Roman"/>
          <w:sz w:val="28"/>
          <w:szCs w:val="28"/>
        </w:rPr>
        <w:t xml:space="preserve"> 0,059206,</w:t>
      </w:r>
    </w:p>
    <w:p w14:paraId="716B9CCB"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где:</w:t>
      </w:r>
    </w:p>
    <w:p w14:paraId="486B14E0" w14:textId="62A6B723"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S– объем передаваемых иных межбюджетных трансфертов муниципальному району (округленный до целого рубля) 97 424 руб.</w:t>
      </w:r>
    </w:p>
    <w:p w14:paraId="4F0CBC67" w14:textId="475ACCB1"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 xml:space="preserve">F – годовой размер фонда оплаты труда работников клубов и домов культуры, находящихся на территории поселения (заработная плата с учетом начислений) из расчета среднесписочной численности работников клубной системы Белогорского </w:t>
      </w:r>
      <w:r w:rsidRPr="00820E64">
        <w:rPr>
          <w:rFonts w:ascii="Times New Roman" w:hAnsi="Times New Roman"/>
          <w:sz w:val="28"/>
          <w:szCs w:val="28"/>
        </w:rPr>
        <w:lastRenderedPageBreak/>
        <w:t>района Республики Крым поселения по состоянию на 01.07.2023 (официальные данные Росстат форма ЗП-культура);</w:t>
      </w:r>
    </w:p>
    <w:p w14:paraId="36A48BE4" w14:textId="5941AB70"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 xml:space="preserve">F= (Зп+Н) x Км= 1 200 579,41 руб.= (76 842руб. +23 206,284 </w:t>
      </w:r>
      <w:proofErr w:type="gramStart"/>
      <w:r w:rsidRPr="00820E64">
        <w:rPr>
          <w:rFonts w:ascii="Times New Roman" w:hAnsi="Times New Roman"/>
          <w:sz w:val="28"/>
          <w:szCs w:val="28"/>
        </w:rPr>
        <w:t>руб.)*</w:t>
      </w:r>
      <w:proofErr w:type="gramEnd"/>
      <w:r w:rsidRPr="00820E64">
        <w:rPr>
          <w:rFonts w:ascii="Times New Roman" w:hAnsi="Times New Roman"/>
          <w:sz w:val="28"/>
          <w:szCs w:val="28"/>
        </w:rPr>
        <w:t>12</w:t>
      </w:r>
    </w:p>
    <w:p w14:paraId="619786D0"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Зп - заработная плата работников клубов и домов культуры  поселения, из расчета среднесписочной численности работников клубной системы  Белогорского района Республики Крым  поселения по состоянию на 01.07.2023  (официальные данные Росстат форма   ЗП-культура) на очередной финансовый год  с учетом целевого показателя по заработной плате работников культуры 76 842руб. = 38 421руб.*2ед.;</w:t>
      </w:r>
    </w:p>
    <w:p w14:paraId="0D1BC35D" w14:textId="016B7673"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Н - начисления на выплаты по оплате труда 23 206,284руб. =76 842руб.*30,2%</w:t>
      </w:r>
    </w:p>
    <w:p w14:paraId="7D228C8A"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Км – количество месяцев - 12</w:t>
      </w:r>
    </w:p>
    <w:p w14:paraId="31768E75" w14:textId="63D42973"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М – годовой объем планируемого материального обеспечения текущих затрат на содержание клубов и домов культуры, находящихся на территории поселения, из расчета численности постоянного населения поселения по состоянию на 01.01.2023 (официальные данные Росстата)</w:t>
      </w:r>
    </w:p>
    <w:p w14:paraId="2C43EFF4"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M = Р х Ч= 444 922,40руб. =116,35руб.*3 824чел.</w:t>
      </w:r>
    </w:p>
    <w:p w14:paraId="45592820" w14:textId="5D470465"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Р - объем средств бюджета поселения, планируемый на материальное обеспечение текущих затрат (содержание) клубов и домов культуры, находящихся на территории поселения, на очередной финансовый год в расчете на 1 жителя поселения.</w:t>
      </w:r>
    </w:p>
    <w:p w14:paraId="08652E38"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 xml:space="preserve">Р = </w:t>
      </w:r>
      <w:proofErr w:type="gramStart"/>
      <w:r w:rsidRPr="00820E64">
        <w:rPr>
          <w:rFonts w:ascii="Times New Roman" w:hAnsi="Times New Roman"/>
          <w:sz w:val="28"/>
          <w:szCs w:val="28"/>
        </w:rPr>
        <w:t>БА :</w:t>
      </w:r>
      <w:proofErr w:type="gramEnd"/>
      <w:r w:rsidRPr="00820E64">
        <w:rPr>
          <w:rFonts w:ascii="Times New Roman" w:hAnsi="Times New Roman"/>
          <w:sz w:val="28"/>
          <w:szCs w:val="28"/>
        </w:rPr>
        <w:t xml:space="preserve"> Ч = 116,35руб.= 7 514 657,10 руб./ 64 588чел.,</w:t>
      </w:r>
    </w:p>
    <w:p w14:paraId="2CAABE9C"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где:</w:t>
      </w:r>
    </w:p>
    <w:p w14:paraId="2D5F3D37" w14:textId="683308B4"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 xml:space="preserve">БА - утвержденные бюджетные назначения на 2023 год на материальное обеспечение текущих затрат учреждений клубной системы Белогорского района Республики Крым (без учета межбюджетных трансфертов, имеющих целевое назначение) с учетом иных межбюджетных трансфертов, передаваемых муниципальному району на содержание учреждений клубной системы от поселений, по состоянию на 01.09.2023 7 514 657,10 руб. </w:t>
      </w:r>
    </w:p>
    <w:p w14:paraId="39BC38F4" w14:textId="77777777" w:rsidR="009D65F2" w:rsidRPr="00820E64" w:rsidRDefault="009D65F2" w:rsidP="009D65F2">
      <w:pPr>
        <w:spacing w:after="0" w:line="0" w:lineRule="atLeast"/>
        <w:ind w:firstLine="709"/>
        <w:jc w:val="both"/>
        <w:rPr>
          <w:rFonts w:ascii="Times New Roman" w:hAnsi="Times New Roman"/>
          <w:sz w:val="28"/>
          <w:szCs w:val="28"/>
        </w:rPr>
      </w:pPr>
      <w:r w:rsidRPr="00820E64">
        <w:rPr>
          <w:rFonts w:ascii="Times New Roman" w:hAnsi="Times New Roman"/>
          <w:sz w:val="28"/>
          <w:szCs w:val="28"/>
        </w:rPr>
        <w:t>Ч - численность постоянного населения Белогорского района Республики Крым по состоянию на 01.01.2023 (официальные данные Росстата) – 64 588чел.</w:t>
      </w:r>
    </w:p>
    <w:p w14:paraId="04E1B78B" w14:textId="4B0CC4C1" w:rsidR="009D65F2" w:rsidRPr="00820E64" w:rsidRDefault="009D65F2" w:rsidP="009D65F2">
      <w:pPr>
        <w:spacing w:after="0" w:line="0" w:lineRule="atLeast"/>
        <w:ind w:firstLine="709"/>
        <w:jc w:val="both"/>
        <w:rPr>
          <w:rFonts w:ascii="Times New Roman" w:hAnsi="Times New Roman"/>
          <w:b/>
          <w:i/>
          <w:color w:val="FF0000"/>
          <w:sz w:val="28"/>
          <w:szCs w:val="28"/>
        </w:rPr>
      </w:pPr>
      <w:r w:rsidRPr="00820E64">
        <w:rPr>
          <w:rFonts w:ascii="Times New Roman" w:hAnsi="Times New Roman"/>
          <w:sz w:val="28"/>
          <w:szCs w:val="28"/>
        </w:rPr>
        <w:t>Кп1 - поправочный коэффициент – доля численности постоянного населения поселения к общей численности постоянного населения Белогорского района Республики Крым по состоянию на 01.01.2023 (официальные данные Росстата) 0,059206= 3 824чел./64 588чел</w:t>
      </w:r>
      <w:r w:rsidRPr="00820E64">
        <w:rPr>
          <w:rFonts w:ascii="Times New Roman" w:hAnsi="Times New Roman"/>
          <w:color w:val="FF0000"/>
          <w:sz w:val="28"/>
          <w:szCs w:val="28"/>
        </w:rPr>
        <w:t>.</w:t>
      </w:r>
    </w:p>
    <w:p w14:paraId="5C653FDE"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335011BF"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21C5AE05"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37B1C34B"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399DE70B"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79B55FD1"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3E29D86D" w14:textId="77777777" w:rsidR="00A5654A" w:rsidRPr="00820E64" w:rsidRDefault="00A5654A" w:rsidP="0015651B">
      <w:pPr>
        <w:spacing w:after="0" w:line="240" w:lineRule="auto"/>
        <w:ind w:left="4955" w:firstLine="709"/>
        <w:jc w:val="both"/>
        <w:rPr>
          <w:rFonts w:ascii="Times New Roman" w:hAnsi="Times New Roman"/>
          <w:sz w:val="28"/>
          <w:szCs w:val="28"/>
        </w:rPr>
      </w:pPr>
    </w:p>
    <w:p w14:paraId="66609F0B" w14:textId="77777777" w:rsidR="0015651B" w:rsidRPr="00820E64" w:rsidRDefault="0015651B" w:rsidP="0015651B">
      <w:pPr>
        <w:spacing w:after="0" w:line="240" w:lineRule="auto"/>
        <w:ind w:left="4955" w:firstLine="709"/>
        <w:jc w:val="both"/>
        <w:rPr>
          <w:rFonts w:ascii="Times New Roman" w:hAnsi="Times New Roman"/>
          <w:sz w:val="28"/>
          <w:szCs w:val="28"/>
        </w:rPr>
      </w:pPr>
    </w:p>
    <w:p w14:paraId="538FAC5B" w14:textId="77777777" w:rsidR="009D65F2" w:rsidRPr="00820E64" w:rsidRDefault="009D65F2" w:rsidP="0015651B">
      <w:pPr>
        <w:spacing w:after="0" w:line="240" w:lineRule="auto"/>
        <w:ind w:left="4955" w:firstLine="709"/>
        <w:jc w:val="both"/>
        <w:rPr>
          <w:rFonts w:ascii="Times New Roman" w:hAnsi="Times New Roman"/>
          <w:sz w:val="28"/>
          <w:szCs w:val="28"/>
        </w:rPr>
      </w:pPr>
    </w:p>
    <w:p w14:paraId="49D413F2" w14:textId="77777777" w:rsidR="009D65F2" w:rsidRPr="00820E64" w:rsidRDefault="009D65F2" w:rsidP="0015651B">
      <w:pPr>
        <w:spacing w:after="0" w:line="240" w:lineRule="auto"/>
        <w:ind w:left="4955" w:firstLine="709"/>
        <w:jc w:val="both"/>
        <w:rPr>
          <w:rFonts w:ascii="Times New Roman" w:hAnsi="Times New Roman"/>
          <w:sz w:val="28"/>
          <w:szCs w:val="28"/>
        </w:rPr>
      </w:pPr>
    </w:p>
    <w:p w14:paraId="23C253D9" w14:textId="77777777" w:rsidR="0015651B" w:rsidRPr="00820E64" w:rsidRDefault="0015651B" w:rsidP="0015651B">
      <w:pPr>
        <w:spacing w:after="0" w:line="240" w:lineRule="auto"/>
        <w:ind w:left="4955" w:firstLine="709"/>
        <w:jc w:val="both"/>
        <w:rPr>
          <w:rFonts w:ascii="Times New Roman" w:hAnsi="Times New Roman"/>
          <w:sz w:val="28"/>
          <w:szCs w:val="28"/>
        </w:rPr>
      </w:pPr>
    </w:p>
    <w:p w14:paraId="6C925DC6" w14:textId="6D738576" w:rsidR="009D65F2" w:rsidRPr="00820E64" w:rsidRDefault="009D65F2" w:rsidP="009D65F2">
      <w:pPr>
        <w:keepNext/>
        <w:suppressAutoHyphens/>
        <w:snapToGrid w:val="0"/>
        <w:spacing w:before="240" w:after="60" w:line="240" w:lineRule="auto"/>
        <w:ind w:left="4395"/>
        <w:jc w:val="both"/>
        <w:outlineLvl w:val="1"/>
        <w:rPr>
          <w:rFonts w:ascii="Times New Roman" w:eastAsia="Arial Unicode MS" w:hAnsi="Times New Roman"/>
          <w:iCs/>
          <w:sz w:val="28"/>
          <w:szCs w:val="28"/>
          <w:lang w:eastAsia="ar-SA"/>
        </w:rPr>
      </w:pPr>
      <w:r w:rsidRPr="00820E64">
        <w:rPr>
          <w:rFonts w:ascii="Times New Roman" w:eastAsia="Arial Unicode MS" w:hAnsi="Times New Roman"/>
          <w:iCs/>
          <w:sz w:val="28"/>
          <w:szCs w:val="28"/>
          <w:lang w:eastAsia="ar-SA"/>
        </w:rPr>
        <w:lastRenderedPageBreak/>
        <w:t xml:space="preserve">Приложение 2 </w:t>
      </w:r>
    </w:p>
    <w:p w14:paraId="46246818" w14:textId="57B37469" w:rsidR="009D65F2" w:rsidRPr="00820E64" w:rsidRDefault="009D65F2" w:rsidP="009D65F2">
      <w:pPr>
        <w:spacing w:after="0" w:line="240" w:lineRule="auto"/>
        <w:ind w:left="4395"/>
        <w:jc w:val="both"/>
        <w:rPr>
          <w:rFonts w:ascii="Times New Roman" w:hAnsi="Times New Roman"/>
          <w:sz w:val="28"/>
          <w:szCs w:val="28"/>
        </w:rPr>
      </w:pPr>
      <w:r w:rsidRPr="00820E64">
        <w:rPr>
          <w:rFonts w:ascii="Times New Roman" w:eastAsia="Times New Roman CYR" w:hAnsi="Times New Roman"/>
          <w:bCs/>
          <w:sz w:val="28"/>
          <w:szCs w:val="28"/>
          <w:lang w:eastAsia="ru-RU"/>
        </w:rPr>
        <w:t xml:space="preserve">к решению Цветочненского сельского совета Белогорского района Республики Крым от 08.11.2023г. №284 «О передаче полномочий, Методике расчета и Соглашения по осуществлению внешнего муниципального финансового контроля» </w:t>
      </w:r>
    </w:p>
    <w:p w14:paraId="1FF74803" w14:textId="77777777" w:rsidR="009D65F2" w:rsidRPr="00820E64" w:rsidRDefault="009D65F2" w:rsidP="00A5654A">
      <w:pPr>
        <w:spacing w:after="0" w:line="259" w:lineRule="auto"/>
        <w:ind w:firstLine="708"/>
        <w:jc w:val="center"/>
        <w:rPr>
          <w:rFonts w:ascii="Times New Roman" w:hAnsi="Times New Roman"/>
          <w:sz w:val="28"/>
          <w:szCs w:val="28"/>
        </w:rPr>
      </w:pPr>
    </w:p>
    <w:p w14:paraId="64ADD234" w14:textId="77777777" w:rsidR="00A5654A" w:rsidRPr="00820E64" w:rsidRDefault="00A5654A" w:rsidP="00A5654A">
      <w:pPr>
        <w:spacing w:after="0" w:line="259" w:lineRule="auto"/>
        <w:ind w:firstLine="708"/>
        <w:jc w:val="center"/>
        <w:rPr>
          <w:rFonts w:ascii="Times New Roman" w:hAnsi="Times New Roman"/>
          <w:sz w:val="28"/>
          <w:szCs w:val="28"/>
        </w:rPr>
      </w:pPr>
      <w:r w:rsidRPr="00820E64">
        <w:rPr>
          <w:rFonts w:ascii="Times New Roman" w:hAnsi="Times New Roman"/>
          <w:sz w:val="28"/>
          <w:szCs w:val="28"/>
        </w:rPr>
        <w:t>СОГЛАШЕНИЕ</w:t>
      </w:r>
    </w:p>
    <w:p w14:paraId="7B660880" w14:textId="77777777" w:rsidR="00A5654A" w:rsidRPr="00820E64" w:rsidRDefault="00A5654A" w:rsidP="00A5654A">
      <w:pPr>
        <w:spacing w:after="0" w:line="259" w:lineRule="auto"/>
        <w:ind w:firstLine="708"/>
        <w:jc w:val="center"/>
        <w:rPr>
          <w:rFonts w:ascii="Times New Roman" w:hAnsi="Times New Roman"/>
          <w:sz w:val="28"/>
          <w:szCs w:val="28"/>
        </w:rPr>
      </w:pPr>
      <w:r w:rsidRPr="00820E64">
        <w:rPr>
          <w:rFonts w:ascii="Times New Roman" w:hAnsi="Times New Roman"/>
          <w:sz w:val="28"/>
          <w:szCs w:val="28"/>
        </w:rPr>
        <w:t>о передаче Контрольно-счетному органу муниципального образования Белогорский район Республики Крым полномочий контрольно-счетного органа муниципального образования Цветочненское сельское поселение Белогорского района Республики Крым по осуществлению внешнего муниципального финансового контроля</w:t>
      </w:r>
    </w:p>
    <w:p w14:paraId="1461211F" w14:textId="77777777" w:rsidR="00A5654A" w:rsidRPr="00820E64" w:rsidRDefault="00A5654A" w:rsidP="00A5654A">
      <w:pPr>
        <w:spacing w:line="259" w:lineRule="auto"/>
        <w:ind w:firstLine="708"/>
        <w:jc w:val="both"/>
        <w:rPr>
          <w:rFonts w:ascii="Times New Roman" w:hAnsi="Times New Roman"/>
          <w:sz w:val="28"/>
          <w:szCs w:val="28"/>
        </w:rPr>
      </w:pPr>
    </w:p>
    <w:p w14:paraId="6D40573C"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с._________</w:t>
      </w:r>
      <w:r w:rsidR="001538B6" w:rsidRPr="00820E64">
        <w:rPr>
          <w:rFonts w:ascii="Times New Roman" w:hAnsi="Times New Roman"/>
          <w:sz w:val="28"/>
          <w:szCs w:val="28"/>
        </w:rPr>
        <w:t>_____</w:t>
      </w:r>
      <w:r w:rsidR="001538B6" w:rsidRPr="00820E64">
        <w:rPr>
          <w:rFonts w:ascii="Times New Roman" w:hAnsi="Times New Roman"/>
          <w:sz w:val="28"/>
          <w:szCs w:val="28"/>
        </w:rPr>
        <w:tab/>
      </w:r>
      <w:r w:rsidR="001538B6" w:rsidRPr="00820E64">
        <w:rPr>
          <w:rFonts w:ascii="Times New Roman" w:hAnsi="Times New Roman"/>
          <w:sz w:val="28"/>
          <w:szCs w:val="28"/>
        </w:rPr>
        <w:tab/>
      </w:r>
      <w:r w:rsidR="001538B6" w:rsidRPr="00820E64">
        <w:rPr>
          <w:rFonts w:ascii="Times New Roman" w:hAnsi="Times New Roman"/>
          <w:sz w:val="28"/>
          <w:szCs w:val="28"/>
        </w:rPr>
        <w:tab/>
      </w:r>
      <w:r w:rsidR="001538B6" w:rsidRPr="00820E64">
        <w:rPr>
          <w:rFonts w:ascii="Times New Roman" w:hAnsi="Times New Roman"/>
          <w:sz w:val="28"/>
          <w:szCs w:val="28"/>
        </w:rPr>
        <w:tab/>
      </w:r>
      <w:r w:rsidR="001538B6" w:rsidRPr="00820E64">
        <w:rPr>
          <w:rFonts w:ascii="Times New Roman" w:hAnsi="Times New Roman"/>
          <w:sz w:val="28"/>
          <w:szCs w:val="28"/>
        </w:rPr>
        <w:tab/>
      </w:r>
      <w:r w:rsidR="001538B6" w:rsidRPr="00820E64">
        <w:rPr>
          <w:rFonts w:ascii="Times New Roman" w:hAnsi="Times New Roman"/>
          <w:sz w:val="28"/>
          <w:szCs w:val="28"/>
        </w:rPr>
        <w:tab/>
      </w:r>
      <w:r w:rsidR="001538B6" w:rsidRPr="00820E64">
        <w:rPr>
          <w:rFonts w:ascii="Times New Roman" w:hAnsi="Times New Roman"/>
          <w:sz w:val="28"/>
          <w:szCs w:val="28"/>
        </w:rPr>
        <w:tab/>
        <w:t>«____» __________20</w:t>
      </w:r>
      <w:r w:rsidRPr="00820E64">
        <w:rPr>
          <w:rFonts w:ascii="Times New Roman" w:hAnsi="Times New Roman"/>
          <w:sz w:val="28"/>
          <w:szCs w:val="28"/>
        </w:rPr>
        <w:t>____ г.</w:t>
      </w:r>
    </w:p>
    <w:p w14:paraId="585F82BF" w14:textId="2675AF96"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В целях реализации Бюджетного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Закона  Республики Крым от 21.08.2014 № 54-ЗРК «Об основах местного самоуправления в Республике Крым», Белогорский районный совет Республики Крым (далее – Районный совет) в лице главы муниципального образования Белогорский район Республики Крым _________________________, действующего на основании </w:t>
      </w:r>
      <w:r w:rsidR="00002A71" w:rsidRPr="00820E64">
        <w:rPr>
          <w:rFonts w:ascii="Times New Roman" w:hAnsi="Times New Roman"/>
          <w:sz w:val="28"/>
          <w:szCs w:val="28"/>
        </w:rPr>
        <w:t>Устава муниципального образования Белогорский район Республики Крым, утвержденного решением 4-й сессии Белогорского районного совета 1-го созыва от 11.11.2014 №23 (с изменениями и дополнениями)</w:t>
      </w:r>
      <w:r w:rsidRPr="00820E64">
        <w:rPr>
          <w:rFonts w:ascii="Times New Roman" w:hAnsi="Times New Roman"/>
          <w:sz w:val="28"/>
          <w:szCs w:val="28"/>
        </w:rPr>
        <w:t xml:space="preserve">,  Администрация </w:t>
      </w:r>
      <w:r w:rsidR="00002A71" w:rsidRPr="00820E64">
        <w:rPr>
          <w:rFonts w:ascii="Times New Roman" w:hAnsi="Times New Roman"/>
          <w:sz w:val="28"/>
          <w:szCs w:val="28"/>
        </w:rPr>
        <w:t>Цветочненского</w:t>
      </w:r>
      <w:r w:rsidRPr="00820E64">
        <w:rPr>
          <w:rFonts w:ascii="Times New Roman" w:hAnsi="Times New Roman"/>
          <w:sz w:val="28"/>
          <w:szCs w:val="28"/>
        </w:rPr>
        <w:t xml:space="preserve"> сельского поселения Белогорского района Республики Крым</w:t>
      </w:r>
      <w:r w:rsidRPr="00820E64">
        <w:rPr>
          <w:rFonts w:ascii="Times New Roman" w:eastAsia="Times New Roman" w:hAnsi="Times New Roman"/>
          <w:sz w:val="28"/>
          <w:szCs w:val="28"/>
        </w:rPr>
        <w:t xml:space="preserve">, именуемая в дальнейшем "Администрация поселения", в лице председателя </w:t>
      </w:r>
      <w:r w:rsidRPr="00820E64">
        <w:rPr>
          <w:rFonts w:ascii="Times New Roman" w:hAnsi="Times New Roman"/>
          <w:sz w:val="28"/>
          <w:szCs w:val="28"/>
        </w:rPr>
        <w:t>Цветочнен</w:t>
      </w:r>
      <w:r w:rsidRPr="00820E64">
        <w:rPr>
          <w:rFonts w:ascii="Times New Roman" w:eastAsia="Times New Roman" w:hAnsi="Times New Roman"/>
          <w:sz w:val="28"/>
          <w:szCs w:val="28"/>
        </w:rPr>
        <w:t xml:space="preserve">ского сельского совета - главы администрации </w:t>
      </w:r>
      <w:r w:rsidRPr="00820E64">
        <w:rPr>
          <w:rFonts w:ascii="Times New Roman" w:hAnsi="Times New Roman"/>
          <w:sz w:val="28"/>
          <w:szCs w:val="28"/>
        </w:rPr>
        <w:t>Цветочнен</w:t>
      </w:r>
      <w:r w:rsidRPr="00820E64">
        <w:rPr>
          <w:rFonts w:ascii="Times New Roman" w:eastAsia="Times New Roman" w:hAnsi="Times New Roman"/>
          <w:sz w:val="28"/>
          <w:szCs w:val="28"/>
        </w:rPr>
        <w:t xml:space="preserve">ского сельского поселения Белогорского района Республики Крым </w:t>
      </w:r>
      <w:r w:rsidR="001A5C08" w:rsidRPr="00820E64">
        <w:rPr>
          <w:rFonts w:ascii="Times New Roman" w:eastAsia="Times New Roman" w:hAnsi="Times New Roman"/>
          <w:sz w:val="28"/>
          <w:szCs w:val="28"/>
        </w:rPr>
        <w:t>Ялалова Махмуда Ризвановича</w:t>
      </w:r>
      <w:r w:rsidRPr="00820E64">
        <w:rPr>
          <w:rFonts w:ascii="Times New Roman" w:eastAsia="Times New Roman" w:hAnsi="Times New Roman"/>
          <w:sz w:val="28"/>
          <w:szCs w:val="28"/>
        </w:rPr>
        <w:t xml:space="preserve">, действующего на основании Устава муниципального образования </w:t>
      </w:r>
      <w:r w:rsidRPr="00820E64">
        <w:rPr>
          <w:rFonts w:ascii="Times New Roman" w:hAnsi="Times New Roman"/>
          <w:sz w:val="28"/>
          <w:szCs w:val="28"/>
        </w:rPr>
        <w:t>Цветочнен</w:t>
      </w:r>
      <w:r w:rsidRPr="00820E64">
        <w:rPr>
          <w:rFonts w:ascii="Times New Roman" w:eastAsia="Times New Roman" w:hAnsi="Times New Roman"/>
          <w:sz w:val="28"/>
          <w:szCs w:val="28"/>
        </w:rPr>
        <w:t xml:space="preserve">ское сельское поселение Белогорского района Республики Крым, утвержденного решением 3-ой сессии </w:t>
      </w:r>
      <w:r w:rsidRPr="00820E64">
        <w:rPr>
          <w:rFonts w:ascii="Times New Roman" w:hAnsi="Times New Roman"/>
          <w:sz w:val="28"/>
          <w:szCs w:val="28"/>
        </w:rPr>
        <w:t>Цветочнен</w:t>
      </w:r>
      <w:r w:rsidRPr="00820E64">
        <w:rPr>
          <w:rFonts w:ascii="Times New Roman" w:eastAsia="Times New Roman" w:hAnsi="Times New Roman"/>
          <w:sz w:val="28"/>
          <w:szCs w:val="28"/>
        </w:rPr>
        <w:t>ского сельского совета Белогорского района Республики Крым 1-го созыва от 06.11.2014 №15</w:t>
      </w:r>
      <w:r w:rsidRPr="00820E64">
        <w:rPr>
          <w:rFonts w:ascii="Times New Roman" w:hAnsi="Times New Roman"/>
          <w:sz w:val="28"/>
          <w:szCs w:val="28"/>
        </w:rPr>
        <w:t xml:space="preserve">, Контрольно-счетный орган муниципального образования Белогорский район Республики Крым (далее- Контрольно-счетный орган) в лице Председателя контрольно-счетного органа _________________________________, действующего на основании Положения о контрольно-счетном органе муниципального образования Белогорский район Республики Крым, утвержденного  </w:t>
      </w:r>
      <w:r w:rsidRPr="00820E64">
        <w:rPr>
          <w:rFonts w:ascii="Times New Roman" w:hAnsi="Times New Roman"/>
          <w:sz w:val="28"/>
          <w:szCs w:val="28"/>
        </w:rPr>
        <w:lastRenderedPageBreak/>
        <w:t>решением 14-й сессии Белогорского районного совета 1-го созыва от 06.02.2015 № 151, далее именуемые «стороны», заключили настоящее Соглашение о следующем:</w:t>
      </w:r>
    </w:p>
    <w:p w14:paraId="6327AD3B" w14:textId="77777777" w:rsidR="00A5654A" w:rsidRPr="00820E64" w:rsidRDefault="00A5654A" w:rsidP="00A5654A">
      <w:pPr>
        <w:spacing w:line="259" w:lineRule="auto"/>
        <w:ind w:firstLine="708"/>
        <w:jc w:val="center"/>
        <w:rPr>
          <w:rFonts w:ascii="Times New Roman" w:hAnsi="Times New Roman"/>
          <w:sz w:val="28"/>
          <w:szCs w:val="28"/>
        </w:rPr>
      </w:pPr>
      <w:r w:rsidRPr="00820E64">
        <w:rPr>
          <w:rFonts w:ascii="Times New Roman" w:hAnsi="Times New Roman"/>
          <w:sz w:val="28"/>
          <w:szCs w:val="28"/>
        </w:rPr>
        <w:t>Предмет Соглашения</w:t>
      </w:r>
    </w:p>
    <w:p w14:paraId="042D9418"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1.1. Предметом настоящего Соглашения является передача Контрольно-счетному органу муниципального образования Белогорский район Республики Крым полномочий контрольно-счетного органа муниципального образования Цветочненское сельское поселение Белогорского района Республики Крым по осуществлению внешнего муниципального финансового контроля и передача из муниципального образования Цветочненское сельское поселение Белогорского района Республики Крым (далее – бюджет поселения) в бюджет муниципального образования Белогорский район Республики Крым (далее – бюджет муниципального района) межбюджетных трансфертов на осуществление переданных полномочий.</w:t>
      </w:r>
    </w:p>
    <w:p w14:paraId="63970028"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1.2. Контрольно-счетному органу передаются полномочия контрольно-счетного органа сельского поселения, установленные федеральными законами, законами Республики Крым, Уставом муниципального образования Цветочненское сельское поселение Белогорского района Республики Крым и нормативными правовыми актами органов местного самоуправления сельского поселения. </w:t>
      </w:r>
    </w:p>
    <w:p w14:paraId="32EDFB83" w14:textId="28C1E023"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1.3. В рамках, переданных по настоящему Соглашению полномочий, по осуществлению внешнего муниципального финансового контроля Контрольно-счетный орган в период с 01.01.202</w:t>
      </w:r>
      <w:r w:rsidR="007208C3" w:rsidRPr="00820E64">
        <w:rPr>
          <w:rFonts w:ascii="Times New Roman" w:hAnsi="Times New Roman"/>
          <w:sz w:val="28"/>
          <w:szCs w:val="28"/>
        </w:rPr>
        <w:t>4</w:t>
      </w:r>
      <w:r w:rsidR="001538B6" w:rsidRPr="00820E64">
        <w:rPr>
          <w:rFonts w:ascii="Times New Roman" w:hAnsi="Times New Roman"/>
          <w:sz w:val="28"/>
          <w:szCs w:val="28"/>
        </w:rPr>
        <w:t xml:space="preserve"> года по 31.12.20</w:t>
      </w:r>
      <w:r w:rsidR="007208C3" w:rsidRPr="00820E64">
        <w:rPr>
          <w:rFonts w:ascii="Times New Roman" w:hAnsi="Times New Roman"/>
          <w:sz w:val="28"/>
          <w:szCs w:val="28"/>
        </w:rPr>
        <w:t>30</w:t>
      </w:r>
      <w:r w:rsidRPr="00820E64">
        <w:rPr>
          <w:rFonts w:ascii="Times New Roman" w:hAnsi="Times New Roman"/>
          <w:sz w:val="28"/>
          <w:szCs w:val="28"/>
        </w:rPr>
        <w:t xml:space="preserve"> года осуществляет следующие мероприятия:</w:t>
      </w:r>
    </w:p>
    <w:p w14:paraId="2EA07D0F" w14:textId="5F7C782F" w:rsidR="00A5654A" w:rsidRPr="00820E64"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8"/>
          <w:szCs w:val="28"/>
        </w:rPr>
      </w:pPr>
      <w:r w:rsidRPr="00820E64">
        <w:rPr>
          <w:rFonts w:ascii="Times New Roman" w:eastAsia="Lucida Sans Unicode" w:hAnsi="Times New Roman"/>
          <w:kern w:val="3"/>
          <w:sz w:val="28"/>
          <w:szCs w:val="28"/>
        </w:rPr>
        <w:t>1.3.</w:t>
      </w:r>
      <w:r w:rsidR="007208C3" w:rsidRPr="00820E64">
        <w:rPr>
          <w:rFonts w:ascii="Times New Roman" w:eastAsia="Lucida Sans Unicode" w:hAnsi="Times New Roman"/>
          <w:kern w:val="3"/>
          <w:sz w:val="28"/>
          <w:szCs w:val="28"/>
        </w:rPr>
        <w:t>1</w:t>
      </w:r>
      <w:r w:rsidRPr="00820E64">
        <w:rPr>
          <w:rFonts w:ascii="Times New Roman" w:eastAsia="Lucida Sans Unicode" w:hAnsi="Times New Roman"/>
          <w:kern w:val="3"/>
          <w:sz w:val="28"/>
          <w:szCs w:val="28"/>
        </w:rPr>
        <w:t xml:space="preserve">. Экспертиза проекта бюджета сельского поселения на 2023 год и плановые периоды 2024 и 2025 годов; </w:t>
      </w:r>
    </w:p>
    <w:p w14:paraId="5DEA7001" w14:textId="4C6E3957" w:rsidR="00A5654A" w:rsidRPr="00820E64"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8"/>
          <w:szCs w:val="28"/>
        </w:rPr>
      </w:pPr>
      <w:r w:rsidRPr="00820E64">
        <w:rPr>
          <w:rFonts w:ascii="Times New Roman" w:eastAsia="Lucida Sans Unicode" w:hAnsi="Times New Roman"/>
          <w:kern w:val="3"/>
          <w:sz w:val="28"/>
          <w:szCs w:val="28"/>
        </w:rPr>
        <w:t>1.3.</w:t>
      </w:r>
      <w:r w:rsidR="007208C3" w:rsidRPr="00820E64">
        <w:rPr>
          <w:rFonts w:ascii="Times New Roman" w:eastAsia="Lucida Sans Unicode" w:hAnsi="Times New Roman"/>
          <w:kern w:val="3"/>
          <w:sz w:val="28"/>
          <w:szCs w:val="28"/>
        </w:rPr>
        <w:t>2</w:t>
      </w:r>
      <w:r w:rsidRPr="00820E64">
        <w:rPr>
          <w:rFonts w:ascii="Times New Roman" w:eastAsia="Lucida Sans Unicode" w:hAnsi="Times New Roman"/>
          <w:kern w:val="3"/>
          <w:sz w:val="28"/>
          <w:szCs w:val="28"/>
        </w:rPr>
        <w:t xml:space="preserve">. Экспертиза проекта бюджета сельского поселения на 2024 год и плановые периоды 2025 и 2026 годов; </w:t>
      </w:r>
    </w:p>
    <w:p w14:paraId="05D7C21D" w14:textId="365B2DA1" w:rsidR="00A5654A" w:rsidRPr="00820E64"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8"/>
          <w:szCs w:val="28"/>
        </w:rPr>
      </w:pPr>
      <w:r w:rsidRPr="00820E64">
        <w:rPr>
          <w:rFonts w:ascii="Times New Roman" w:eastAsia="Lucida Sans Unicode" w:hAnsi="Times New Roman"/>
          <w:kern w:val="3"/>
          <w:sz w:val="28"/>
          <w:szCs w:val="28"/>
        </w:rPr>
        <w:t>1.3.</w:t>
      </w:r>
      <w:r w:rsidR="007208C3" w:rsidRPr="00820E64">
        <w:rPr>
          <w:rFonts w:ascii="Times New Roman" w:eastAsia="Lucida Sans Unicode" w:hAnsi="Times New Roman"/>
          <w:kern w:val="3"/>
          <w:sz w:val="28"/>
          <w:szCs w:val="28"/>
        </w:rPr>
        <w:t>3</w:t>
      </w:r>
      <w:r w:rsidRPr="00820E64">
        <w:rPr>
          <w:rFonts w:ascii="Times New Roman" w:eastAsia="Lucida Sans Unicode" w:hAnsi="Times New Roman"/>
          <w:kern w:val="3"/>
          <w:sz w:val="28"/>
          <w:szCs w:val="28"/>
        </w:rPr>
        <w:t xml:space="preserve">. Экспертиза проекта бюджета сельского поселения на 2025 год и плановые периоды 2026 и 2027 годов; </w:t>
      </w:r>
    </w:p>
    <w:p w14:paraId="413E8DA7" w14:textId="610C9C71" w:rsidR="00A5654A" w:rsidRPr="00820E64"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8"/>
          <w:szCs w:val="28"/>
        </w:rPr>
      </w:pPr>
      <w:r w:rsidRPr="00820E64">
        <w:rPr>
          <w:rFonts w:ascii="Times New Roman" w:eastAsia="Lucida Sans Unicode" w:hAnsi="Times New Roman"/>
          <w:kern w:val="3"/>
          <w:sz w:val="28"/>
          <w:szCs w:val="28"/>
        </w:rPr>
        <w:t>1.3.</w:t>
      </w:r>
      <w:r w:rsidR="000877C5" w:rsidRPr="00820E64">
        <w:rPr>
          <w:rFonts w:ascii="Times New Roman" w:eastAsia="Lucida Sans Unicode" w:hAnsi="Times New Roman"/>
          <w:kern w:val="3"/>
          <w:sz w:val="28"/>
          <w:szCs w:val="28"/>
        </w:rPr>
        <w:t>4</w:t>
      </w:r>
      <w:r w:rsidRPr="00820E64">
        <w:rPr>
          <w:rFonts w:ascii="Times New Roman" w:eastAsia="Lucida Sans Unicode" w:hAnsi="Times New Roman"/>
          <w:kern w:val="3"/>
          <w:sz w:val="28"/>
          <w:szCs w:val="28"/>
        </w:rPr>
        <w:t>. Подготовка заключений на годовые отчеты об исполнении бюджета сельского поселения за 2019-20</w:t>
      </w:r>
      <w:r w:rsidR="000877C5" w:rsidRPr="00820E64">
        <w:rPr>
          <w:rFonts w:ascii="Times New Roman" w:eastAsia="Lucida Sans Unicode" w:hAnsi="Times New Roman"/>
          <w:kern w:val="3"/>
          <w:sz w:val="28"/>
          <w:szCs w:val="28"/>
        </w:rPr>
        <w:t>26</w:t>
      </w:r>
      <w:r w:rsidRPr="00820E64">
        <w:rPr>
          <w:rFonts w:ascii="Times New Roman" w:eastAsia="Lucida Sans Unicode" w:hAnsi="Times New Roman"/>
          <w:kern w:val="3"/>
          <w:sz w:val="28"/>
          <w:szCs w:val="28"/>
        </w:rPr>
        <w:t xml:space="preserve"> годы; </w:t>
      </w:r>
    </w:p>
    <w:p w14:paraId="17CD2593" w14:textId="4A7A95B1" w:rsidR="00A5654A" w:rsidRPr="00820E64" w:rsidRDefault="00A5654A" w:rsidP="00A5654A">
      <w:pPr>
        <w:suppressAutoHyphens/>
        <w:autoSpaceDN w:val="0"/>
        <w:spacing w:after="0" w:line="240" w:lineRule="auto"/>
        <w:ind w:firstLine="708"/>
        <w:jc w:val="both"/>
        <w:textAlignment w:val="baseline"/>
        <w:rPr>
          <w:rFonts w:ascii="Times New Roman" w:eastAsia="Lucida Sans Unicode" w:hAnsi="Times New Roman"/>
          <w:kern w:val="3"/>
          <w:sz w:val="28"/>
          <w:szCs w:val="28"/>
        </w:rPr>
      </w:pPr>
      <w:r w:rsidRPr="00820E64">
        <w:rPr>
          <w:rFonts w:ascii="Times New Roman" w:eastAsia="Lucida Sans Unicode" w:hAnsi="Times New Roman"/>
          <w:kern w:val="3"/>
          <w:sz w:val="28"/>
          <w:szCs w:val="28"/>
        </w:rPr>
        <w:t>1.3.</w:t>
      </w:r>
      <w:r w:rsidR="000877C5" w:rsidRPr="00820E64">
        <w:rPr>
          <w:rFonts w:ascii="Times New Roman" w:eastAsia="Lucida Sans Unicode" w:hAnsi="Times New Roman"/>
          <w:kern w:val="3"/>
          <w:sz w:val="28"/>
          <w:szCs w:val="28"/>
        </w:rPr>
        <w:t>5</w:t>
      </w:r>
      <w:r w:rsidRPr="00820E64">
        <w:rPr>
          <w:rFonts w:ascii="Times New Roman" w:eastAsia="Lucida Sans Unicode" w:hAnsi="Times New Roman"/>
          <w:kern w:val="3"/>
          <w:sz w:val="28"/>
          <w:szCs w:val="28"/>
        </w:rPr>
        <w:t xml:space="preserve">. Другие контрольные и экспертно-аналитические полномочия контрольно-счетного органа поселения, в соответствии с Федеральным законом от 7 февраля 2011 года № 6- ФЗ «Об общих принципах организации и деятельности контрольно-счетных органов субъектов Российской Федерации и муниципальных образований» </w:t>
      </w:r>
      <w:proofErr w:type="gramStart"/>
      <w:r w:rsidRPr="00820E64">
        <w:rPr>
          <w:rFonts w:ascii="Times New Roman" w:eastAsia="Lucida Sans Unicode" w:hAnsi="Times New Roman"/>
          <w:kern w:val="3"/>
          <w:sz w:val="28"/>
          <w:szCs w:val="28"/>
        </w:rPr>
        <w:t>согласно поручений</w:t>
      </w:r>
      <w:proofErr w:type="gramEnd"/>
      <w:r w:rsidRPr="00820E64">
        <w:rPr>
          <w:rFonts w:ascii="Times New Roman" w:eastAsia="Lucida Sans Unicode" w:hAnsi="Times New Roman"/>
          <w:kern w:val="3"/>
          <w:sz w:val="28"/>
          <w:szCs w:val="28"/>
        </w:rPr>
        <w:t xml:space="preserve"> и запросов Председателя Цветочненского сельского совета. </w:t>
      </w:r>
    </w:p>
    <w:p w14:paraId="34272D14" w14:textId="77777777" w:rsidR="00A5654A" w:rsidRPr="00820E64" w:rsidRDefault="00A5654A" w:rsidP="00A5654A">
      <w:pPr>
        <w:spacing w:before="160" w:line="259" w:lineRule="auto"/>
        <w:ind w:firstLine="709"/>
        <w:jc w:val="both"/>
        <w:rPr>
          <w:rFonts w:ascii="Times New Roman" w:hAnsi="Times New Roman"/>
          <w:sz w:val="28"/>
          <w:szCs w:val="28"/>
        </w:rPr>
      </w:pPr>
      <w:r w:rsidRPr="00820E64">
        <w:rPr>
          <w:rFonts w:ascii="Times New Roman" w:hAnsi="Times New Roman"/>
          <w:sz w:val="28"/>
          <w:szCs w:val="28"/>
        </w:rPr>
        <w:t>1.4. Поручения и запросы Председателя Цветочненского сельского совета-главы администрации Цветочненского сельского поселения подлежат включению в планы работы Контрольно-счетного органа при условии предоставления соответствующих иных межбюджетных трансфертов, достаточных для их исполнения.</w:t>
      </w:r>
    </w:p>
    <w:p w14:paraId="5DF92657" w14:textId="77777777" w:rsidR="00A5654A" w:rsidRPr="00820E64" w:rsidRDefault="00A5654A" w:rsidP="00A5654A">
      <w:pPr>
        <w:spacing w:before="120" w:after="120" w:line="259" w:lineRule="auto"/>
        <w:jc w:val="center"/>
        <w:rPr>
          <w:rFonts w:ascii="Times New Roman" w:hAnsi="Times New Roman"/>
          <w:sz w:val="28"/>
          <w:szCs w:val="28"/>
        </w:rPr>
      </w:pPr>
      <w:r w:rsidRPr="00820E64">
        <w:rPr>
          <w:rFonts w:ascii="Times New Roman" w:hAnsi="Times New Roman"/>
          <w:sz w:val="28"/>
          <w:szCs w:val="28"/>
        </w:rPr>
        <w:lastRenderedPageBreak/>
        <w:t>2. Срок действия Соглашения</w:t>
      </w:r>
    </w:p>
    <w:p w14:paraId="3A40BBC9" w14:textId="17C10446"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2.1. Соглашение вступает в силу с даты подписани</w:t>
      </w:r>
      <w:r w:rsidR="001538B6" w:rsidRPr="00820E64">
        <w:rPr>
          <w:rFonts w:ascii="Times New Roman" w:hAnsi="Times New Roman"/>
          <w:sz w:val="28"/>
          <w:szCs w:val="28"/>
        </w:rPr>
        <w:t>я и действует по 31 декабря 20</w:t>
      </w:r>
      <w:r w:rsidR="000877C5" w:rsidRPr="00820E64">
        <w:rPr>
          <w:rFonts w:ascii="Times New Roman" w:hAnsi="Times New Roman"/>
          <w:sz w:val="28"/>
          <w:szCs w:val="28"/>
        </w:rPr>
        <w:t>26</w:t>
      </w:r>
      <w:r w:rsidRPr="00820E64">
        <w:rPr>
          <w:rFonts w:ascii="Times New Roman" w:hAnsi="Times New Roman"/>
          <w:sz w:val="28"/>
          <w:szCs w:val="28"/>
        </w:rPr>
        <w:t xml:space="preserve"> года.</w:t>
      </w:r>
    </w:p>
    <w:p w14:paraId="6070E23D" w14:textId="77777777" w:rsidR="00A5654A" w:rsidRPr="00820E64" w:rsidRDefault="00A5654A" w:rsidP="00A5654A">
      <w:pPr>
        <w:spacing w:before="120" w:line="259" w:lineRule="auto"/>
        <w:ind w:firstLine="709"/>
        <w:jc w:val="center"/>
        <w:rPr>
          <w:rFonts w:ascii="Times New Roman" w:hAnsi="Times New Roman"/>
          <w:sz w:val="28"/>
          <w:szCs w:val="28"/>
        </w:rPr>
      </w:pPr>
      <w:r w:rsidRPr="00820E64">
        <w:rPr>
          <w:rFonts w:ascii="Times New Roman" w:hAnsi="Times New Roman"/>
          <w:sz w:val="28"/>
          <w:szCs w:val="28"/>
        </w:rPr>
        <w:t>3. Порядок определения и предоставления ежегодного объема межбюджетных трансфертов</w:t>
      </w:r>
    </w:p>
    <w:p w14:paraId="65A41E4B" w14:textId="77777777" w:rsidR="00A5654A" w:rsidRPr="00820E64" w:rsidRDefault="00A5654A" w:rsidP="00A5654A">
      <w:pPr>
        <w:spacing w:before="120" w:line="259" w:lineRule="auto"/>
        <w:ind w:firstLine="709"/>
        <w:jc w:val="both"/>
        <w:rPr>
          <w:rFonts w:ascii="Times New Roman" w:hAnsi="Times New Roman"/>
          <w:sz w:val="28"/>
          <w:szCs w:val="28"/>
        </w:rPr>
      </w:pPr>
      <w:r w:rsidRPr="00820E64">
        <w:rPr>
          <w:rFonts w:ascii="Times New Roman" w:hAnsi="Times New Roman"/>
          <w:sz w:val="28"/>
          <w:szCs w:val="28"/>
        </w:rPr>
        <w:t>3.1. Объем межбюджетных трансфертов, предоставляемых из бюджета сельского поселения в бюджет муниципального района на осуществление полномочий, предусмотренных настоящим Соглашением, определяется в соответствии с методикой расчета иных межбюджетных трансфертов, предоставляемых из бюджета сельского поселения бюджету муниципального района на осуществление полномочий по внешнему муниципальному финансовому контролю, утвержденной решением Цветочненского сельского совета.</w:t>
      </w:r>
    </w:p>
    <w:p w14:paraId="642AFECE" w14:textId="62CDA6B4"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3.2. Финансовые средства, необходимые для исполнения полномочий, предоставляются из бюджета сельского поселения бюджету муниципального района в форме межбюджетных трансфертов. </w:t>
      </w:r>
    </w:p>
    <w:p w14:paraId="607E23B0"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Расходы бюджета сельского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соответствующему разделу бюджетной классификации.</w:t>
      </w:r>
    </w:p>
    <w:p w14:paraId="622C04A1"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Межбюджетные трансферты зачисляются в бюджет муниципального района по соответствующему коду бюджетной классификации доходов.</w:t>
      </w:r>
    </w:p>
    <w:p w14:paraId="4DBA91B1"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3.3. Ежегодный объем межбюджетных трансфертов, необходимых для осуществления передаваемых полномочий, утверждается в виде приложения к решению Цветочненского сельского совета и решению Районного совета о бюджете соответствующего муниципального образования на очередной финансовый год и плановый период. </w:t>
      </w:r>
    </w:p>
    <w:p w14:paraId="09742126" w14:textId="77A578F5"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3.4. Объем межбюджетных трансфертов на период действия Соглашения, определенный в установленном выше порядке, равен 7 523,00 (Семь тысяч пятьсот двадцать три) рубля ежегодно.</w:t>
      </w:r>
    </w:p>
    <w:p w14:paraId="47286D38"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3.8. Межбюджетные трансферты перечисляются ежегодно в срок до 15 июля.</w:t>
      </w:r>
    </w:p>
    <w:p w14:paraId="74F2E2F2" w14:textId="77777777" w:rsidR="00A5654A" w:rsidRPr="00820E64" w:rsidRDefault="00A5654A" w:rsidP="00A5654A">
      <w:pPr>
        <w:spacing w:before="120" w:after="120" w:line="259" w:lineRule="auto"/>
        <w:ind w:firstLine="709"/>
        <w:jc w:val="center"/>
        <w:rPr>
          <w:rFonts w:ascii="Times New Roman" w:hAnsi="Times New Roman"/>
          <w:sz w:val="28"/>
          <w:szCs w:val="28"/>
        </w:rPr>
      </w:pPr>
      <w:r w:rsidRPr="00820E64">
        <w:rPr>
          <w:rFonts w:ascii="Times New Roman" w:hAnsi="Times New Roman"/>
          <w:sz w:val="28"/>
          <w:szCs w:val="28"/>
        </w:rPr>
        <w:t>4. Права и обязанности сторон</w:t>
      </w:r>
    </w:p>
    <w:p w14:paraId="24F94372"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4.1. Районный совет:</w:t>
      </w:r>
    </w:p>
    <w:p w14:paraId="099D24B0"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4.1.1. Устанавливает в муниципальных правовых актах полномочия Контрольно-счетного органа по осуществлению предусмотренных настоящим Соглашением полномочий;</w:t>
      </w:r>
    </w:p>
    <w:p w14:paraId="6C953739"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lastRenderedPageBreak/>
        <w:t>4.1.2. Устанавливает штатную численность Контрольно-счетного органа с учетом необходимости осуществления предусмотренных настоящим Соглашением полномочий;</w:t>
      </w:r>
    </w:p>
    <w:p w14:paraId="337463E5"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4.1.3. Имеет право получать от Контрольно-счетного органа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14:paraId="1329081C"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 Контрольно-счетный орган:</w:t>
      </w:r>
    </w:p>
    <w:p w14:paraId="2828CB54" w14:textId="221E458B"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4.2.1. Включает в планы своей работы внешнюю проверку годового отчета об исполнении бюджета сельского поселения и экспертизу проекта бюджета сельского поселения;</w:t>
      </w:r>
    </w:p>
    <w:p w14:paraId="400D0EFC"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4.2.2. Может включать в планы своей работы контрольные и экспертно-аналитические мероприятия, предложенные сельским поселением или Председателем Цветочненского сельского совета;</w:t>
      </w:r>
    </w:p>
    <w:p w14:paraId="5004BF99"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14:paraId="6137398E" w14:textId="10304256"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4.2.4. Для подготовки к внешней проверке годового отчета об исполнении бюджета сельского поселения имеет право в течение соответствующего года осуществлять контроль за исполнением бюджета сельского поселения и использованием средств бюджета сельского поселения;</w:t>
      </w:r>
    </w:p>
    <w:p w14:paraId="1EA7E8C9"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14:paraId="2A9A2596"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 в случае необходимости могут привлекаться депутаты Цветочненского сельского совета;</w:t>
      </w:r>
    </w:p>
    <w:p w14:paraId="76A0B8AA"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4.2.7. Направляет отчеты и заключения по результатам проведенных мероприятий в администрацию Цветочненского сельского поселения Белогорского района Республики Крым, размещает информацию о проведенных мероприятиях на официальной странице муниципального образования Белогорский район на портале правительства Республики в разделе «Контрольно-счетный орган муниципального образования Белогорский район Республики Крым»;</w:t>
      </w:r>
    </w:p>
    <w:p w14:paraId="0ED95569"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4.2.8. Направляет представления и предписания администрации Цветочненского сельского поселения Белогорского района Республики Крым, </w:t>
      </w:r>
      <w:r w:rsidRPr="00820E64">
        <w:rPr>
          <w:rFonts w:ascii="Times New Roman" w:hAnsi="Times New Roman"/>
          <w:sz w:val="28"/>
          <w:szCs w:val="28"/>
        </w:rPr>
        <w:lastRenderedPageBreak/>
        <w:t>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42AE562A"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4.2.9. В случае возникновения препятствий для осуществления предусмотренных настоящим Соглашением полномочий может обращаться в администрацию Цветочненского сельского поселения Белогорского района Республики Крым с предложениями по их устранению;</w:t>
      </w:r>
    </w:p>
    <w:p w14:paraId="352C6BDD"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4.2.10. Обеспечивает использование предусмотренных настоящим Соглашением межбюджетных трансфертов исключительно на материально-техническое и организационное обеспечение своей деятельности;</w:t>
      </w:r>
    </w:p>
    <w:p w14:paraId="0432D8A0"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4.2.11. Имеет право приостановить осуществление предусмотренных настоящим Соглашением полномочий в случае невыполнения сельским поселением своих обязательств по обеспечению перечисления межбюджетных трансфертов в бюджет муниципального района;</w:t>
      </w:r>
    </w:p>
    <w:p w14:paraId="2DAD35B6"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4.2.12. Предоставляет в Администрацию поселения и Районный совет информацию об осуществлении предусмотренных настоящим Соглашением полномочий.</w:t>
      </w:r>
    </w:p>
    <w:p w14:paraId="68F25ACF"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 Администрация поселения:</w:t>
      </w:r>
    </w:p>
    <w:p w14:paraId="3492B348"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4.3.1. Утверждает в решении о бюджете сельского поселения межбюджетные трансферты бюджету муниципального района на осуществление переданных полномочий;</w:t>
      </w:r>
    </w:p>
    <w:p w14:paraId="7AF4A333"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4.3.2. Имеет право направлять в Контрольно-счетный орган муниципального образования Белогорский район Республики Крым предложения о проведении контрольных и экспертно-аналитических мероприятий;</w:t>
      </w:r>
    </w:p>
    <w:p w14:paraId="1625D7C3"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4.3.3. Рассматривает отчеты и заключения, а также предложения Контрольно-счетного органа по результатам проведения контрольных и экспертно-аналитических мероприятий;</w:t>
      </w:r>
    </w:p>
    <w:p w14:paraId="44D30D9C"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4.3.4. Рассматривает обращения Контрольно-счетного органа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14:paraId="6FBDF53B"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4.3.5. Принимает решения об устранении допущенных нарушений, выявленных Контрольно-счетным органом при осуществлении предусмотренных настоящим Соглашением полномочий.</w:t>
      </w:r>
    </w:p>
    <w:p w14:paraId="6575D749"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4.4. Стороны имеют право принимать иные меры, необходимые для реализации настоящего Соглашения.</w:t>
      </w:r>
    </w:p>
    <w:p w14:paraId="74D0F949" w14:textId="77777777" w:rsidR="00A5654A" w:rsidRPr="00820E64" w:rsidRDefault="00A5654A" w:rsidP="00A5654A">
      <w:pPr>
        <w:spacing w:before="120" w:after="120" w:line="259" w:lineRule="auto"/>
        <w:jc w:val="center"/>
        <w:rPr>
          <w:rFonts w:ascii="Times New Roman" w:hAnsi="Times New Roman"/>
          <w:sz w:val="28"/>
          <w:szCs w:val="28"/>
        </w:rPr>
      </w:pPr>
      <w:r w:rsidRPr="00820E64">
        <w:rPr>
          <w:rFonts w:ascii="Times New Roman" w:hAnsi="Times New Roman"/>
          <w:sz w:val="28"/>
          <w:szCs w:val="28"/>
        </w:rPr>
        <w:lastRenderedPageBreak/>
        <w:t>5. Ответственность сторон</w:t>
      </w:r>
    </w:p>
    <w:p w14:paraId="0FF869B2"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14:paraId="47FB9506"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 xml:space="preserve">5.2. Ответственность сторон, предусмотренная настоящим Соглашением, не наступает в случаях, если неисполнение (ненадлежащее исполнение) обязанностей было допущено вследствие действия третьих лиц. </w:t>
      </w:r>
    </w:p>
    <w:p w14:paraId="1990EC56" w14:textId="77777777" w:rsidR="00A5654A" w:rsidRPr="00820E64" w:rsidRDefault="00A5654A" w:rsidP="00A5654A">
      <w:pPr>
        <w:spacing w:after="120" w:line="259" w:lineRule="auto"/>
        <w:jc w:val="center"/>
        <w:rPr>
          <w:rFonts w:ascii="Times New Roman" w:hAnsi="Times New Roman"/>
          <w:sz w:val="28"/>
          <w:szCs w:val="28"/>
        </w:rPr>
      </w:pPr>
    </w:p>
    <w:p w14:paraId="67C75AF5" w14:textId="77777777" w:rsidR="00A5654A" w:rsidRPr="00820E64" w:rsidRDefault="00A5654A" w:rsidP="00A5654A">
      <w:pPr>
        <w:spacing w:after="120" w:line="259" w:lineRule="auto"/>
        <w:jc w:val="center"/>
        <w:rPr>
          <w:rFonts w:ascii="Times New Roman" w:hAnsi="Times New Roman"/>
          <w:sz w:val="28"/>
          <w:szCs w:val="28"/>
        </w:rPr>
      </w:pPr>
      <w:r w:rsidRPr="00820E64">
        <w:rPr>
          <w:rFonts w:ascii="Times New Roman" w:hAnsi="Times New Roman"/>
          <w:sz w:val="28"/>
          <w:szCs w:val="28"/>
        </w:rPr>
        <w:t>6. Заключительные положения</w:t>
      </w:r>
    </w:p>
    <w:p w14:paraId="65F9604A" w14:textId="77777777" w:rsidR="00A5654A" w:rsidRPr="00820E64" w:rsidRDefault="00A5654A" w:rsidP="00A5654A">
      <w:pPr>
        <w:spacing w:after="0" w:line="240" w:lineRule="auto"/>
        <w:ind w:firstLine="709"/>
        <w:jc w:val="both"/>
        <w:rPr>
          <w:rFonts w:ascii="Times New Roman" w:hAnsi="Times New Roman"/>
          <w:sz w:val="28"/>
          <w:szCs w:val="28"/>
        </w:rPr>
      </w:pPr>
      <w:r w:rsidRPr="00820E64">
        <w:rPr>
          <w:rFonts w:ascii="Times New Roman" w:hAnsi="Times New Roman"/>
          <w:sz w:val="28"/>
          <w:szCs w:val="28"/>
        </w:rPr>
        <w:t>6.1. Настоящее Соглашение вступает в силу с момента его подписания всеми сторонами.</w:t>
      </w:r>
    </w:p>
    <w:p w14:paraId="2AEFD751" w14:textId="77777777" w:rsidR="00A5654A" w:rsidRPr="00820E64" w:rsidRDefault="00A5654A" w:rsidP="00A5654A">
      <w:pPr>
        <w:spacing w:after="0" w:line="240" w:lineRule="auto"/>
        <w:ind w:firstLine="709"/>
        <w:jc w:val="both"/>
        <w:rPr>
          <w:rFonts w:ascii="Times New Roman" w:hAnsi="Times New Roman"/>
          <w:sz w:val="28"/>
          <w:szCs w:val="28"/>
        </w:rPr>
      </w:pPr>
      <w:r w:rsidRPr="00820E64">
        <w:rPr>
          <w:rFonts w:ascii="Times New Roman" w:hAnsi="Times New Roman"/>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4E240F7F" w14:textId="77777777" w:rsidR="00A5654A" w:rsidRPr="00820E64" w:rsidRDefault="00A5654A" w:rsidP="00A5654A">
      <w:pPr>
        <w:spacing w:after="0" w:line="240" w:lineRule="auto"/>
        <w:ind w:firstLine="709"/>
        <w:jc w:val="both"/>
        <w:rPr>
          <w:rFonts w:ascii="Times New Roman" w:hAnsi="Times New Roman"/>
          <w:sz w:val="28"/>
          <w:szCs w:val="28"/>
        </w:rPr>
      </w:pPr>
      <w:r w:rsidRPr="00820E64">
        <w:rPr>
          <w:rFonts w:ascii="Times New Roman" w:hAnsi="Times New Roman"/>
          <w:sz w:val="28"/>
          <w:szCs w:val="28"/>
        </w:rPr>
        <w:t>6.3. Действие настоящего Соглашения может быть прекращено досрочно по соглашению сторон либо в случае направления уведомления о расторжении Соглашения Районным советом или Администрацией поселения, другим сторонам Соглашения.</w:t>
      </w:r>
    </w:p>
    <w:p w14:paraId="58736981" w14:textId="77777777" w:rsidR="00A5654A" w:rsidRPr="00820E64" w:rsidRDefault="00A5654A" w:rsidP="00A5654A">
      <w:pPr>
        <w:spacing w:after="0" w:line="240" w:lineRule="auto"/>
        <w:ind w:firstLine="709"/>
        <w:jc w:val="both"/>
        <w:rPr>
          <w:rFonts w:ascii="Times New Roman" w:hAnsi="Times New Roman"/>
          <w:sz w:val="28"/>
          <w:szCs w:val="28"/>
        </w:rPr>
      </w:pPr>
      <w:r w:rsidRPr="00820E64">
        <w:rPr>
          <w:rFonts w:ascii="Times New Roman" w:hAnsi="Times New Roman"/>
          <w:sz w:val="28"/>
          <w:szCs w:val="28"/>
        </w:rPr>
        <w:t>6.4.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5EA3690E" w14:textId="77777777" w:rsidR="00A5654A" w:rsidRPr="00820E64" w:rsidRDefault="00A5654A" w:rsidP="00A5654A">
      <w:pPr>
        <w:spacing w:after="0" w:line="240" w:lineRule="auto"/>
        <w:ind w:firstLine="709"/>
        <w:jc w:val="both"/>
        <w:rPr>
          <w:rFonts w:ascii="Times New Roman" w:hAnsi="Times New Roman"/>
          <w:sz w:val="28"/>
          <w:szCs w:val="28"/>
        </w:rPr>
      </w:pPr>
      <w:r w:rsidRPr="00820E64">
        <w:rPr>
          <w:rFonts w:ascii="Times New Roman" w:hAnsi="Times New Roman"/>
          <w:sz w:val="28"/>
          <w:szCs w:val="28"/>
        </w:rPr>
        <w:t>6.5. Настоящее Соглашение составлено в трех экземплярах, имеющих одинаковую юридическую силу, по одному экземпляру для каждой из сторон.</w:t>
      </w:r>
    </w:p>
    <w:p w14:paraId="3E022D34" w14:textId="77777777" w:rsidR="00A5654A" w:rsidRPr="00820E64" w:rsidRDefault="00A5654A" w:rsidP="00A5654A">
      <w:pPr>
        <w:spacing w:line="259" w:lineRule="auto"/>
        <w:ind w:firstLine="708"/>
        <w:jc w:val="both"/>
        <w:rPr>
          <w:rFonts w:ascii="Times New Roman" w:hAnsi="Times New Roman"/>
          <w:sz w:val="28"/>
          <w:szCs w:val="28"/>
        </w:rPr>
      </w:pPr>
    </w:p>
    <w:p w14:paraId="748D0C0A"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Глава муниципального образования Белогорский район Республики Крым, председатель Белогорского районного совета</w:t>
      </w:r>
    </w:p>
    <w:p w14:paraId="6213C7E7"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__________________ (________________)</w:t>
      </w:r>
    </w:p>
    <w:p w14:paraId="2BE8D4E4"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«___</w:t>
      </w:r>
      <w:proofErr w:type="gramStart"/>
      <w:r w:rsidRPr="00820E64">
        <w:rPr>
          <w:rFonts w:ascii="Times New Roman" w:hAnsi="Times New Roman"/>
          <w:sz w:val="28"/>
          <w:szCs w:val="28"/>
        </w:rPr>
        <w:t>_»_</w:t>
      </w:r>
      <w:proofErr w:type="gramEnd"/>
      <w:r w:rsidRPr="00820E64">
        <w:rPr>
          <w:rFonts w:ascii="Times New Roman" w:hAnsi="Times New Roman"/>
          <w:sz w:val="28"/>
          <w:szCs w:val="28"/>
        </w:rPr>
        <w:t>______________20___ г.</w:t>
      </w:r>
    </w:p>
    <w:p w14:paraId="1E3BFEDB" w14:textId="77777777" w:rsidR="00A5654A" w:rsidRPr="00820E64" w:rsidRDefault="00A5654A" w:rsidP="00A5654A">
      <w:pPr>
        <w:spacing w:line="259" w:lineRule="auto"/>
        <w:jc w:val="both"/>
        <w:rPr>
          <w:rFonts w:ascii="Times New Roman" w:hAnsi="Times New Roman"/>
          <w:sz w:val="28"/>
          <w:szCs w:val="28"/>
        </w:rPr>
      </w:pPr>
    </w:p>
    <w:p w14:paraId="7EACCABB"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МП</w:t>
      </w:r>
      <w:r w:rsidRPr="00820E64">
        <w:rPr>
          <w:rFonts w:ascii="Times New Roman" w:hAnsi="Times New Roman"/>
          <w:sz w:val="28"/>
          <w:szCs w:val="28"/>
        </w:rPr>
        <w:tab/>
      </w:r>
    </w:p>
    <w:p w14:paraId="45EA6A75"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t>Председатель Цветочненского сельского поселения- глава администрации Цветочненского сельского поселения</w:t>
      </w:r>
    </w:p>
    <w:p w14:paraId="4D02F487"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__________________(______________)</w:t>
      </w:r>
    </w:p>
    <w:p w14:paraId="056BB9B6"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 xml:space="preserve"> «__</w:t>
      </w:r>
      <w:proofErr w:type="gramStart"/>
      <w:r w:rsidRPr="00820E64">
        <w:rPr>
          <w:rFonts w:ascii="Times New Roman" w:hAnsi="Times New Roman"/>
          <w:sz w:val="28"/>
          <w:szCs w:val="28"/>
        </w:rPr>
        <w:t>_»_</w:t>
      </w:r>
      <w:proofErr w:type="gramEnd"/>
      <w:r w:rsidRPr="00820E64">
        <w:rPr>
          <w:rFonts w:ascii="Times New Roman" w:hAnsi="Times New Roman"/>
          <w:sz w:val="28"/>
          <w:szCs w:val="28"/>
        </w:rPr>
        <w:t>____________ 20___ г.</w:t>
      </w:r>
    </w:p>
    <w:p w14:paraId="10C0265B" w14:textId="77777777" w:rsidR="00A5654A" w:rsidRPr="00820E64" w:rsidRDefault="00A5654A" w:rsidP="00A5654A">
      <w:pPr>
        <w:spacing w:line="259" w:lineRule="auto"/>
        <w:jc w:val="both"/>
        <w:rPr>
          <w:rFonts w:ascii="Times New Roman" w:hAnsi="Times New Roman"/>
          <w:sz w:val="28"/>
          <w:szCs w:val="28"/>
        </w:rPr>
      </w:pPr>
    </w:p>
    <w:p w14:paraId="368C1D1E"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МП</w:t>
      </w:r>
    </w:p>
    <w:p w14:paraId="3845DA3F" w14:textId="77777777" w:rsidR="00A5654A" w:rsidRPr="00820E64" w:rsidRDefault="00A5654A" w:rsidP="00A5654A">
      <w:pPr>
        <w:spacing w:line="259" w:lineRule="auto"/>
        <w:ind w:firstLine="708"/>
        <w:jc w:val="both"/>
        <w:rPr>
          <w:rFonts w:ascii="Times New Roman" w:hAnsi="Times New Roman"/>
          <w:sz w:val="28"/>
          <w:szCs w:val="28"/>
        </w:rPr>
      </w:pPr>
      <w:r w:rsidRPr="00820E64">
        <w:rPr>
          <w:rFonts w:ascii="Times New Roman" w:hAnsi="Times New Roman"/>
          <w:sz w:val="28"/>
          <w:szCs w:val="28"/>
        </w:rPr>
        <w:lastRenderedPageBreak/>
        <w:t xml:space="preserve">Председатель контрольно-счетного органа муниципального образования Белогорский район Республики Крым  </w:t>
      </w:r>
    </w:p>
    <w:p w14:paraId="6AD26E43"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__________________(_____________)</w:t>
      </w:r>
    </w:p>
    <w:p w14:paraId="25DCF634"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 xml:space="preserve"> «__</w:t>
      </w:r>
      <w:proofErr w:type="gramStart"/>
      <w:r w:rsidRPr="00820E64">
        <w:rPr>
          <w:rFonts w:ascii="Times New Roman" w:hAnsi="Times New Roman"/>
          <w:sz w:val="28"/>
          <w:szCs w:val="28"/>
        </w:rPr>
        <w:t>_»_</w:t>
      </w:r>
      <w:proofErr w:type="gramEnd"/>
      <w:r w:rsidRPr="00820E64">
        <w:rPr>
          <w:rFonts w:ascii="Times New Roman" w:hAnsi="Times New Roman"/>
          <w:sz w:val="28"/>
          <w:szCs w:val="28"/>
        </w:rPr>
        <w:t>_______________ 20___ г.</w:t>
      </w:r>
    </w:p>
    <w:p w14:paraId="28DDF817" w14:textId="77777777" w:rsidR="00A5654A" w:rsidRPr="00820E64" w:rsidRDefault="00A5654A" w:rsidP="00A5654A">
      <w:pPr>
        <w:spacing w:line="259" w:lineRule="auto"/>
        <w:jc w:val="both"/>
        <w:rPr>
          <w:rFonts w:ascii="Times New Roman" w:hAnsi="Times New Roman"/>
          <w:sz w:val="28"/>
          <w:szCs w:val="28"/>
        </w:rPr>
      </w:pPr>
    </w:p>
    <w:p w14:paraId="668363F8" w14:textId="77777777" w:rsidR="00A5654A" w:rsidRPr="00820E64" w:rsidRDefault="00A5654A" w:rsidP="00A5654A">
      <w:pPr>
        <w:spacing w:line="259" w:lineRule="auto"/>
        <w:jc w:val="both"/>
        <w:rPr>
          <w:rFonts w:ascii="Times New Roman" w:hAnsi="Times New Roman"/>
          <w:sz w:val="28"/>
          <w:szCs w:val="28"/>
        </w:rPr>
      </w:pPr>
      <w:r w:rsidRPr="00820E64">
        <w:rPr>
          <w:rFonts w:ascii="Times New Roman" w:hAnsi="Times New Roman"/>
          <w:sz w:val="28"/>
          <w:szCs w:val="28"/>
        </w:rPr>
        <w:t>МП</w:t>
      </w:r>
    </w:p>
    <w:p w14:paraId="599F0439" w14:textId="77777777" w:rsidR="00A5654A" w:rsidRPr="00820E64" w:rsidRDefault="00A5654A" w:rsidP="00A5654A">
      <w:pPr>
        <w:spacing w:after="0" w:line="240" w:lineRule="auto"/>
        <w:jc w:val="both"/>
        <w:rPr>
          <w:rFonts w:ascii="Times New Roman" w:eastAsia="Times New Roman" w:hAnsi="Times New Roman"/>
          <w:sz w:val="28"/>
          <w:szCs w:val="28"/>
          <w:lang w:eastAsia="ru-RU"/>
        </w:rPr>
      </w:pPr>
    </w:p>
    <w:p w14:paraId="4471E476" w14:textId="77777777" w:rsidR="00A5654A" w:rsidRPr="00820E64" w:rsidRDefault="00A5654A" w:rsidP="00A5654A">
      <w:pPr>
        <w:spacing w:after="0" w:line="240" w:lineRule="auto"/>
        <w:ind w:firstLine="708"/>
        <w:jc w:val="both"/>
        <w:rPr>
          <w:rFonts w:ascii="Times New Roman" w:hAnsi="Times New Roman"/>
          <w:sz w:val="28"/>
          <w:szCs w:val="28"/>
        </w:rPr>
      </w:pPr>
    </w:p>
    <w:p w14:paraId="60564FF7" w14:textId="77777777" w:rsidR="00FD1D9F" w:rsidRPr="00820E64" w:rsidRDefault="00FD1D9F" w:rsidP="00A5654A">
      <w:pPr>
        <w:spacing w:after="0" w:line="240" w:lineRule="auto"/>
        <w:ind w:firstLine="708"/>
        <w:jc w:val="center"/>
        <w:rPr>
          <w:sz w:val="28"/>
          <w:szCs w:val="28"/>
        </w:rPr>
      </w:pPr>
    </w:p>
    <w:sectPr w:rsidR="00FD1D9F" w:rsidRPr="00820E64" w:rsidSect="009D65F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9050F"/>
    <w:multiLevelType w:val="hybridMultilevel"/>
    <w:tmpl w:val="B82AC028"/>
    <w:lvl w:ilvl="0" w:tplc="D1EE3C68">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5381D70"/>
    <w:multiLevelType w:val="hybridMultilevel"/>
    <w:tmpl w:val="9BF0B63E"/>
    <w:lvl w:ilvl="0" w:tplc="46800A26">
      <w:start w:val="1"/>
      <w:numFmt w:val="decimal"/>
      <w:lvlText w:val="%1."/>
      <w:lvlJc w:val="left"/>
      <w:pPr>
        <w:ind w:left="1805" w:hanging="109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16cid:durableId="1727947594">
    <w:abstractNumId w:val="1"/>
  </w:num>
  <w:num w:numId="2" w16cid:durableId="161043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561"/>
    <w:rsid w:val="00002A71"/>
    <w:rsid w:val="0002467B"/>
    <w:rsid w:val="000877C5"/>
    <w:rsid w:val="000F59AF"/>
    <w:rsid w:val="001033BF"/>
    <w:rsid w:val="001538B6"/>
    <w:rsid w:val="0015651B"/>
    <w:rsid w:val="001A5C08"/>
    <w:rsid w:val="0038381F"/>
    <w:rsid w:val="00457E96"/>
    <w:rsid w:val="00483334"/>
    <w:rsid w:val="004E1343"/>
    <w:rsid w:val="004F0EBB"/>
    <w:rsid w:val="005172EE"/>
    <w:rsid w:val="006304DE"/>
    <w:rsid w:val="006A0561"/>
    <w:rsid w:val="006A525F"/>
    <w:rsid w:val="006E3B22"/>
    <w:rsid w:val="007208C3"/>
    <w:rsid w:val="007F1433"/>
    <w:rsid w:val="00820E64"/>
    <w:rsid w:val="008832D5"/>
    <w:rsid w:val="008C557F"/>
    <w:rsid w:val="009610C1"/>
    <w:rsid w:val="00963BD7"/>
    <w:rsid w:val="009D65F2"/>
    <w:rsid w:val="009D7642"/>
    <w:rsid w:val="00A5654A"/>
    <w:rsid w:val="00B52480"/>
    <w:rsid w:val="00D143B7"/>
    <w:rsid w:val="00DC41F8"/>
    <w:rsid w:val="00E2259C"/>
    <w:rsid w:val="00EB4E14"/>
    <w:rsid w:val="00F73368"/>
    <w:rsid w:val="00FD1D9F"/>
    <w:rsid w:val="00FE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CCBE"/>
  <w15:docId w15:val="{7E50FAC6-2E9B-4A62-B6A2-FAAE3B03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BD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5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56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5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9AF"/>
    <w:rPr>
      <w:rFonts w:ascii="Tahoma" w:eastAsia="Calibri" w:hAnsi="Tahoma" w:cs="Tahoma"/>
      <w:sz w:val="16"/>
      <w:szCs w:val="16"/>
    </w:rPr>
  </w:style>
  <w:style w:type="paragraph" w:styleId="a6">
    <w:name w:val="List Paragraph"/>
    <w:basedOn w:val="a"/>
    <w:uiPriority w:val="34"/>
    <w:qFormat/>
    <w:rsid w:val="000F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3054</Words>
  <Characters>17412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Администрация Цветочное</cp:lastModifiedBy>
  <cp:revision>4</cp:revision>
  <cp:lastPrinted>2023-11-03T05:45:00Z</cp:lastPrinted>
  <dcterms:created xsi:type="dcterms:W3CDTF">2023-11-03T06:33:00Z</dcterms:created>
  <dcterms:modified xsi:type="dcterms:W3CDTF">2023-11-09T11:26:00Z</dcterms:modified>
</cp:coreProperties>
</file>