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100" w:lineRule="atLeast"/>
        <w:jc w:val="center"/>
        <w:rPr>
          <w:rFonts w:ascii="Times New Roman" w:hAnsi="Times New Roman"/>
          <w:sz w:val="28"/>
          <w:szCs w:val="28"/>
        </w:rPr>
      </w:pPr>
    </w:p>
    <w:p>
      <w:pPr>
        <w:spacing w:after="0" w:line="100" w:lineRule="atLeast"/>
        <w:jc w:val="center"/>
        <w:rPr>
          <w:rFonts w:ascii="Times New Roman" w:hAnsi="Times New Roman"/>
          <w:b/>
          <w:bCs/>
          <w:sz w:val="28"/>
          <w:szCs w:val="28"/>
        </w:rPr>
      </w:pPr>
      <w:r>
        <w:rPr>
          <w:rFonts w:ascii="Times New Roman" w:hAnsi="Times New Roman"/>
          <w:b/>
          <w:bCs/>
          <w:sz w:val="28"/>
          <w:szCs w:val="28"/>
        </w:rPr>
        <w:t>АДМИНИСТРАЦИЯ</w:t>
      </w:r>
    </w:p>
    <w:p>
      <w:pPr>
        <w:spacing w:after="0" w:line="100" w:lineRule="atLeast"/>
        <w:jc w:val="center"/>
        <w:rPr>
          <w:rFonts w:ascii="Times New Roman" w:hAnsi="Times New Roman"/>
          <w:b/>
          <w:bCs/>
          <w:sz w:val="28"/>
          <w:szCs w:val="28"/>
        </w:rPr>
      </w:pPr>
      <w:r>
        <w:rPr>
          <w:rFonts w:ascii="Times New Roman" w:hAnsi="Times New Roman"/>
          <w:b/>
          <w:bCs/>
          <w:sz w:val="28"/>
          <w:szCs w:val="28"/>
        </w:rPr>
        <w:t>Цветочненского сельского поселения</w:t>
      </w:r>
    </w:p>
    <w:p>
      <w:pPr>
        <w:spacing w:after="0" w:line="100" w:lineRule="atLeast"/>
        <w:jc w:val="center"/>
        <w:rPr>
          <w:rFonts w:ascii="Times New Roman" w:hAnsi="Times New Roman"/>
          <w:b/>
          <w:bCs/>
          <w:sz w:val="28"/>
          <w:szCs w:val="28"/>
        </w:rPr>
      </w:pPr>
      <w:r>
        <w:rPr>
          <w:rFonts w:ascii="Times New Roman" w:hAnsi="Times New Roman"/>
          <w:b/>
          <w:bCs/>
          <w:sz w:val="28"/>
          <w:szCs w:val="28"/>
        </w:rPr>
        <w:t xml:space="preserve">Белогорского района </w:t>
      </w:r>
    </w:p>
    <w:p>
      <w:pPr>
        <w:spacing w:after="0" w:line="100" w:lineRule="atLeast"/>
        <w:jc w:val="center"/>
        <w:rPr>
          <w:rFonts w:ascii="Times New Roman" w:hAnsi="Times New Roman"/>
          <w:b/>
          <w:bCs/>
          <w:sz w:val="28"/>
          <w:szCs w:val="28"/>
        </w:rPr>
      </w:pPr>
      <w:r>
        <w:rPr>
          <w:rFonts w:ascii="Times New Roman" w:hAnsi="Times New Roman"/>
          <w:b/>
          <w:bCs/>
          <w:sz w:val="28"/>
          <w:szCs w:val="28"/>
        </w:rPr>
        <w:t>Республики Крым</w:t>
      </w:r>
    </w:p>
    <w:p>
      <w:pPr>
        <w:spacing w:after="0" w:line="100" w:lineRule="atLeast"/>
        <w:jc w:val="center"/>
        <w:rPr>
          <w:rFonts w:ascii="Times New Roman" w:hAnsi="Times New Roman"/>
          <w:b/>
          <w:bCs/>
          <w:spacing w:val="40"/>
          <w:sz w:val="28"/>
          <w:szCs w:val="28"/>
        </w:rPr>
      </w:pPr>
    </w:p>
    <w:p>
      <w:pPr>
        <w:spacing w:after="0" w:line="100" w:lineRule="atLeast"/>
        <w:jc w:val="center"/>
        <w:rPr>
          <w:rFonts w:ascii="Times New Roman" w:hAnsi="Times New Roman"/>
          <w:b/>
          <w:bCs/>
          <w:i/>
          <w:iCs/>
          <w:spacing w:val="40"/>
          <w:sz w:val="28"/>
          <w:szCs w:val="28"/>
        </w:rPr>
      </w:pPr>
      <w:r>
        <w:rPr>
          <w:rFonts w:ascii="Times New Roman" w:hAnsi="Times New Roman"/>
          <w:b/>
          <w:bCs/>
          <w:i/>
          <w:iCs/>
          <w:spacing w:val="40"/>
          <w:sz w:val="28"/>
          <w:szCs w:val="28"/>
        </w:rPr>
        <w:t>ПОСТАНОВЛЕНИЕ</w:t>
      </w:r>
    </w:p>
    <w:p>
      <w:pPr>
        <w:spacing w:after="0" w:line="100" w:lineRule="atLeast"/>
        <w:jc w:val="center"/>
        <w:rPr>
          <w:rFonts w:ascii="Times New Roman" w:hAnsi="Times New Roman"/>
          <w:b/>
          <w:bCs/>
          <w:i/>
          <w:iCs/>
          <w:spacing w:val="40"/>
          <w:sz w:val="28"/>
          <w:szCs w:val="28"/>
        </w:rPr>
      </w:pPr>
    </w:p>
    <w:p>
      <w:pPr>
        <w:spacing w:line="100" w:lineRule="atLeast"/>
        <w:rPr>
          <w:rFonts w:ascii="Times New Roman" w:hAnsi="Times New Roman"/>
          <w:b/>
          <w:bCs/>
          <w:sz w:val="28"/>
          <w:szCs w:val="28"/>
        </w:rPr>
      </w:pPr>
      <w:r>
        <w:rPr>
          <w:rFonts w:ascii="Times New Roman" w:hAnsi="Times New Roman"/>
          <w:b/>
          <w:bCs/>
          <w:sz w:val="28"/>
          <w:szCs w:val="28"/>
        </w:rPr>
        <w:t xml:space="preserve"> 12 декабря 2022 г.</w:t>
      </w:r>
      <w:r>
        <w:rPr>
          <w:rFonts w:ascii="Times New Roman" w:hAnsi="Times New Roman"/>
          <w:b/>
          <w:bCs/>
          <w:sz w:val="28"/>
          <w:szCs w:val="28"/>
        </w:rPr>
        <w:tab/>
      </w:r>
      <w:r>
        <w:rPr>
          <w:rFonts w:hint="default" w:ascii="Times New Roman" w:hAnsi="Times New Roman"/>
          <w:b/>
          <w:bCs/>
          <w:sz w:val="28"/>
          <w:szCs w:val="28"/>
          <w:lang w:val="ru-RU"/>
        </w:rPr>
        <w:tab/>
      </w:r>
      <w:r>
        <w:rPr>
          <w:rFonts w:ascii="Times New Roman" w:hAnsi="Times New Roman"/>
          <w:b/>
          <w:bCs/>
          <w:sz w:val="28"/>
          <w:szCs w:val="28"/>
        </w:rPr>
        <w:t>село Цветочное</w:t>
      </w:r>
      <w:r>
        <w:rPr>
          <w:rFonts w:hint="default" w:ascii="Times New Roman" w:hAnsi="Times New Roman"/>
          <w:b/>
          <w:bCs/>
          <w:sz w:val="28"/>
          <w:szCs w:val="28"/>
          <w:lang w:val="ru-RU"/>
        </w:rPr>
        <w:tab/>
        <w:t/>
      </w:r>
      <w:r>
        <w:rPr>
          <w:rFonts w:hint="default" w:ascii="Times New Roman" w:hAnsi="Times New Roman"/>
          <w:b/>
          <w:bCs/>
          <w:sz w:val="28"/>
          <w:szCs w:val="28"/>
          <w:lang w:val="ru-RU"/>
        </w:rPr>
        <w:tab/>
        <w:t/>
      </w:r>
      <w:r>
        <w:rPr>
          <w:rFonts w:hint="default" w:ascii="Times New Roman" w:hAnsi="Times New Roman"/>
          <w:b/>
          <w:bCs/>
          <w:sz w:val="28"/>
          <w:szCs w:val="28"/>
          <w:lang w:val="ru-RU"/>
        </w:rPr>
        <w:tab/>
        <w:t/>
      </w:r>
      <w:r>
        <w:rPr>
          <w:rFonts w:hint="default" w:ascii="Times New Roman" w:hAnsi="Times New Roman"/>
          <w:b/>
          <w:bCs/>
          <w:sz w:val="28"/>
          <w:szCs w:val="28"/>
          <w:lang w:val="ru-RU"/>
        </w:rPr>
        <w:tab/>
      </w:r>
      <w:r>
        <w:rPr>
          <w:rFonts w:ascii="Times New Roman" w:hAnsi="Times New Roman"/>
          <w:b/>
          <w:bCs/>
          <w:sz w:val="28"/>
          <w:szCs w:val="28"/>
        </w:rPr>
        <w:t>№331-ПА</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О внесении изменений в постановление администрации</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Цветочненского сельского поселения Белогорского района</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Республики Крым от 11 января 2021 года №01-ПА</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«О порядке учета бюджетных и денежных обязательств</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получателей средств бюджета муниципального образования</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Цветочненское сельское поселение Белогорского района</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целях совершенствования Порядка учета бюджетных и денежных обязательств получателей средств бюджета, администрация Цветочненского сельского поселения Белогорского района Республики Крым</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ПОСТАНОВЛЯЕТ:</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Внести изменения в Порядок учета бюджетных и денежных обязательств получателей бюджетных средств бюджета муниципального образования Цветочненское  сельское поселение Белогорского района Республики Крым Управлением Федерального казначейства по Республике Крым, утвержденный постановлением  администрации Цветочненского  сельского поселения от 11 января 2021 года №01-ПА (далее – Порядок):</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пункте 2</w:t>
      </w:r>
    </w:p>
    <w:p>
      <w:pPr>
        <w:spacing w:after="0" w:line="240" w:lineRule="auto"/>
        <w:rPr>
          <w:rFonts w:ascii="Times New Roman" w:hAnsi="Times New Roman" w:cs="Times New Roman"/>
          <w:sz w:val="28"/>
          <w:szCs w:val="28"/>
        </w:rPr>
      </w:pPr>
      <w:r>
        <w:rPr>
          <w:rFonts w:ascii="Times New Roman" w:hAnsi="Times New Roman" w:cs="Times New Roman"/>
          <w:sz w:val="28"/>
          <w:szCs w:val="28"/>
        </w:rPr>
        <w:t>после слов «денежных обязательств» дополнить словами «и внесение в них изменений»;</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пункте 3:</w:t>
      </w:r>
    </w:p>
    <w:p>
      <w:pPr>
        <w:spacing w:after="0" w:line="240" w:lineRule="auto"/>
        <w:rPr>
          <w:rFonts w:ascii="Times New Roman" w:hAnsi="Times New Roman" w:cs="Times New Roman"/>
          <w:sz w:val="28"/>
          <w:szCs w:val="28"/>
        </w:rPr>
      </w:pPr>
      <w:r>
        <w:rPr>
          <w:rFonts w:ascii="Times New Roman" w:hAnsi="Times New Roman" w:cs="Times New Roman"/>
          <w:sz w:val="28"/>
          <w:szCs w:val="28"/>
        </w:rPr>
        <w:t>после слов «бюджета Республики Крым или» дополнить словами</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случаях, предусмотренных настоящим Порядком,»;</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пункте 9:</w:t>
      </w:r>
    </w:p>
    <w:p>
      <w:pPr>
        <w:spacing w:after="0" w:line="240" w:lineRule="auto"/>
        <w:rPr>
          <w:rFonts w:ascii="Times New Roman" w:hAnsi="Times New Roman" w:cs="Times New Roman"/>
          <w:sz w:val="28"/>
          <w:szCs w:val="28"/>
        </w:rPr>
      </w:pPr>
      <w:r>
        <w:rPr>
          <w:rFonts w:ascii="Times New Roman" w:hAnsi="Times New Roman" w:cs="Times New Roman"/>
          <w:sz w:val="28"/>
          <w:szCs w:val="28"/>
        </w:rPr>
        <w:t>после слов «поставленное на учет бюджетное обязательство» дополнить словами «(аннулирования неисполненной части бюджетного обязательства)»;</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пункте 13:</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абзаце первом:</w:t>
      </w:r>
    </w:p>
    <w:p>
      <w:pPr>
        <w:spacing w:after="0" w:line="240" w:lineRule="auto"/>
        <w:rPr>
          <w:rFonts w:ascii="Times New Roman" w:hAnsi="Times New Roman" w:cs="Times New Roman"/>
          <w:sz w:val="28"/>
          <w:szCs w:val="28"/>
        </w:rPr>
      </w:pPr>
      <w:r>
        <w:rPr>
          <w:rFonts w:ascii="Times New Roman" w:hAnsi="Times New Roman" w:cs="Times New Roman"/>
          <w:sz w:val="28"/>
          <w:szCs w:val="28"/>
        </w:rPr>
        <w:t>после слов «настоящего Порядка, и» дополнить словами «не позднее рабочего дня, следующего за днем постановки на учет бюджетного обязательства (внесения изменений в бюджетное обязательство),»;</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пункте 21:</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абзаце первом:</w:t>
      </w:r>
    </w:p>
    <w:p>
      <w:pPr>
        <w:spacing w:after="0" w:line="240" w:lineRule="auto"/>
        <w:rPr>
          <w:rFonts w:ascii="Times New Roman" w:hAnsi="Times New Roman" w:cs="Times New Roman"/>
          <w:sz w:val="28"/>
          <w:szCs w:val="28"/>
        </w:rPr>
      </w:pPr>
      <w:r>
        <w:rPr>
          <w:rFonts w:ascii="Times New Roman" w:hAnsi="Times New Roman" w:cs="Times New Roman"/>
          <w:sz w:val="28"/>
          <w:szCs w:val="28"/>
        </w:rPr>
        <w:t>слова «третьем - седьмом» заменить словами «третьем, четвертом, седьмом»;</w:t>
      </w:r>
    </w:p>
    <w:p>
      <w:pPr>
        <w:spacing w:after="0" w:line="240" w:lineRule="auto"/>
        <w:rPr>
          <w:rFonts w:ascii="Times New Roman" w:hAnsi="Times New Roman" w:cs="Times New Roman"/>
          <w:sz w:val="28"/>
          <w:szCs w:val="28"/>
        </w:rPr>
      </w:pPr>
      <w:r>
        <w:rPr>
          <w:rFonts w:ascii="Times New Roman" w:hAnsi="Times New Roman" w:cs="Times New Roman"/>
          <w:sz w:val="28"/>
          <w:szCs w:val="28"/>
        </w:rPr>
        <w:t>абзацы пятый, шестой признать утратившими силу.</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пункте 22:</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абзаце первом</w:t>
      </w:r>
    </w:p>
    <w:p>
      <w:pPr>
        <w:spacing w:after="0" w:line="240" w:lineRule="auto"/>
        <w:rPr>
          <w:rFonts w:ascii="Times New Roman" w:hAnsi="Times New Roman" w:cs="Times New Roman"/>
          <w:sz w:val="28"/>
          <w:szCs w:val="28"/>
        </w:rPr>
      </w:pPr>
      <w:r>
        <w:rPr>
          <w:rFonts w:ascii="Times New Roman" w:hAnsi="Times New Roman" w:cs="Times New Roman"/>
          <w:sz w:val="28"/>
          <w:szCs w:val="28"/>
        </w:rPr>
        <w:t>слово «государственной» исключить; в пункте 24:</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абзаце первом:</w:t>
      </w:r>
    </w:p>
    <w:p>
      <w:pPr>
        <w:spacing w:after="0" w:line="240" w:lineRule="auto"/>
        <w:rPr>
          <w:rFonts w:ascii="Times New Roman" w:hAnsi="Times New Roman" w:cs="Times New Roman"/>
          <w:sz w:val="28"/>
          <w:szCs w:val="28"/>
        </w:rPr>
      </w:pPr>
      <w:r>
        <w:rPr>
          <w:rFonts w:ascii="Times New Roman" w:hAnsi="Times New Roman" w:cs="Times New Roman"/>
          <w:sz w:val="28"/>
          <w:szCs w:val="28"/>
        </w:rPr>
        <w:t>слова «в срок, установленный абзацем вторым пункта 21 настоящего Порядка» заменить словами «не позднее следующего дня за днем постановки на учет денежного обязательства (внесение изменений в денежное обязательство)»;</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пункте 25:</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абзаце первом:</w:t>
      </w:r>
    </w:p>
    <w:p>
      <w:pPr>
        <w:spacing w:after="0" w:line="240" w:lineRule="auto"/>
        <w:rPr>
          <w:rFonts w:ascii="Times New Roman" w:hAnsi="Times New Roman" w:cs="Times New Roman"/>
          <w:sz w:val="28"/>
          <w:szCs w:val="28"/>
        </w:rPr>
      </w:pPr>
      <w:r>
        <w:rPr>
          <w:rFonts w:ascii="Times New Roman" w:hAnsi="Times New Roman" w:cs="Times New Roman"/>
          <w:sz w:val="28"/>
          <w:szCs w:val="28"/>
        </w:rPr>
        <w:t>слова «в срок, установленный в абзаце втором пункта 21 настоящего Порядка» заменить словами «не позднее дня следующего за днем проверки»;</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приложении № 1 к Порядку:</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графе 2:</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пункте 6.5:</w:t>
      </w:r>
    </w:p>
    <w:p>
      <w:pPr>
        <w:spacing w:after="0" w:line="240" w:lineRule="auto"/>
        <w:rPr>
          <w:rFonts w:ascii="Times New Roman" w:hAnsi="Times New Roman" w:cs="Times New Roman"/>
          <w:sz w:val="28"/>
          <w:szCs w:val="28"/>
        </w:rPr>
      </w:pPr>
      <w:r>
        <w:rPr>
          <w:rFonts w:ascii="Times New Roman" w:hAnsi="Times New Roman" w:cs="Times New Roman"/>
          <w:sz w:val="28"/>
          <w:szCs w:val="28"/>
        </w:rPr>
        <w:t>дополнить словами «(кроме обязательств, возникших из исполнительного документа и решения налогового органа)»;</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пункте 6.12:</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абзаце шестом:</w:t>
      </w:r>
    </w:p>
    <w:p>
      <w:pPr>
        <w:spacing w:after="0" w:line="240" w:lineRule="auto"/>
        <w:rPr>
          <w:rFonts w:ascii="Times New Roman" w:hAnsi="Times New Roman" w:cs="Times New Roman"/>
          <w:sz w:val="28"/>
          <w:szCs w:val="28"/>
        </w:rPr>
      </w:pPr>
      <w:r>
        <w:rPr>
          <w:rFonts w:ascii="Times New Roman" w:hAnsi="Times New Roman" w:cs="Times New Roman"/>
          <w:sz w:val="28"/>
          <w:szCs w:val="28"/>
        </w:rPr>
        <w:t>после слов «сумму исполненного» дополнить словами «и неисполненного»;</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пункте 7.5:</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абзаце втором:</w:t>
      </w:r>
    </w:p>
    <w:p>
      <w:pPr>
        <w:spacing w:after="0" w:line="240" w:lineRule="auto"/>
        <w:rPr>
          <w:rFonts w:ascii="Times New Roman" w:hAnsi="Times New Roman" w:cs="Times New Roman"/>
          <w:sz w:val="28"/>
          <w:szCs w:val="28"/>
        </w:rPr>
      </w:pPr>
      <w:r>
        <w:rPr>
          <w:rFonts w:ascii="Times New Roman" w:hAnsi="Times New Roman" w:cs="Times New Roman"/>
          <w:sz w:val="28"/>
          <w:szCs w:val="28"/>
        </w:rPr>
        <w:t>после слов «с документом-основанием» дополнить словами «(при наличии)»;</w:t>
      </w:r>
    </w:p>
    <w:p>
      <w:pPr>
        <w:spacing w:after="0" w:line="240" w:lineRule="auto"/>
        <w:rPr>
          <w:rFonts w:ascii="Times New Roman" w:hAnsi="Times New Roman" w:cs="Times New Roman"/>
          <w:sz w:val="28"/>
          <w:szCs w:val="28"/>
        </w:rPr>
      </w:pPr>
      <w:r>
        <w:rPr>
          <w:rFonts w:ascii="Times New Roman" w:hAnsi="Times New Roman" w:cs="Times New Roman"/>
          <w:sz w:val="28"/>
          <w:szCs w:val="28"/>
        </w:rPr>
        <w:t>пункт 8.7 изложить в следующей редакции:</w:t>
      </w:r>
    </w:p>
    <w:p>
      <w:pPr>
        <w:spacing w:after="0" w:line="240" w:lineRule="auto"/>
        <w:rPr>
          <w:rFonts w:ascii="Times New Roman" w:hAnsi="Times New Roman" w:cs="Times New Roman"/>
          <w:sz w:val="28"/>
          <w:szCs w:val="28"/>
        </w:rPr>
      </w:pPr>
      <w:r>
        <w:rPr>
          <w:rFonts w:ascii="Times New Roman" w:hAnsi="Times New Roman" w:cs="Times New Roman"/>
          <w:sz w:val="28"/>
          <w:szCs w:val="28"/>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p>
      <w:pPr>
        <w:spacing w:after="0" w:line="240" w:lineRule="auto"/>
        <w:rPr>
          <w:rFonts w:ascii="Times New Roman" w:hAnsi="Times New Roman" w:cs="Times New Roman"/>
          <w:sz w:val="28"/>
          <w:szCs w:val="28"/>
        </w:rPr>
      </w:pPr>
      <w:r>
        <w:rPr>
          <w:rFonts w:ascii="Times New Roman" w:hAnsi="Times New Roman" w:cs="Times New Roman"/>
          <w:sz w:val="28"/>
          <w:szCs w:val="28"/>
        </w:rPr>
        <w:t>в приложении № 3 к Порядку:</w:t>
      </w:r>
    </w:p>
    <w:p>
      <w:pPr>
        <w:spacing w:after="0" w:line="240" w:lineRule="auto"/>
        <w:rPr>
          <w:rFonts w:ascii="Times New Roman" w:hAnsi="Times New Roman" w:cs="Times New Roman"/>
          <w:sz w:val="28"/>
          <w:szCs w:val="28"/>
        </w:rPr>
      </w:pPr>
      <w:r>
        <w:rPr>
          <w:rFonts w:ascii="Times New Roman" w:hAnsi="Times New Roman" w:cs="Times New Roman"/>
          <w:sz w:val="28"/>
          <w:szCs w:val="28"/>
        </w:rPr>
        <w:t>пункт 1 изложить в следующей редакции:</w:t>
      </w:r>
    </w:p>
    <w:tbl>
      <w:tblPr>
        <w:tblStyle w:val="8"/>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4196"/>
        <w:gridCol w:w="4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24" w:type="dxa"/>
            <w:vMerge w:val="restart"/>
          </w:tcPr>
          <w:p>
            <w:pPr>
              <w:widowControl w:val="0"/>
              <w:autoSpaceDE w:val="0"/>
              <w:autoSpaceDN w:val="0"/>
              <w:spacing w:before="9" w:after="0" w:line="240" w:lineRule="auto"/>
              <w:rPr>
                <w:rFonts w:ascii="Times New Roman" w:hAnsi="Times New Roman" w:eastAsia="Times New Roman" w:cs="Times New Roman"/>
                <w:sz w:val="28"/>
                <w:szCs w:val="28"/>
                <w:lang w:val="ru-RU"/>
              </w:rPr>
            </w:pPr>
          </w:p>
          <w:p>
            <w:pPr>
              <w:widowControl w:val="0"/>
              <w:autoSpaceDE w:val="0"/>
              <w:autoSpaceDN w:val="0"/>
              <w:spacing w:after="0" w:line="240" w:lineRule="auto"/>
              <w:ind w:left="62"/>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w:t>
            </w:r>
          </w:p>
        </w:tc>
        <w:tc>
          <w:tcPr>
            <w:tcW w:w="4196" w:type="dxa"/>
            <w:vMerge w:val="restart"/>
          </w:tcPr>
          <w:p>
            <w:pPr>
              <w:widowControl w:val="0"/>
              <w:tabs>
                <w:tab w:val="left" w:pos="1470"/>
                <w:tab w:val="left" w:pos="2633"/>
              </w:tabs>
              <w:autoSpaceDE w:val="0"/>
              <w:autoSpaceDN w:val="0"/>
              <w:spacing w:before="90" w:after="0" w:line="216" w:lineRule="auto"/>
              <w:ind w:left="62" w:right="50" w:firstLine="566"/>
              <w:jc w:val="both"/>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Государственный</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контракт</w:t>
            </w:r>
            <w:r>
              <w:rPr>
                <w:rFonts w:ascii="Times New Roman" w:hAnsi="Times New Roman" w:eastAsia="Times New Roman" w:cs="Times New Roman"/>
                <w:spacing w:val="-67"/>
                <w:sz w:val="28"/>
                <w:szCs w:val="28"/>
                <w:lang w:val="ru-RU"/>
              </w:rPr>
              <w:t xml:space="preserve"> </w:t>
            </w:r>
            <w:r>
              <w:rPr>
                <w:rFonts w:ascii="Times New Roman" w:hAnsi="Times New Roman" w:eastAsia="Times New Roman" w:cs="Times New Roman"/>
                <w:sz w:val="28"/>
                <w:szCs w:val="28"/>
                <w:lang w:val="ru-RU"/>
              </w:rPr>
              <w:t>(договор)</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на</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поставку</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товаров,</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выполнение</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работ,</w:t>
            </w:r>
            <w:r>
              <w:rPr>
                <w:rFonts w:ascii="Times New Roman" w:hAnsi="Times New Roman" w:eastAsia="Times New Roman" w:cs="Times New Roman"/>
                <w:spacing w:val="71"/>
                <w:sz w:val="28"/>
                <w:szCs w:val="28"/>
                <w:lang w:val="ru-RU"/>
              </w:rPr>
              <w:t xml:space="preserve"> </w:t>
            </w:r>
            <w:r>
              <w:rPr>
                <w:rFonts w:ascii="Times New Roman" w:hAnsi="Times New Roman" w:eastAsia="Times New Roman" w:cs="Times New Roman"/>
                <w:sz w:val="28"/>
                <w:szCs w:val="28"/>
                <w:lang w:val="ru-RU"/>
              </w:rPr>
              <w:t>оказание</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услуг для обеспечения</w:t>
            </w:r>
            <w:r>
              <w:rPr>
                <w:rFonts w:ascii="Times New Roman" w:hAnsi="Times New Roman" w:eastAsia="Times New Roman" w:cs="Times New Roman"/>
                <w:spacing w:val="-68"/>
                <w:sz w:val="28"/>
                <w:szCs w:val="28"/>
                <w:lang w:val="ru-RU"/>
              </w:rPr>
              <w:t xml:space="preserve"> </w:t>
            </w:r>
            <w:r>
              <w:rPr>
                <w:rFonts w:ascii="Times New Roman" w:hAnsi="Times New Roman" w:eastAsia="Times New Roman" w:cs="Times New Roman"/>
                <w:sz w:val="28"/>
                <w:szCs w:val="28"/>
                <w:lang w:val="ru-RU"/>
              </w:rPr>
              <w:t>государственных нужд, сведения</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о</w:t>
            </w:r>
            <w:r>
              <w:rPr>
                <w:rFonts w:ascii="Times New Roman" w:hAnsi="Times New Roman" w:eastAsia="Times New Roman" w:cs="Times New Roman"/>
                <w:spacing w:val="63"/>
                <w:sz w:val="28"/>
                <w:szCs w:val="28"/>
                <w:lang w:val="ru-RU"/>
              </w:rPr>
              <w:t xml:space="preserve"> </w:t>
            </w:r>
            <w:r>
              <w:rPr>
                <w:rFonts w:ascii="Times New Roman" w:hAnsi="Times New Roman" w:eastAsia="Times New Roman" w:cs="Times New Roman"/>
                <w:sz w:val="28"/>
                <w:szCs w:val="28"/>
                <w:lang w:val="ru-RU"/>
              </w:rPr>
              <w:t>котором</w:t>
            </w:r>
            <w:r>
              <w:rPr>
                <w:rFonts w:ascii="Times New Roman" w:hAnsi="Times New Roman" w:eastAsia="Times New Roman" w:cs="Times New Roman"/>
                <w:spacing w:val="61"/>
                <w:sz w:val="28"/>
                <w:szCs w:val="28"/>
                <w:lang w:val="ru-RU"/>
              </w:rPr>
              <w:t xml:space="preserve"> </w:t>
            </w:r>
            <w:r>
              <w:rPr>
                <w:rFonts w:ascii="Times New Roman" w:hAnsi="Times New Roman" w:eastAsia="Times New Roman" w:cs="Times New Roman"/>
                <w:sz w:val="28"/>
                <w:szCs w:val="28"/>
                <w:lang w:val="ru-RU"/>
              </w:rPr>
              <w:t>подлежат</w:t>
            </w:r>
            <w:r>
              <w:rPr>
                <w:rFonts w:ascii="Times New Roman" w:hAnsi="Times New Roman" w:eastAsia="Times New Roman" w:cs="Times New Roman"/>
                <w:spacing w:val="62"/>
                <w:sz w:val="28"/>
                <w:szCs w:val="28"/>
                <w:lang w:val="ru-RU"/>
              </w:rPr>
              <w:t xml:space="preserve"> </w:t>
            </w:r>
            <w:r>
              <w:rPr>
                <w:rFonts w:ascii="Times New Roman" w:hAnsi="Times New Roman" w:eastAsia="Times New Roman" w:cs="Times New Roman"/>
                <w:sz w:val="28"/>
                <w:szCs w:val="28"/>
                <w:lang w:val="ru-RU"/>
              </w:rPr>
              <w:t>включению</w:t>
            </w:r>
            <w:r>
              <w:rPr>
                <w:rFonts w:ascii="Times New Roman" w:hAnsi="Times New Roman" w:eastAsia="Times New Roman" w:cs="Times New Roman"/>
                <w:spacing w:val="-67"/>
                <w:sz w:val="28"/>
                <w:szCs w:val="28"/>
                <w:lang w:val="ru-RU"/>
              </w:rPr>
              <w:t xml:space="preserve"> </w:t>
            </w:r>
            <w:r>
              <w:rPr>
                <w:rFonts w:ascii="Times New Roman" w:hAnsi="Times New Roman" w:eastAsia="Times New Roman" w:cs="Times New Roman"/>
                <w:sz w:val="28"/>
                <w:szCs w:val="28"/>
                <w:lang w:val="ru-RU"/>
              </w:rPr>
              <w:t>в</w:t>
            </w:r>
            <w:r>
              <w:rPr>
                <w:rFonts w:ascii="Times New Roman" w:hAnsi="Times New Roman" w:eastAsia="Times New Roman" w:cs="Times New Roman"/>
                <w:spacing w:val="-3"/>
                <w:sz w:val="28"/>
                <w:szCs w:val="28"/>
                <w:lang w:val="ru-RU"/>
              </w:rPr>
              <w:t xml:space="preserve"> </w:t>
            </w:r>
            <w:r>
              <w:rPr>
                <w:rFonts w:ascii="Times New Roman" w:hAnsi="Times New Roman" w:eastAsia="Times New Roman" w:cs="Times New Roman"/>
                <w:sz w:val="28"/>
                <w:szCs w:val="28"/>
                <w:lang w:val="ru-RU"/>
              </w:rPr>
              <w:t>реестр</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контрактов</w:t>
            </w:r>
          </w:p>
        </w:tc>
        <w:tc>
          <w:tcPr>
            <w:tcW w:w="4882" w:type="dxa"/>
          </w:tcPr>
          <w:p>
            <w:pPr>
              <w:widowControl w:val="0"/>
              <w:autoSpaceDE w:val="0"/>
              <w:autoSpaceDN w:val="0"/>
              <w:spacing w:before="64" w:after="0" w:line="240" w:lineRule="auto"/>
              <w:ind w:left="628"/>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Акт</w:t>
            </w:r>
            <w:r>
              <w:rPr>
                <w:rFonts w:ascii="Times New Roman" w:hAnsi="Times New Roman" w:eastAsia="Times New Roman" w:cs="Times New Roman"/>
                <w:spacing w:val="-3"/>
                <w:sz w:val="28"/>
                <w:szCs w:val="28"/>
                <w:lang w:val="en-US"/>
              </w:rPr>
              <w:t xml:space="preserve"> </w:t>
            </w:r>
            <w:r>
              <w:rPr>
                <w:rFonts w:ascii="Times New Roman" w:hAnsi="Times New Roman" w:eastAsia="Times New Roman" w:cs="Times New Roman"/>
                <w:sz w:val="28"/>
                <w:szCs w:val="28"/>
                <w:lang w:val="en-US"/>
              </w:rPr>
              <w:t>выполненных</w:t>
            </w:r>
            <w:r>
              <w:rPr>
                <w:rFonts w:ascii="Times New Roman" w:hAnsi="Times New Roman" w:eastAsia="Times New Roman" w:cs="Times New Roman"/>
                <w:spacing w:val="-3"/>
                <w:sz w:val="28"/>
                <w:szCs w:val="28"/>
                <w:lang w:val="en-US"/>
              </w:rPr>
              <w:t xml:space="preserve"> </w:t>
            </w:r>
            <w:r>
              <w:rPr>
                <w:rFonts w:ascii="Times New Roman" w:hAnsi="Times New Roman" w:eastAsia="Times New Roman" w:cs="Times New Roman"/>
                <w:sz w:val="28"/>
                <w:szCs w:val="28"/>
                <w:lang w:val="en-US"/>
              </w:rPr>
              <w:t>работ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2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en-US"/>
              </w:rPr>
            </w:pPr>
          </w:p>
        </w:tc>
        <w:tc>
          <w:tcPr>
            <w:tcW w:w="4196"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en-US"/>
              </w:rPr>
            </w:pPr>
          </w:p>
        </w:tc>
        <w:tc>
          <w:tcPr>
            <w:tcW w:w="4882" w:type="dxa"/>
          </w:tcPr>
          <w:p>
            <w:pPr>
              <w:widowControl w:val="0"/>
              <w:autoSpaceDE w:val="0"/>
              <w:autoSpaceDN w:val="0"/>
              <w:spacing w:before="64" w:after="0" w:line="240" w:lineRule="auto"/>
              <w:ind w:left="628"/>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Акт</w:t>
            </w:r>
            <w:r>
              <w:rPr>
                <w:rFonts w:ascii="Times New Roman" w:hAnsi="Times New Roman" w:eastAsia="Times New Roman" w:cs="Times New Roman"/>
                <w:spacing w:val="-3"/>
                <w:sz w:val="28"/>
                <w:szCs w:val="28"/>
                <w:lang w:val="en-US"/>
              </w:rPr>
              <w:t xml:space="preserve"> </w:t>
            </w:r>
            <w:r>
              <w:rPr>
                <w:rFonts w:ascii="Times New Roman" w:hAnsi="Times New Roman" w:eastAsia="Times New Roman" w:cs="Times New Roman"/>
                <w:sz w:val="28"/>
                <w:szCs w:val="28"/>
                <w:lang w:val="en-US"/>
              </w:rPr>
              <w:t>об</w:t>
            </w:r>
            <w:r>
              <w:rPr>
                <w:rFonts w:ascii="Times New Roman" w:hAnsi="Times New Roman" w:eastAsia="Times New Roman" w:cs="Times New Roman"/>
                <w:spacing w:val="-4"/>
                <w:sz w:val="28"/>
                <w:szCs w:val="28"/>
                <w:lang w:val="en-US"/>
              </w:rPr>
              <w:t xml:space="preserve"> </w:t>
            </w:r>
            <w:r>
              <w:rPr>
                <w:rFonts w:ascii="Times New Roman" w:hAnsi="Times New Roman" w:eastAsia="Times New Roman" w:cs="Times New Roman"/>
                <w:sz w:val="28"/>
                <w:szCs w:val="28"/>
                <w:lang w:val="en-US"/>
              </w:rPr>
              <w:t>оказании</w:t>
            </w:r>
            <w:r>
              <w:rPr>
                <w:rFonts w:ascii="Times New Roman" w:hAnsi="Times New Roman" w:eastAsia="Times New Roman" w:cs="Times New Roman"/>
                <w:spacing w:val="-2"/>
                <w:sz w:val="28"/>
                <w:szCs w:val="28"/>
                <w:lang w:val="en-US"/>
              </w:rPr>
              <w:t xml:space="preserve"> </w:t>
            </w:r>
            <w:r>
              <w:rPr>
                <w:rFonts w:ascii="Times New Roman" w:hAnsi="Times New Roman" w:eastAsia="Times New Roman" w:cs="Times New Roman"/>
                <w:sz w:val="28"/>
                <w:szCs w:val="28"/>
                <w:lang w:val="en-US"/>
              </w:rPr>
              <w:t>услуг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2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en-US"/>
              </w:rPr>
            </w:pPr>
          </w:p>
        </w:tc>
        <w:tc>
          <w:tcPr>
            <w:tcW w:w="4196"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en-US"/>
              </w:rPr>
            </w:pPr>
          </w:p>
        </w:tc>
        <w:tc>
          <w:tcPr>
            <w:tcW w:w="4882" w:type="dxa"/>
          </w:tcPr>
          <w:p>
            <w:pPr>
              <w:widowControl w:val="0"/>
              <w:autoSpaceDE w:val="0"/>
              <w:autoSpaceDN w:val="0"/>
              <w:spacing w:before="64" w:after="0" w:line="240" w:lineRule="auto"/>
              <w:ind w:left="628"/>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Акт</w:t>
            </w:r>
            <w:r>
              <w:rPr>
                <w:rFonts w:ascii="Times New Roman" w:hAnsi="Times New Roman" w:eastAsia="Times New Roman" w:cs="Times New Roman"/>
                <w:spacing w:val="-5"/>
                <w:sz w:val="28"/>
                <w:szCs w:val="28"/>
                <w:lang w:val="en-US"/>
              </w:rPr>
              <w:t xml:space="preserve"> </w:t>
            </w:r>
            <w:r>
              <w:rPr>
                <w:rFonts w:ascii="Times New Roman" w:hAnsi="Times New Roman" w:eastAsia="Times New Roman" w:cs="Times New Roman"/>
                <w:sz w:val="28"/>
                <w:szCs w:val="28"/>
                <w:lang w:val="en-US"/>
              </w:rPr>
              <w:t>приема-передачи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62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en-US"/>
              </w:rPr>
            </w:pPr>
          </w:p>
        </w:tc>
        <w:tc>
          <w:tcPr>
            <w:tcW w:w="4196"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en-US"/>
              </w:rPr>
            </w:pPr>
          </w:p>
        </w:tc>
        <w:tc>
          <w:tcPr>
            <w:tcW w:w="4882" w:type="dxa"/>
          </w:tcPr>
          <w:p>
            <w:pPr>
              <w:widowControl w:val="0"/>
              <w:autoSpaceDE w:val="0"/>
              <w:autoSpaceDN w:val="0"/>
              <w:spacing w:before="90" w:after="0" w:line="216" w:lineRule="auto"/>
              <w:ind w:left="62" w:right="49" w:firstLine="566"/>
              <w:jc w:val="both"/>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Государственный</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контракт</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(в</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случае</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осуществления</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авансовых</w:t>
            </w:r>
            <w:r>
              <w:rPr>
                <w:rFonts w:ascii="Times New Roman" w:hAnsi="Times New Roman" w:eastAsia="Times New Roman" w:cs="Times New Roman"/>
                <w:spacing w:val="-67"/>
                <w:sz w:val="28"/>
                <w:szCs w:val="28"/>
                <w:lang w:val="ru-RU"/>
              </w:rPr>
              <w:t xml:space="preserve"> </w:t>
            </w:r>
            <w:r>
              <w:rPr>
                <w:rFonts w:ascii="Times New Roman" w:hAnsi="Times New Roman" w:eastAsia="Times New Roman" w:cs="Times New Roman"/>
                <w:sz w:val="28"/>
                <w:szCs w:val="28"/>
                <w:lang w:val="ru-RU"/>
              </w:rPr>
              <w:t>платежей в соответствии с условиями</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государственного</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контракта,</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внесение</w:t>
            </w:r>
            <w:r>
              <w:rPr>
                <w:rFonts w:ascii="Times New Roman" w:hAnsi="Times New Roman" w:eastAsia="Times New Roman" w:cs="Times New Roman"/>
                <w:spacing w:val="-67"/>
                <w:sz w:val="28"/>
                <w:szCs w:val="28"/>
                <w:lang w:val="ru-RU"/>
              </w:rPr>
              <w:t xml:space="preserve"> </w:t>
            </w:r>
            <w:r>
              <w:rPr>
                <w:rFonts w:ascii="Times New Roman" w:hAnsi="Times New Roman" w:eastAsia="Times New Roman" w:cs="Times New Roman"/>
                <w:sz w:val="28"/>
                <w:szCs w:val="28"/>
                <w:lang w:val="ru-RU"/>
              </w:rPr>
              <w:t>арендной</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платы</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по</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государственному</w:t>
            </w:r>
            <w:r>
              <w:rPr>
                <w:rFonts w:ascii="Times New Roman" w:hAnsi="Times New Roman" w:eastAsia="Times New Roman" w:cs="Times New Roman"/>
                <w:spacing w:val="-67"/>
                <w:sz w:val="28"/>
                <w:szCs w:val="28"/>
                <w:lang w:val="ru-RU"/>
              </w:rPr>
              <w:t xml:space="preserve"> </w:t>
            </w:r>
            <w:r>
              <w:rPr>
                <w:rFonts w:ascii="Times New Roman" w:hAnsi="Times New Roman" w:eastAsia="Times New Roman" w:cs="Times New Roman"/>
                <w:sz w:val="28"/>
                <w:szCs w:val="28"/>
                <w:lang w:val="ru-RU"/>
              </w:rPr>
              <w:t>контракту)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62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ru-RU"/>
              </w:rPr>
            </w:pPr>
          </w:p>
        </w:tc>
        <w:tc>
          <w:tcPr>
            <w:tcW w:w="4196"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ru-RU"/>
              </w:rPr>
            </w:pPr>
          </w:p>
        </w:tc>
        <w:tc>
          <w:tcPr>
            <w:tcW w:w="4882" w:type="dxa"/>
          </w:tcPr>
          <w:p>
            <w:pPr>
              <w:widowControl w:val="0"/>
              <w:autoSpaceDE w:val="0"/>
              <w:autoSpaceDN w:val="0"/>
              <w:spacing w:before="87" w:after="0" w:line="216" w:lineRule="auto"/>
              <w:ind w:left="62" w:right="50" w:firstLine="566"/>
              <w:jc w:val="both"/>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Документ</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о</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приемке</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товаров,</w:t>
            </w:r>
            <w:r>
              <w:rPr>
                <w:rFonts w:ascii="Times New Roman" w:hAnsi="Times New Roman" w:eastAsia="Times New Roman" w:cs="Times New Roman"/>
                <w:spacing w:val="-67"/>
                <w:sz w:val="28"/>
                <w:szCs w:val="28"/>
                <w:lang w:val="ru-RU"/>
              </w:rPr>
              <w:t xml:space="preserve"> </w:t>
            </w:r>
            <w:r>
              <w:rPr>
                <w:rFonts w:ascii="Times New Roman" w:hAnsi="Times New Roman" w:eastAsia="Times New Roman" w:cs="Times New Roman"/>
                <w:sz w:val="28"/>
                <w:szCs w:val="28"/>
                <w:lang w:val="ru-RU"/>
              </w:rPr>
              <w:t>выполненной работы (ее результатов),</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оказанной</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услуги,</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в</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том</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числе</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в</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электронной</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форме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2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ru-RU"/>
              </w:rPr>
            </w:pPr>
          </w:p>
        </w:tc>
        <w:tc>
          <w:tcPr>
            <w:tcW w:w="4196"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ru-RU"/>
              </w:rPr>
            </w:pPr>
          </w:p>
        </w:tc>
        <w:tc>
          <w:tcPr>
            <w:tcW w:w="4882" w:type="dxa"/>
          </w:tcPr>
          <w:p>
            <w:pPr>
              <w:widowControl w:val="0"/>
              <w:autoSpaceDE w:val="0"/>
              <w:autoSpaceDN w:val="0"/>
              <w:spacing w:before="90" w:after="0" w:line="216" w:lineRule="auto"/>
              <w:ind w:left="62" w:right="51" w:firstLine="566"/>
              <w:jc w:val="both"/>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Справка-расчет</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или</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иной</w:t>
            </w:r>
            <w:r>
              <w:rPr>
                <w:rFonts w:ascii="Times New Roman" w:hAnsi="Times New Roman" w:eastAsia="Times New Roman" w:cs="Times New Roman"/>
                <w:spacing w:val="-67"/>
                <w:sz w:val="28"/>
                <w:szCs w:val="28"/>
                <w:lang w:val="ru-RU"/>
              </w:rPr>
              <w:t xml:space="preserve"> </w:t>
            </w:r>
            <w:r>
              <w:rPr>
                <w:rFonts w:ascii="Times New Roman" w:hAnsi="Times New Roman" w:eastAsia="Times New Roman" w:cs="Times New Roman"/>
                <w:sz w:val="28"/>
                <w:szCs w:val="28"/>
                <w:lang w:val="ru-RU"/>
              </w:rPr>
              <w:t>документ, являющийся основанием для</w:t>
            </w:r>
            <w:r>
              <w:rPr>
                <w:rFonts w:ascii="Times New Roman" w:hAnsi="Times New Roman" w:eastAsia="Times New Roman" w:cs="Times New Roman"/>
                <w:spacing w:val="-67"/>
                <w:sz w:val="28"/>
                <w:szCs w:val="28"/>
                <w:lang w:val="ru-RU"/>
              </w:rPr>
              <w:t xml:space="preserve"> </w:t>
            </w:r>
            <w:r>
              <w:rPr>
                <w:rFonts w:ascii="Times New Roman" w:hAnsi="Times New Roman" w:eastAsia="Times New Roman" w:cs="Times New Roman"/>
                <w:sz w:val="28"/>
                <w:szCs w:val="28"/>
                <w:lang w:val="ru-RU"/>
              </w:rPr>
              <w:t>оплаты</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неустойки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2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ru-RU"/>
              </w:rPr>
            </w:pPr>
          </w:p>
        </w:tc>
        <w:tc>
          <w:tcPr>
            <w:tcW w:w="4196"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ru-RU"/>
              </w:rPr>
            </w:pPr>
          </w:p>
        </w:tc>
        <w:tc>
          <w:tcPr>
            <w:tcW w:w="4882" w:type="dxa"/>
          </w:tcPr>
          <w:p>
            <w:pPr>
              <w:widowControl w:val="0"/>
              <w:autoSpaceDE w:val="0"/>
              <w:autoSpaceDN w:val="0"/>
              <w:spacing w:before="64" w:after="0" w:line="240" w:lineRule="auto"/>
              <w:ind w:left="628"/>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Счет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2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en-US"/>
              </w:rPr>
            </w:pPr>
          </w:p>
        </w:tc>
        <w:tc>
          <w:tcPr>
            <w:tcW w:w="4196"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en-US"/>
              </w:rPr>
            </w:pPr>
          </w:p>
        </w:tc>
        <w:tc>
          <w:tcPr>
            <w:tcW w:w="4882" w:type="dxa"/>
          </w:tcPr>
          <w:p>
            <w:pPr>
              <w:widowControl w:val="0"/>
              <w:autoSpaceDE w:val="0"/>
              <w:autoSpaceDN w:val="0"/>
              <w:spacing w:before="64" w:after="0" w:line="240" w:lineRule="auto"/>
              <w:ind w:left="628"/>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Счет-фактура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62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en-US"/>
              </w:rPr>
            </w:pPr>
          </w:p>
        </w:tc>
        <w:tc>
          <w:tcPr>
            <w:tcW w:w="4196"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en-US"/>
              </w:rPr>
            </w:pPr>
          </w:p>
        </w:tc>
        <w:tc>
          <w:tcPr>
            <w:tcW w:w="4882" w:type="dxa"/>
          </w:tcPr>
          <w:p>
            <w:pPr>
              <w:widowControl w:val="0"/>
              <w:tabs>
                <w:tab w:val="left" w:pos="3599"/>
                <w:tab w:val="left" w:pos="4056"/>
              </w:tabs>
              <w:autoSpaceDE w:val="0"/>
              <w:autoSpaceDN w:val="0"/>
              <w:spacing w:before="90" w:after="0" w:line="216" w:lineRule="auto"/>
              <w:ind w:left="62" w:right="50" w:firstLine="566"/>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 xml:space="preserve">Товарная </w:t>
            </w:r>
            <w:r>
              <w:rPr>
                <w:rFonts w:ascii="Times New Roman" w:hAnsi="Times New Roman" w:eastAsia="Times New Roman" w:cs="Times New Roman"/>
                <w:spacing w:val="-1"/>
                <w:sz w:val="28"/>
                <w:szCs w:val="28"/>
                <w:lang w:val="ru-RU"/>
              </w:rPr>
              <w:t>накладная</w:t>
            </w:r>
            <w:r>
              <w:rPr>
                <w:rFonts w:ascii="Times New Roman" w:hAnsi="Times New Roman" w:eastAsia="Times New Roman" w:cs="Times New Roman"/>
                <w:spacing w:val="-67"/>
                <w:sz w:val="28"/>
                <w:szCs w:val="28"/>
                <w:lang w:val="ru-RU"/>
              </w:rPr>
              <w:t xml:space="preserve">   </w:t>
            </w:r>
            <w:r>
              <w:rPr>
                <w:rFonts w:ascii="Times New Roman" w:hAnsi="Times New Roman" w:eastAsia="Times New Roman" w:cs="Times New Roman"/>
                <w:sz w:val="28"/>
                <w:szCs w:val="28"/>
                <w:lang w:val="ru-RU"/>
              </w:rPr>
              <w:t xml:space="preserve">(унифицированная </w:t>
            </w:r>
            <w:r>
              <w:rPr>
                <w:rFonts w:ascii="Times New Roman" w:hAnsi="Times New Roman" w:eastAsia="Times New Roman" w:cs="Times New Roman"/>
                <w:spacing w:val="-1"/>
                <w:sz w:val="28"/>
                <w:szCs w:val="28"/>
                <w:lang w:val="ru-RU"/>
              </w:rPr>
              <w:t>форма</w:t>
            </w:r>
          </w:p>
          <w:p>
            <w:pPr>
              <w:widowControl w:val="0"/>
              <w:autoSpaceDE w:val="0"/>
              <w:autoSpaceDN w:val="0"/>
              <w:spacing w:after="0" w:line="295" w:lineRule="exact"/>
              <w:ind w:left="62"/>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w:t>
            </w:r>
            <w:r>
              <w:rPr>
                <w:rFonts w:ascii="Times New Roman" w:hAnsi="Times New Roman" w:eastAsia="Times New Roman" w:cs="Times New Roman"/>
                <w:spacing w:val="-3"/>
                <w:sz w:val="28"/>
                <w:szCs w:val="28"/>
                <w:lang w:val="ru-RU"/>
              </w:rPr>
              <w:t xml:space="preserve"> </w:t>
            </w:r>
            <w:r>
              <w:rPr>
                <w:rFonts w:ascii="Times New Roman" w:hAnsi="Times New Roman" w:eastAsia="Times New Roman" w:cs="Times New Roman"/>
                <w:sz w:val="28"/>
                <w:szCs w:val="28"/>
                <w:lang w:val="ru-RU"/>
              </w:rPr>
              <w:t>ТОРГ-12)</w:t>
            </w:r>
            <w:r>
              <w:rPr>
                <w:rFonts w:ascii="Times New Roman" w:hAnsi="Times New Roman" w:eastAsia="Times New Roman" w:cs="Times New Roman"/>
                <w:spacing w:val="-2"/>
                <w:sz w:val="28"/>
                <w:szCs w:val="28"/>
                <w:lang w:val="ru-RU"/>
              </w:rPr>
              <w:t xml:space="preserve"> </w:t>
            </w:r>
            <w:r>
              <w:rPr>
                <w:rFonts w:ascii="Times New Roman" w:hAnsi="Times New Roman" w:eastAsia="Times New Roman" w:cs="Times New Roman"/>
                <w:sz w:val="28"/>
                <w:szCs w:val="28"/>
                <w:lang w:val="ru-RU"/>
              </w:rPr>
              <w:t>(ф.</w:t>
            </w:r>
            <w:r>
              <w:rPr>
                <w:rFonts w:ascii="Times New Roman" w:hAnsi="Times New Roman" w:eastAsia="Times New Roman" w:cs="Times New Roman"/>
                <w:spacing w:val="-2"/>
                <w:sz w:val="28"/>
                <w:szCs w:val="28"/>
                <w:lang w:val="ru-RU"/>
              </w:rPr>
              <w:t xml:space="preserve"> </w:t>
            </w:r>
            <w:r>
              <w:rPr>
                <w:rFonts w:ascii="Times New Roman" w:hAnsi="Times New Roman" w:eastAsia="Times New Roman" w:cs="Times New Roman"/>
                <w:sz w:val="28"/>
                <w:szCs w:val="28"/>
                <w:lang w:val="ru-RU"/>
              </w:rPr>
              <w:t>0330212)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2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ru-RU"/>
              </w:rPr>
            </w:pPr>
          </w:p>
        </w:tc>
        <w:tc>
          <w:tcPr>
            <w:tcW w:w="4196"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ru-RU"/>
              </w:rPr>
            </w:pPr>
          </w:p>
        </w:tc>
        <w:tc>
          <w:tcPr>
            <w:tcW w:w="4882" w:type="dxa"/>
          </w:tcPr>
          <w:p>
            <w:pPr>
              <w:widowControl w:val="0"/>
              <w:tabs>
                <w:tab w:val="left" w:pos="3123"/>
              </w:tabs>
              <w:autoSpaceDE w:val="0"/>
              <w:autoSpaceDN w:val="0"/>
              <w:spacing w:before="87" w:after="0" w:line="216" w:lineRule="auto"/>
              <w:ind w:left="62" w:right="51" w:firstLine="566"/>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Универсальный</w:t>
            </w:r>
            <w:r>
              <w:rPr>
                <w:rFonts w:ascii="Times New Roman" w:hAnsi="Times New Roman" w:eastAsia="Times New Roman" w:cs="Times New Roman"/>
                <w:sz w:val="28"/>
                <w:szCs w:val="28"/>
                <w:lang w:val="ru-RU"/>
              </w:rPr>
              <w:t xml:space="preserve"> </w:t>
            </w:r>
            <w:r>
              <w:rPr>
                <w:rFonts w:ascii="Times New Roman" w:hAnsi="Times New Roman" w:eastAsia="Times New Roman" w:cs="Times New Roman"/>
                <w:spacing w:val="-1"/>
                <w:sz w:val="28"/>
                <w:szCs w:val="28"/>
                <w:lang w:val="en-US"/>
              </w:rPr>
              <w:t>передаточный</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pacing w:val="-67"/>
                <w:sz w:val="28"/>
                <w:szCs w:val="28"/>
                <w:lang w:val="en-US"/>
              </w:rPr>
              <w:t xml:space="preserve"> </w:t>
            </w:r>
            <w:r>
              <w:rPr>
                <w:rFonts w:ascii="Times New Roman" w:hAnsi="Times New Roman" w:eastAsia="Times New Roman" w:cs="Times New Roman"/>
                <w:sz w:val="28"/>
                <w:szCs w:val="28"/>
                <w:lang w:val="en-US"/>
              </w:rPr>
              <w:t>документ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62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en-US"/>
              </w:rPr>
            </w:pPr>
          </w:p>
        </w:tc>
        <w:tc>
          <w:tcPr>
            <w:tcW w:w="4196"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en-US"/>
              </w:rPr>
            </w:pPr>
          </w:p>
        </w:tc>
        <w:tc>
          <w:tcPr>
            <w:tcW w:w="4882" w:type="dxa"/>
          </w:tcPr>
          <w:p>
            <w:pPr>
              <w:widowControl w:val="0"/>
              <w:autoSpaceDE w:val="0"/>
              <w:autoSpaceDN w:val="0"/>
              <w:spacing w:before="64" w:after="0" w:line="240" w:lineRule="auto"/>
              <w:ind w:left="628"/>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Чек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1" w:hRule="atLeast"/>
        </w:trPr>
        <w:tc>
          <w:tcPr>
            <w:tcW w:w="62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en-US"/>
              </w:rPr>
            </w:pPr>
          </w:p>
        </w:tc>
        <w:tc>
          <w:tcPr>
            <w:tcW w:w="4196"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8"/>
                <w:szCs w:val="28"/>
                <w:lang w:val="en-US"/>
              </w:rPr>
            </w:pPr>
          </w:p>
        </w:tc>
        <w:tc>
          <w:tcPr>
            <w:tcW w:w="4882" w:type="dxa"/>
          </w:tcPr>
          <w:p>
            <w:pPr>
              <w:widowControl w:val="0"/>
              <w:tabs>
                <w:tab w:val="left" w:pos="1811"/>
                <w:tab w:val="left" w:pos="2411"/>
                <w:tab w:val="left" w:pos="3538"/>
                <w:tab w:val="left" w:pos="4058"/>
              </w:tabs>
              <w:autoSpaceDE w:val="0"/>
              <w:autoSpaceDN w:val="0"/>
              <w:spacing w:before="90" w:after="0" w:line="216" w:lineRule="auto"/>
              <w:ind w:left="62" w:right="47" w:firstLine="566"/>
              <w:jc w:val="both"/>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Иной документ, подтверждающий</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возникновение денежного</w:t>
            </w:r>
            <w:r>
              <w:rPr>
                <w:rFonts w:ascii="Times New Roman" w:hAnsi="Times New Roman" w:eastAsia="Times New Roman" w:cs="Times New Roman"/>
                <w:spacing w:val="-68"/>
                <w:sz w:val="28"/>
                <w:szCs w:val="28"/>
                <w:lang w:val="ru-RU"/>
              </w:rPr>
              <w:t xml:space="preserve"> </w:t>
            </w:r>
            <w:r>
              <w:rPr>
                <w:rFonts w:ascii="Times New Roman" w:hAnsi="Times New Roman" w:eastAsia="Times New Roman" w:cs="Times New Roman"/>
                <w:sz w:val="28"/>
                <w:szCs w:val="28"/>
                <w:lang w:val="ru-RU"/>
              </w:rPr>
              <w:t>обязательства</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получателя</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бюджетных</w:t>
            </w:r>
            <w:r>
              <w:rPr>
                <w:rFonts w:ascii="Times New Roman" w:hAnsi="Times New Roman" w:eastAsia="Times New Roman" w:cs="Times New Roman"/>
                <w:spacing w:val="-67"/>
                <w:sz w:val="28"/>
                <w:szCs w:val="28"/>
                <w:lang w:val="ru-RU"/>
              </w:rPr>
              <w:t xml:space="preserve"> </w:t>
            </w:r>
            <w:r>
              <w:rPr>
                <w:rFonts w:ascii="Times New Roman" w:hAnsi="Times New Roman" w:eastAsia="Times New Roman" w:cs="Times New Roman"/>
                <w:sz w:val="28"/>
                <w:szCs w:val="28"/>
                <w:lang w:val="ru-RU"/>
              </w:rPr>
              <w:t>средств</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Республики</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Крым</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(далее</w:t>
            </w:r>
            <w:r>
              <w:rPr>
                <w:rFonts w:ascii="Times New Roman" w:hAnsi="Times New Roman" w:eastAsia="Times New Roman" w:cs="Times New Roman"/>
                <w:spacing w:val="71"/>
                <w:sz w:val="28"/>
                <w:szCs w:val="28"/>
                <w:lang w:val="ru-RU"/>
              </w:rPr>
              <w:t xml:space="preserve"> </w:t>
            </w:r>
            <w:r>
              <w:rPr>
                <w:rFonts w:ascii="Times New Roman" w:hAnsi="Times New Roman" w:eastAsia="Times New Roman" w:cs="Times New Roman"/>
                <w:sz w:val="28"/>
                <w:szCs w:val="28"/>
                <w:lang w:val="ru-RU"/>
              </w:rPr>
              <w:t>-</w:t>
            </w:r>
            <w:r>
              <w:rPr>
                <w:rFonts w:ascii="Times New Roman" w:hAnsi="Times New Roman" w:eastAsia="Times New Roman" w:cs="Times New Roman"/>
                <w:spacing w:val="-67"/>
                <w:sz w:val="28"/>
                <w:szCs w:val="28"/>
                <w:lang w:val="ru-RU"/>
              </w:rPr>
              <w:t xml:space="preserve"> </w:t>
            </w:r>
            <w:r>
              <w:rPr>
                <w:rFonts w:ascii="Times New Roman" w:hAnsi="Times New Roman" w:eastAsia="Times New Roman" w:cs="Times New Roman"/>
                <w:sz w:val="28"/>
                <w:szCs w:val="28"/>
                <w:lang w:val="ru-RU"/>
              </w:rPr>
              <w:t>иной</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документ,</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подтверждающий</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возникновение</w:t>
            </w:r>
            <w:r>
              <w:rPr>
                <w:rFonts w:ascii="Times New Roman" w:hAnsi="Times New Roman" w:eastAsia="Times New Roman" w:cs="Times New Roman"/>
                <w:sz w:val="28"/>
                <w:szCs w:val="28"/>
                <w:lang w:val="ru-RU"/>
              </w:rPr>
              <w:tab/>
            </w:r>
            <w:r>
              <w:rPr>
                <w:rFonts w:ascii="Times New Roman" w:hAnsi="Times New Roman" w:eastAsia="Times New Roman" w:cs="Times New Roman"/>
                <w:sz w:val="28"/>
                <w:szCs w:val="28"/>
                <w:lang w:val="ru-RU"/>
              </w:rPr>
              <w:t xml:space="preserve"> денежного</w:t>
            </w:r>
            <w:r>
              <w:rPr>
                <w:rFonts w:ascii="Times New Roman" w:hAnsi="Times New Roman" w:eastAsia="Times New Roman" w:cs="Times New Roman"/>
                <w:spacing w:val="-68"/>
                <w:sz w:val="28"/>
                <w:szCs w:val="28"/>
                <w:lang w:val="ru-RU"/>
              </w:rPr>
              <w:t xml:space="preserve"> </w:t>
            </w:r>
            <w:r>
              <w:rPr>
                <w:rFonts w:ascii="Times New Roman" w:hAnsi="Times New Roman" w:eastAsia="Times New Roman" w:cs="Times New Roman"/>
                <w:sz w:val="28"/>
                <w:szCs w:val="28"/>
                <w:lang w:val="ru-RU"/>
              </w:rPr>
              <w:t>обязательства)</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по</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бюджетному</w:t>
            </w:r>
            <w:r>
              <w:rPr>
                <w:rFonts w:ascii="Times New Roman" w:hAnsi="Times New Roman" w:eastAsia="Times New Roman" w:cs="Times New Roman"/>
                <w:spacing w:val="-67"/>
                <w:sz w:val="28"/>
                <w:szCs w:val="28"/>
                <w:lang w:val="ru-RU"/>
              </w:rPr>
              <w:t xml:space="preserve"> </w:t>
            </w:r>
            <w:r>
              <w:rPr>
                <w:rFonts w:ascii="Times New Roman" w:hAnsi="Times New Roman" w:eastAsia="Times New Roman" w:cs="Times New Roman"/>
                <w:sz w:val="28"/>
                <w:szCs w:val="28"/>
                <w:lang w:val="ru-RU"/>
              </w:rPr>
              <w:t>обязательству</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получателя</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бюджетных</w:t>
            </w:r>
            <w:r>
              <w:rPr>
                <w:rFonts w:ascii="Times New Roman" w:hAnsi="Times New Roman" w:eastAsia="Times New Roman" w:cs="Times New Roman"/>
                <w:spacing w:val="-67"/>
                <w:sz w:val="28"/>
                <w:szCs w:val="28"/>
                <w:lang w:val="ru-RU"/>
              </w:rPr>
              <w:t xml:space="preserve"> </w:t>
            </w:r>
            <w:r>
              <w:rPr>
                <w:rFonts w:ascii="Times New Roman" w:hAnsi="Times New Roman" w:eastAsia="Times New Roman" w:cs="Times New Roman"/>
                <w:sz w:val="28"/>
                <w:szCs w:val="28"/>
                <w:lang w:val="ru-RU"/>
              </w:rPr>
              <w:t xml:space="preserve">средств Республики </w:t>
            </w:r>
            <w:r>
              <w:rPr>
                <w:rFonts w:ascii="Times New Roman" w:hAnsi="Times New Roman" w:eastAsia="Times New Roman" w:cs="Times New Roman"/>
                <w:spacing w:val="-1"/>
                <w:sz w:val="28"/>
                <w:szCs w:val="28"/>
                <w:lang w:val="ru-RU"/>
              </w:rPr>
              <w:t>Крым,</w:t>
            </w:r>
            <w:r>
              <w:rPr>
                <w:rFonts w:ascii="Times New Roman" w:hAnsi="Times New Roman" w:eastAsia="Times New Roman" w:cs="Times New Roman"/>
                <w:spacing w:val="-68"/>
                <w:sz w:val="28"/>
                <w:szCs w:val="28"/>
                <w:lang w:val="ru-RU"/>
              </w:rPr>
              <w:t xml:space="preserve"> </w:t>
            </w:r>
            <w:r>
              <w:rPr>
                <w:rFonts w:ascii="Times New Roman" w:hAnsi="Times New Roman" w:eastAsia="Times New Roman" w:cs="Times New Roman"/>
                <w:sz w:val="28"/>
                <w:szCs w:val="28"/>
                <w:lang w:val="ru-RU"/>
              </w:rPr>
              <w:t>возникшему на основании</w:t>
            </w:r>
            <w:r>
              <w:rPr>
                <w:rFonts w:ascii="Times New Roman" w:hAnsi="Times New Roman" w:eastAsia="Times New Roman" w:cs="Times New Roman"/>
                <w:spacing w:val="-68"/>
                <w:sz w:val="28"/>
                <w:szCs w:val="28"/>
                <w:lang w:val="ru-RU"/>
              </w:rPr>
              <w:t xml:space="preserve"> </w:t>
            </w:r>
            <w:r>
              <w:rPr>
                <w:rFonts w:ascii="Times New Roman" w:hAnsi="Times New Roman" w:eastAsia="Times New Roman" w:cs="Times New Roman"/>
                <w:sz w:val="28"/>
                <w:szCs w:val="28"/>
                <w:lang w:val="ru-RU"/>
              </w:rPr>
              <w:t>государственного контракта</w:t>
            </w:r>
          </w:p>
        </w:tc>
      </w:tr>
    </w:tbl>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 приложении № 4 к Порядку:</w:t>
      </w:r>
    </w:p>
    <w:p>
      <w:pPr>
        <w:widowControl w:val="0"/>
        <w:autoSpaceDE w:val="0"/>
        <w:autoSpaceDN w:val="0"/>
        <w:spacing w:after="0" w:line="240" w:lineRule="auto"/>
        <w:ind w:left="748"/>
        <w:rPr>
          <w:rFonts w:ascii="Times New Roman" w:hAnsi="Times New Roman" w:eastAsia="Times New Roman" w:cs="Times New Roman"/>
          <w:sz w:val="28"/>
          <w:szCs w:val="28"/>
        </w:rPr>
      </w:pPr>
      <w:r>
        <w:rPr>
          <w:rFonts w:ascii="Times New Roman" w:hAnsi="Times New Roman" w:eastAsia="Times New Roman" w:cs="Times New Roman"/>
          <w:sz w:val="28"/>
          <w:szCs w:val="28"/>
        </w:rPr>
        <w:t>дополнить</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пунктом</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9.1</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следующего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содержания:</w:t>
      </w:r>
    </w:p>
    <w:tbl>
      <w:tblPr>
        <w:tblStyle w:val="8"/>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5"/>
        <w:gridCol w:w="5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1" w:hRule="atLeast"/>
        </w:trPr>
        <w:tc>
          <w:tcPr>
            <w:tcW w:w="3965" w:type="dxa"/>
          </w:tcPr>
          <w:p>
            <w:pPr>
              <w:widowControl w:val="0"/>
              <w:tabs>
                <w:tab w:val="left" w:pos="1498"/>
                <w:tab w:val="left" w:pos="2549"/>
              </w:tabs>
              <w:autoSpaceDE w:val="0"/>
              <w:autoSpaceDN w:val="0"/>
              <w:spacing w:before="98" w:after="0" w:line="213" w:lineRule="auto"/>
              <w:ind w:left="62" w:right="50" w:firstLine="566"/>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 xml:space="preserve">9.1. Срок </w:t>
            </w:r>
            <w:r>
              <w:rPr>
                <w:rFonts w:ascii="Times New Roman" w:hAnsi="Times New Roman" w:eastAsia="Times New Roman" w:cs="Times New Roman"/>
                <w:spacing w:val="-1"/>
                <w:sz w:val="28"/>
                <w:szCs w:val="28"/>
                <w:lang w:val="ru-RU"/>
              </w:rPr>
              <w:t>устранения</w:t>
            </w:r>
            <w:r>
              <w:rPr>
                <w:rFonts w:ascii="Times New Roman" w:hAnsi="Times New Roman" w:eastAsia="Times New Roman" w:cs="Times New Roman"/>
                <w:spacing w:val="-67"/>
                <w:sz w:val="28"/>
                <w:szCs w:val="28"/>
                <w:lang w:val="ru-RU"/>
              </w:rPr>
              <w:t xml:space="preserve"> </w:t>
            </w:r>
            <w:r>
              <w:rPr>
                <w:rFonts w:ascii="Times New Roman" w:hAnsi="Times New Roman" w:eastAsia="Times New Roman" w:cs="Times New Roman"/>
                <w:sz w:val="28"/>
                <w:szCs w:val="28"/>
                <w:lang w:val="ru-RU"/>
              </w:rPr>
              <w:t>превышения</w:t>
            </w:r>
          </w:p>
        </w:tc>
        <w:tc>
          <w:tcPr>
            <w:tcW w:w="5737" w:type="dxa"/>
          </w:tcPr>
          <w:p>
            <w:pPr>
              <w:widowControl w:val="0"/>
              <w:tabs>
                <w:tab w:val="left" w:pos="2374"/>
                <w:tab w:val="left" w:pos="4259"/>
              </w:tabs>
              <w:autoSpaceDE w:val="0"/>
              <w:autoSpaceDN w:val="0"/>
              <w:spacing w:before="95" w:after="0" w:line="216" w:lineRule="auto"/>
              <w:ind w:left="62" w:right="50" w:firstLine="566"/>
              <w:jc w:val="both"/>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Указывается</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срок,</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в</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который</w:t>
            </w:r>
            <w:r>
              <w:rPr>
                <w:rFonts w:ascii="Times New Roman" w:hAnsi="Times New Roman" w:eastAsia="Times New Roman" w:cs="Times New Roman"/>
                <w:spacing w:val="71"/>
                <w:sz w:val="28"/>
                <w:szCs w:val="28"/>
                <w:lang w:val="ru-RU"/>
              </w:rPr>
              <w:t xml:space="preserve"> </w:t>
            </w:r>
            <w:r>
              <w:rPr>
                <w:rFonts w:ascii="Times New Roman" w:hAnsi="Times New Roman" w:eastAsia="Times New Roman" w:cs="Times New Roman"/>
                <w:sz w:val="28"/>
                <w:szCs w:val="28"/>
                <w:lang w:val="ru-RU"/>
              </w:rPr>
              <w:t>должно</w:t>
            </w:r>
            <w:r>
              <w:rPr>
                <w:rFonts w:ascii="Times New Roman" w:hAnsi="Times New Roman" w:eastAsia="Times New Roman" w:cs="Times New Roman"/>
                <w:spacing w:val="-67"/>
                <w:sz w:val="28"/>
                <w:szCs w:val="28"/>
                <w:lang w:val="ru-RU"/>
              </w:rPr>
              <w:t xml:space="preserve"> </w:t>
            </w:r>
            <w:r>
              <w:rPr>
                <w:rFonts w:ascii="Times New Roman" w:hAnsi="Times New Roman" w:eastAsia="Times New Roman" w:cs="Times New Roman"/>
                <w:sz w:val="28"/>
                <w:szCs w:val="28"/>
                <w:lang w:val="ru-RU"/>
              </w:rPr>
              <w:t>быть</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устранено</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превышение</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суммы</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по</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документу-основанию</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над</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объемом</w:t>
            </w:r>
            <w:r>
              <w:rPr>
                <w:rFonts w:ascii="Times New Roman" w:hAnsi="Times New Roman" w:eastAsia="Times New Roman" w:cs="Times New Roman"/>
                <w:spacing w:val="-67"/>
                <w:sz w:val="28"/>
                <w:szCs w:val="28"/>
                <w:lang w:val="ru-RU"/>
              </w:rPr>
              <w:t xml:space="preserve"> </w:t>
            </w:r>
            <w:r>
              <w:rPr>
                <w:rFonts w:ascii="Times New Roman" w:hAnsi="Times New Roman" w:eastAsia="Times New Roman" w:cs="Times New Roman"/>
                <w:sz w:val="28"/>
                <w:szCs w:val="28"/>
                <w:lang w:val="ru-RU"/>
              </w:rPr>
              <w:t xml:space="preserve">доведенных лимитов </w:t>
            </w:r>
            <w:r>
              <w:rPr>
                <w:rFonts w:ascii="Times New Roman" w:hAnsi="Times New Roman" w:eastAsia="Times New Roman" w:cs="Times New Roman"/>
                <w:spacing w:val="-1"/>
                <w:sz w:val="28"/>
                <w:szCs w:val="28"/>
                <w:lang w:val="ru-RU"/>
              </w:rPr>
              <w:t>бюджетных</w:t>
            </w:r>
            <w:r>
              <w:rPr>
                <w:rFonts w:ascii="Times New Roman" w:hAnsi="Times New Roman" w:eastAsia="Times New Roman" w:cs="Times New Roman"/>
                <w:spacing w:val="-68"/>
                <w:sz w:val="28"/>
                <w:szCs w:val="28"/>
                <w:lang w:val="ru-RU"/>
              </w:rPr>
              <w:t xml:space="preserve"> </w:t>
            </w:r>
            <w:r>
              <w:rPr>
                <w:rFonts w:ascii="Times New Roman" w:hAnsi="Times New Roman" w:eastAsia="Times New Roman" w:cs="Times New Roman"/>
                <w:sz w:val="28"/>
                <w:szCs w:val="28"/>
                <w:lang w:val="ru-RU"/>
              </w:rPr>
              <w:t>обязательств.</w:t>
            </w:r>
          </w:p>
          <w:p>
            <w:pPr>
              <w:widowControl w:val="0"/>
              <w:autoSpaceDE w:val="0"/>
              <w:autoSpaceDN w:val="0"/>
              <w:spacing w:before="119" w:after="0" w:line="216" w:lineRule="auto"/>
              <w:ind w:left="62" w:right="54"/>
              <w:jc w:val="both"/>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 xml:space="preserve"> Заполняется в случаях, предусмотренных</w:t>
            </w:r>
            <w:r>
              <w:rPr>
                <w:rFonts w:ascii="Times New Roman" w:hAnsi="Times New Roman" w:eastAsia="Times New Roman" w:cs="Times New Roman"/>
                <w:spacing w:val="-67"/>
                <w:sz w:val="28"/>
                <w:szCs w:val="28"/>
                <w:lang w:val="ru-RU"/>
              </w:rPr>
              <w:t xml:space="preserve"> </w:t>
            </w:r>
            <w:r>
              <w:rPr>
                <w:sz w:val="28"/>
                <w:szCs w:val="28"/>
              </w:rPr>
              <w:fldChar w:fldCharType="begin"/>
            </w:r>
            <w:r>
              <w:rPr>
                <w:sz w:val="28"/>
                <w:szCs w:val="28"/>
              </w:rPr>
              <w:instrText xml:space="preserve"> HYPERLINK "consultantplus://offline/ref%3D2AB6AA53C0362556A652EFB52DDEE4FA78805A138456158234626D98B800BB60CF2DC1BD762F79C21E0CFE3A913B14652DE4CA7AC3093D5BI7P2I" \h </w:instrText>
            </w:r>
            <w:r>
              <w:rPr>
                <w:sz w:val="28"/>
                <w:szCs w:val="28"/>
              </w:rPr>
              <w:fldChar w:fldCharType="separate"/>
            </w:r>
            <w:r>
              <w:rPr>
                <w:rFonts w:ascii="Times New Roman" w:hAnsi="Times New Roman" w:eastAsia="Times New Roman" w:cs="Times New Roman"/>
                <w:sz w:val="28"/>
                <w:szCs w:val="28"/>
                <w:lang w:val="ru-RU"/>
              </w:rPr>
              <w:t xml:space="preserve">пунктом </w:t>
            </w:r>
            <w:r>
              <w:rPr>
                <w:rFonts w:ascii="Times New Roman" w:hAnsi="Times New Roman" w:eastAsia="Times New Roman" w:cs="Times New Roman"/>
                <w:sz w:val="28"/>
                <w:szCs w:val="28"/>
                <w:lang w:val="ru-RU"/>
              </w:rPr>
              <w:fldChar w:fldCharType="end"/>
            </w:r>
            <w:r>
              <w:rPr>
                <w:rFonts w:ascii="Times New Roman" w:hAnsi="Times New Roman" w:eastAsia="Times New Roman" w:cs="Times New Roman"/>
                <w:sz w:val="28"/>
                <w:szCs w:val="28"/>
                <w:lang w:val="ru-RU"/>
              </w:rPr>
              <w:t>16</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настоящего Порядка.</w:t>
            </w:r>
          </w:p>
        </w:tc>
      </w:tr>
    </w:tbl>
    <w:p>
      <w:pPr>
        <w:widowControl w:val="0"/>
        <w:tabs>
          <w:tab w:val="left" w:pos="1225"/>
          <w:tab w:val="left" w:pos="2391"/>
          <w:tab w:val="left" w:pos="3225"/>
          <w:tab w:val="left" w:pos="4249"/>
          <w:tab w:val="left" w:pos="5252"/>
          <w:tab w:val="left" w:pos="7355"/>
          <w:tab w:val="left" w:pos="8961"/>
        </w:tabs>
        <w:autoSpaceDE w:val="0"/>
        <w:autoSpaceDN w:val="0"/>
        <w:spacing w:after="0" w:line="240" w:lineRule="auto"/>
        <w:ind w:left="748"/>
        <w:rPr>
          <w:rFonts w:ascii="Times New Roman" w:hAnsi="Times New Roman" w:eastAsia="Times New Roman" w:cs="Times New Roman"/>
          <w:sz w:val="28"/>
          <w:szCs w:val="28"/>
        </w:rPr>
      </w:pPr>
      <w:r>
        <w:rPr>
          <w:rFonts w:ascii="Times New Roman" w:hAnsi="Times New Roman" w:eastAsia="Times New Roman" w:cs="Times New Roman"/>
          <w:sz w:val="28"/>
          <w:szCs w:val="28"/>
        </w:rPr>
        <w:t>В пункте 11.6 после слова «банковского» дополнить словом</w:t>
      </w:r>
    </w:p>
    <w:p>
      <w:pPr>
        <w:widowControl w:val="0"/>
        <w:autoSpaceDE w:val="0"/>
        <w:autoSpaceDN w:val="0"/>
        <w:spacing w:after="0" w:line="240" w:lineRule="auto"/>
        <w:ind w:left="182"/>
        <w:rPr>
          <w:rFonts w:ascii="Times New Roman" w:hAnsi="Times New Roman" w:eastAsia="Times New Roman" w:cs="Times New Roman"/>
          <w:sz w:val="28"/>
          <w:szCs w:val="28"/>
        </w:rPr>
      </w:pPr>
      <w:r>
        <w:rPr>
          <w:rFonts w:ascii="Times New Roman" w:hAnsi="Times New Roman" w:eastAsia="Times New Roman" w:cs="Times New Roman"/>
          <w:sz w:val="28"/>
          <w:szCs w:val="28"/>
        </w:rPr>
        <w:t>«(казначейского)»;</w:t>
      </w:r>
    </w:p>
    <w:p>
      <w:pPr>
        <w:widowControl w:val="0"/>
        <w:autoSpaceDE w:val="0"/>
        <w:autoSpaceDN w:val="0"/>
        <w:spacing w:after="0" w:line="240" w:lineRule="auto"/>
        <w:ind w:left="748"/>
        <w:rPr>
          <w:rFonts w:ascii="Times New Roman" w:hAnsi="Times New Roman" w:eastAsia="Times New Roman" w:cs="Times New Roman"/>
          <w:sz w:val="28"/>
          <w:szCs w:val="28"/>
        </w:rPr>
      </w:pPr>
      <w:r>
        <w:rPr>
          <w:rFonts w:ascii="Times New Roman" w:hAnsi="Times New Roman" w:eastAsia="Times New Roman" w:cs="Times New Roman"/>
          <w:sz w:val="28"/>
          <w:szCs w:val="28"/>
        </w:rPr>
        <w:t>в</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приложении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9 к</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Порядку:</w:t>
      </w:r>
    </w:p>
    <w:p>
      <w:pPr>
        <w:widowControl w:val="0"/>
        <w:autoSpaceDE w:val="0"/>
        <w:autoSpaceDN w:val="0"/>
        <w:spacing w:after="0" w:line="240" w:lineRule="auto"/>
        <w:ind w:left="748"/>
        <w:rPr>
          <w:rFonts w:ascii="Times New Roman" w:hAnsi="Times New Roman" w:eastAsia="Times New Roman" w:cs="Times New Roman"/>
          <w:sz w:val="28"/>
          <w:szCs w:val="28"/>
        </w:rPr>
      </w:pPr>
      <w:r>
        <w:rPr>
          <w:rFonts w:ascii="Times New Roman" w:hAnsi="Times New Roman" w:eastAsia="Times New Roman" w:cs="Times New Roman"/>
          <w:sz w:val="28"/>
          <w:szCs w:val="28"/>
        </w:rPr>
        <w:t>дополнить</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пунктом</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8.4.1</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следующего</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содержания:</w:t>
      </w:r>
    </w:p>
    <w:tbl>
      <w:tblPr>
        <w:tblStyle w:val="8"/>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5"/>
        <w:gridCol w:w="5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3965" w:type="dxa"/>
          </w:tcPr>
          <w:p>
            <w:pPr>
              <w:widowControl w:val="0"/>
              <w:tabs>
                <w:tab w:val="left" w:pos="2266"/>
              </w:tabs>
              <w:autoSpaceDE w:val="0"/>
              <w:autoSpaceDN w:val="0"/>
              <w:spacing w:before="95" w:after="0" w:line="216" w:lineRule="auto"/>
              <w:ind w:left="62" w:right="49" w:firstLine="566"/>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8.4.1.</w:t>
            </w:r>
            <w:r>
              <w:rPr>
                <w:rFonts w:ascii="Times New Roman" w:hAnsi="Times New Roman" w:eastAsia="Times New Roman" w:cs="Times New Roman"/>
                <w:spacing w:val="-1"/>
                <w:sz w:val="28"/>
                <w:szCs w:val="28"/>
                <w:lang w:val="en-US"/>
              </w:rPr>
              <w:t>Казначейское</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en-US"/>
              </w:rPr>
              <w:t>обеспечение</w:t>
            </w:r>
            <w:r>
              <w:rPr>
                <w:rFonts w:ascii="Times New Roman" w:hAnsi="Times New Roman" w:eastAsia="Times New Roman" w:cs="Times New Roman"/>
                <w:spacing w:val="-4"/>
                <w:sz w:val="28"/>
                <w:szCs w:val="28"/>
                <w:lang w:val="en-US"/>
              </w:rPr>
              <w:t xml:space="preserve"> </w:t>
            </w:r>
            <w:r>
              <w:rPr>
                <w:rFonts w:ascii="Times New Roman" w:hAnsi="Times New Roman" w:eastAsia="Times New Roman" w:cs="Times New Roman"/>
                <w:sz w:val="28"/>
                <w:szCs w:val="28"/>
                <w:lang w:val="en-US"/>
              </w:rPr>
              <w:t>обязательств</w:t>
            </w:r>
          </w:p>
        </w:tc>
        <w:tc>
          <w:tcPr>
            <w:tcW w:w="5737" w:type="dxa"/>
          </w:tcPr>
          <w:p>
            <w:pPr>
              <w:widowControl w:val="0"/>
              <w:autoSpaceDE w:val="0"/>
              <w:autoSpaceDN w:val="0"/>
              <w:spacing w:before="95" w:after="0" w:line="216" w:lineRule="auto"/>
              <w:ind w:left="62" w:firstLine="566"/>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Указывается</w:t>
            </w:r>
            <w:r>
              <w:rPr>
                <w:rFonts w:ascii="Times New Roman" w:hAnsi="Times New Roman" w:eastAsia="Times New Roman" w:cs="Times New Roman"/>
                <w:spacing w:val="9"/>
                <w:sz w:val="28"/>
                <w:szCs w:val="28"/>
                <w:lang w:val="ru-RU"/>
              </w:rPr>
              <w:t xml:space="preserve"> </w:t>
            </w:r>
            <w:r>
              <w:rPr>
                <w:rFonts w:ascii="Times New Roman" w:hAnsi="Times New Roman" w:eastAsia="Times New Roman" w:cs="Times New Roman"/>
                <w:sz w:val="28"/>
                <w:szCs w:val="28"/>
                <w:lang w:val="ru-RU"/>
              </w:rPr>
              <w:t>при</w:t>
            </w:r>
            <w:r>
              <w:rPr>
                <w:rFonts w:ascii="Times New Roman" w:hAnsi="Times New Roman" w:eastAsia="Times New Roman" w:cs="Times New Roman"/>
                <w:spacing w:val="11"/>
                <w:sz w:val="28"/>
                <w:szCs w:val="28"/>
                <w:lang w:val="ru-RU"/>
              </w:rPr>
              <w:t xml:space="preserve"> </w:t>
            </w:r>
            <w:r>
              <w:rPr>
                <w:rFonts w:ascii="Times New Roman" w:hAnsi="Times New Roman" w:eastAsia="Times New Roman" w:cs="Times New Roman"/>
                <w:sz w:val="28"/>
                <w:szCs w:val="28"/>
                <w:lang w:val="ru-RU"/>
              </w:rPr>
              <w:t>наличии</w:t>
            </w:r>
            <w:r>
              <w:rPr>
                <w:rFonts w:ascii="Times New Roman" w:hAnsi="Times New Roman" w:eastAsia="Times New Roman" w:cs="Times New Roman"/>
                <w:spacing w:val="11"/>
                <w:sz w:val="28"/>
                <w:szCs w:val="28"/>
                <w:lang w:val="ru-RU"/>
              </w:rPr>
              <w:t xml:space="preserve"> </w:t>
            </w:r>
            <w:r>
              <w:rPr>
                <w:rFonts w:ascii="Times New Roman" w:hAnsi="Times New Roman" w:eastAsia="Times New Roman" w:cs="Times New Roman"/>
                <w:sz w:val="28"/>
                <w:szCs w:val="28"/>
                <w:lang w:val="ru-RU"/>
              </w:rPr>
              <w:t>в</w:t>
            </w:r>
            <w:r>
              <w:rPr>
                <w:rFonts w:ascii="Times New Roman" w:hAnsi="Times New Roman" w:eastAsia="Times New Roman" w:cs="Times New Roman"/>
                <w:spacing w:val="10"/>
                <w:sz w:val="28"/>
                <w:szCs w:val="28"/>
                <w:lang w:val="ru-RU"/>
              </w:rPr>
              <w:t xml:space="preserve"> </w:t>
            </w:r>
            <w:r>
              <w:rPr>
                <w:rFonts w:ascii="Times New Roman" w:hAnsi="Times New Roman" w:eastAsia="Times New Roman" w:cs="Times New Roman"/>
                <w:sz w:val="28"/>
                <w:szCs w:val="28"/>
                <w:lang w:val="ru-RU"/>
              </w:rPr>
              <w:t>документе-</w:t>
            </w:r>
            <w:r>
              <w:rPr>
                <w:rFonts w:ascii="Times New Roman" w:hAnsi="Times New Roman" w:eastAsia="Times New Roman" w:cs="Times New Roman"/>
                <w:spacing w:val="-67"/>
                <w:sz w:val="28"/>
                <w:szCs w:val="28"/>
                <w:lang w:val="ru-RU"/>
              </w:rPr>
              <w:t xml:space="preserve"> </w:t>
            </w:r>
            <w:r>
              <w:rPr>
                <w:rFonts w:ascii="Times New Roman" w:hAnsi="Times New Roman" w:eastAsia="Times New Roman" w:cs="Times New Roman"/>
                <w:sz w:val="28"/>
                <w:szCs w:val="28"/>
                <w:lang w:val="ru-RU"/>
              </w:rPr>
              <w:t>основании</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(да/нет).</w:t>
            </w:r>
          </w:p>
        </w:tc>
      </w:tr>
    </w:tbl>
    <w:p>
      <w:pPr>
        <w:widowControl w:val="0"/>
        <w:autoSpaceDE w:val="0"/>
        <w:autoSpaceDN w:val="0"/>
        <w:spacing w:after="0" w:line="240" w:lineRule="auto"/>
        <w:ind w:left="7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пункте 9.1</w:t>
      </w:r>
    </w:p>
    <w:p>
      <w:pPr>
        <w:widowControl w:val="0"/>
        <w:autoSpaceDE w:val="0"/>
        <w:autoSpaceDN w:val="0"/>
        <w:spacing w:after="0" w:line="240" w:lineRule="auto"/>
        <w:ind w:left="7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графе</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2:</w:t>
      </w:r>
    </w:p>
    <w:p>
      <w:pPr>
        <w:widowControl w:val="0"/>
        <w:autoSpaceDE w:val="0"/>
        <w:autoSpaceDN w:val="0"/>
        <w:spacing w:after="0" w:line="240" w:lineRule="auto"/>
        <w:ind w:left="182" w:right="119" w:firstLine="56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после</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слов</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«сумма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неисполненного»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дополнить</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словами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«в</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отчетном</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финансовом</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году»;</w:t>
      </w:r>
    </w:p>
    <w:p>
      <w:pPr>
        <w:pStyle w:val="1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themeFill="background1"/>
        </w:rPr>
        <w:t>2. Настоящее распоряжение вступает в силу со дня подписания.</w:t>
      </w:r>
    </w:p>
    <w:p>
      <w:pPr>
        <w:pStyle w:val="10"/>
        <w:ind w:firstLine="709"/>
        <w:jc w:val="both"/>
        <w:rPr>
          <w:rFonts w:ascii="Times New Roman" w:hAnsi="Times New Roman" w:cs="Times New Roman"/>
          <w:color w:val="auto"/>
          <w:sz w:val="28"/>
          <w:szCs w:val="28"/>
          <w:shd w:val="clear" w:color="auto" w:fill="FFFFFF" w:themeFill="background1"/>
        </w:rPr>
      </w:pPr>
      <w:r>
        <w:rPr>
          <w:rFonts w:ascii="Times New Roman" w:hAnsi="Times New Roman" w:cs="Times New Roman"/>
          <w:color w:val="auto"/>
          <w:sz w:val="28"/>
          <w:szCs w:val="28"/>
          <w:shd w:val="clear" w:color="auto" w:fill="FFFFFF" w:themeFill="background1"/>
        </w:rPr>
        <w:t>3. Контроль за исполнением настоящего распоряжения оставляю за собой.</w:t>
      </w:r>
    </w:p>
    <w:p>
      <w:pPr>
        <w:pStyle w:val="10"/>
        <w:ind w:firstLine="709"/>
        <w:jc w:val="both"/>
        <w:rPr>
          <w:rFonts w:ascii="Times New Roman" w:hAnsi="Times New Roman" w:cs="Times New Roman"/>
          <w:color w:val="auto"/>
          <w:sz w:val="28"/>
          <w:szCs w:val="28"/>
          <w:shd w:val="clear" w:color="auto" w:fill="FFFFFF" w:themeFill="background1"/>
        </w:rPr>
      </w:pPr>
      <w:r>
        <w:rPr>
          <w:rFonts w:ascii="Times New Roman" w:hAnsi="Times New Roman" w:cs="Times New Roman"/>
          <w:color w:val="auto"/>
          <w:sz w:val="28"/>
          <w:szCs w:val="28"/>
          <w:shd w:val="clear" w:color="auto" w:fill="FFFFFF" w:themeFill="background1"/>
        </w:rPr>
        <w:t>4.Настоящее постановление обнародовать на информационном стенде администрации Цветочненского сельского поселения Белогорского района Республики Крым, расположенного по адресу: 297624, Республика Крым, Белогорский район, с. Цветочное, ул. Трубенко,117, на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«Цветочненское сельское поселение» и вступает в силу с момента обнародования.</w:t>
      </w:r>
    </w:p>
    <w:p>
      <w:pPr>
        <w:pStyle w:val="10"/>
        <w:ind w:firstLine="709"/>
        <w:jc w:val="both"/>
        <w:rPr>
          <w:rFonts w:ascii="Times New Roman" w:hAnsi="Times New Roman" w:cs="Times New Roman"/>
          <w:color w:val="auto"/>
          <w:sz w:val="28"/>
          <w:szCs w:val="28"/>
          <w:shd w:val="clear" w:color="auto" w:fill="FFFFFF" w:themeFill="background1"/>
        </w:rPr>
      </w:pPr>
      <w:r>
        <w:rPr>
          <w:rFonts w:ascii="Times New Roman" w:hAnsi="Times New Roman" w:cs="Times New Roman"/>
          <w:color w:val="auto"/>
          <w:sz w:val="28"/>
          <w:szCs w:val="28"/>
          <w:shd w:val="clear" w:color="auto" w:fill="FFFFFF" w:themeFill="background1"/>
        </w:rPr>
        <w:t>Председатель Цветочненского сельского совета-</w:t>
      </w:r>
    </w:p>
    <w:p>
      <w:pPr>
        <w:pStyle w:val="10"/>
        <w:ind w:firstLine="709"/>
        <w:jc w:val="both"/>
        <w:rPr>
          <w:rFonts w:ascii="Times New Roman" w:hAnsi="Times New Roman" w:cs="Times New Roman"/>
          <w:color w:val="auto"/>
          <w:sz w:val="28"/>
          <w:szCs w:val="28"/>
          <w:shd w:val="clear" w:color="auto" w:fill="FFFFFF" w:themeFill="background1"/>
        </w:rPr>
      </w:pPr>
      <w:r>
        <w:rPr>
          <w:rFonts w:ascii="Times New Roman" w:hAnsi="Times New Roman" w:cs="Times New Roman"/>
          <w:color w:val="auto"/>
          <w:sz w:val="28"/>
          <w:szCs w:val="28"/>
          <w:shd w:val="clear" w:color="auto" w:fill="FFFFFF" w:themeFill="background1"/>
        </w:rPr>
        <w:t>Глава администрации Цветочненского сельского поселения М.Р. Ялалов</w:t>
      </w:r>
    </w:p>
    <w:p>
      <w:pPr>
        <w:pStyle w:val="10"/>
        <w:ind w:firstLine="709"/>
        <w:jc w:val="both"/>
        <w:rPr>
          <w:rFonts w:ascii="Times New Roman" w:hAnsi="Times New Roman" w:cs="Times New Roman"/>
          <w:color w:val="auto"/>
          <w:sz w:val="28"/>
          <w:szCs w:val="28"/>
          <w:shd w:val="clear" w:color="auto" w:fill="FFFFFF" w:themeFill="background1"/>
        </w:rPr>
      </w:pPr>
      <w:r>
        <w:rPr>
          <w:rFonts w:ascii="Times New Roman" w:hAnsi="Times New Roman" w:cs="Times New Roman"/>
          <w:color w:val="auto"/>
          <w:sz w:val="28"/>
          <w:szCs w:val="28"/>
          <w:shd w:val="clear" w:color="auto" w:fill="FFFFFF" w:themeFill="background1"/>
        </w:rPr>
        <w:tab/>
      </w:r>
    </w:p>
    <w:p>
      <w:pPr>
        <w:pStyle w:val="10"/>
        <w:ind w:firstLine="709"/>
        <w:jc w:val="both"/>
        <w:rPr>
          <w:rFonts w:ascii="Times New Roman" w:hAnsi="Times New Roman" w:cs="Times New Roman"/>
          <w:color w:val="auto"/>
          <w:sz w:val="28"/>
          <w:szCs w:val="28"/>
          <w:shd w:val="clear" w:color="auto" w:fill="FFFFFF" w:themeFill="background1"/>
        </w:rPr>
      </w:pPr>
    </w:p>
    <w:tbl>
      <w:tblPr>
        <w:tblStyle w:val="3"/>
        <w:tblW w:w="0" w:type="auto"/>
        <w:tblInd w:w="0" w:type="dxa"/>
        <w:tblLayout w:type="autofit"/>
        <w:tblCellMar>
          <w:top w:w="0" w:type="dxa"/>
          <w:left w:w="108" w:type="dxa"/>
          <w:bottom w:w="0" w:type="dxa"/>
          <w:right w:w="108" w:type="dxa"/>
        </w:tblCellMar>
      </w:tblPr>
      <w:tblGrid>
        <w:gridCol w:w="3129"/>
        <w:gridCol w:w="2637"/>
        <w:gridCol w:w="3397"/>
      </w:tblGrid>
      <w:tr>
        <w:tblPrEx>
          <w:tblCellMar>
            <w:top w:w="0" w:type="dxa"/>
            <w:left w:w="108" w:type="dxa"/>
            <w:bottom w:w="0" w:type="dxa"/>
            <w:right w:w="108" w:type="dxa"/>
          </w:tblCellMar>
        </w:tblPrEx>
        <w:tc>
          <w:tcPr>
            <w:tcW w:w="3113" w:type="dxa"/>
          </w:tcPr>
          <w:p>
            <w:pPr>
              <w:pStyle w:val="10"/>
              <w:ind w:firstLine="709"/>
              <w:jc w:val="both"/>
              <w:rPr>
                <w:rFonts w:ascii="Times New Roman" w:hAnsi="Times New Roman" w:cs="Times New Roman"/>
                <w:sz w:val="28"/>
                <w:szCs w:val="28"/>
                <w:shd w:val="clear" w:color="auto" w:fill="FFFFFF" w:themeFill="background1"/>
              </w:rPr>
            </w:pPr>
          </w:p>
          <w:p>
            <w:pPr>
              <w:pStyle w:val="10"/>
              <w:ind w:firstLine="709"/>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СОГЛАСОВАНО:</w:t>
            </w:r>
          </w:p>
          <w:p>
            <w:pPr>
              <w:pStyle w:val="10"/>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Заведующий сектором по организационным вопросам работе с населением  </w:t>
            </w:r>
          </w:p>
          <w:p>
            <w:pPr>
              <w:pStyle w:val="10"/>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Цветочненского сельского поселения</w:t>
            </w:r>
          </w:p>
        </w:tc>
        <w:tc>
          <w:tcPr>
            <w:tcW w:w="2637" w:type="dxa"/>
          </w:tcPr>
          <w:p>
            <w:pPr>
              <w:pStyle w:val="10"/>
              <w:ind w:firstLine="709"/>
              <w:jc w:val="both"/>
              <w:rPr>
                <w:rFonts w:ascii="Times New Roman" w:hAnsi="Times New Roman" w:cs="Times New Roman"/>
                <w:sz w:val="28"/>
                <w:szCs w:val="28"/>
                <w:shd w:val="clear" w:color="auto" w:fill="FFFFFF" w:themeFill="background1"/>
              </w:rPr>
            </w:pPr>
          </w:p>
          <w:p>
            <w:pPr>
              <w:pStyle w:val="10"/>
              <w:ind w:firstLine="709"/>
              <w:jc w:val="both"/>
              <w:rPr>
                <w:rFonts w:ascii="Times New Roman" w:hAnsi="Times New Roman" w:cs="Times New Roman"/>
                <w:sz w:val="28"/>
                <w:szCs w:val="28"/>
                <w:shd w:val="clear" w:color="auto" w:fill="FFFFFF" w:themeFill="background1"/>
              </w:rPr>
            </w:pPr>
          </w:p>
          <w:p>
            <w:pPr>
              <w:pStyle w:val="10"/>
              <w:ind w:firstLine="709"/>
              <w:jc w:val="both"/>
              <w:rPr>
                <w:rFonts w:ascii="Times New Roman" w:hAnsi="Times New Roman" w:cs="Times New Roman"/>
                <w:sz w:val="28"/>
                <w:szCs w:val="28"/>
                <w:shd w:val="clear" w:color="auto" w:fill="FFFFFF" w:themeFill="background1"/>
              </w:rPr>
            </w:pPr>
          </w:p>
          <w:p>
            <w:pPr>
              <w:pStyle w:val="10"/>
              <w:ind w:firstLine="709"/>
              <w:jc w:val="both"/>
              <w:rPr>
                <w:rFonts w:ascii="Times New Roman" w:hAnsi="Times New Roman" w:cs="Times New Roman"/>
                <w:sz w:val="28"/>
                <w:szCs w:val="28"/>
                <w:shd w:val="clear" w:color="auto" w:fill="FFFFFF" w:themeFill="background1"/>
              </w:rPr>
            </w:pPr>
          </w:p>
          <w:p>
            <w:pPr>
              <w:pStyle w:val="10"/>
              <w:ind w:firstLine="709"/>
              <w:jc w:val="both"/>
              <w:rPr>
                <w:rFonts w:ascii="Times New Roman" w:hAnsi="Times New Roman" w:cs="Times New Roman"/>
                <w:sz w:val="28"/>
                <w:szCs w:val="28"/>
                <w:shd w:val="clear" w:color="auto" w:fill="FFFFFF" w:themeFill="background1"/>
              </w:rPr>
            </w:pPr>
          </w:p>
          <w:p>
            <w:pPr>
              <w:pStyle w:val="10"/>
              <w:ind w:firstLine="709"/>
              <w:jc w:val="both"/>
              <w:rPr>
                <w:rFonts w:ascii="Times New Roman" w:hAnsi="Times New Roman" w:cs="Times New Roman"/>
                <w:sz w:val="28"/>
                <w:szCs w:val="28"/>
                <w:shd w:val="clear" w:color="auto" w:fill="FFFFFF" w:themeFill="background1"/>
              </w:rPr>
            </w:pPr>
          </w:p>
          <w:p>
            <w:pPr>
              <w:pStyle w:val="10"/>
              <w:ind w:firstLine="709"/>
              <w:jc w:val="both"/>
              <w:rPr>
                <w:rFonts w:ascii="Times New Roman" w:hAnsi="Times New Roman" w:cs="Times New Roman"/>
                <w:sz w:val="28"/>
                <w:szCs w:val="28"/>
                <w:shd w:val="clear" w:color="auto" w:fill="FFFFFF" w:themeFill="background1"/>
              </w:rPr>
            </w:pPr>
          </w:p>
          <w:p>
            <w:pPr>
              <w:pStyle w:val="10"/>
              <w:ind w:firstLine="709"/>
              <w:jc w:val="both"/>
              <w:rPr>
                <w:rFonts w:ascii="Times New Roman" w:hAnsi="Times New Roman" w:cs="Times New Roman"/>
                <w:sz w:val="28"/>
                <w:szCs w:val="28"/>
                <w:shd w:val="clear" w:color="auto" w:fill="FFFFFF" w:themeFill="background1"/>
              </w:rPr>
            </w:pPr>
          </w:p>
          <w:p>
            <w:pPr>
              <w:pStyle w:val="10"/>
              <w:ind w:firstLine="709"/>
              <w:jc w:val="both"/>
              <w:rPr>
                <w:rFonts w:ascii="Times New Roman" w:hAnsi="Times New Roman" w:cs="Times New Roman"/>
                <w:sz w:val="28"/>
                <w:szCs w:val="28"/>
                <w:shd w:val="clear" w:color="auto" w:fill="FFFFFF" w:themeFill="background1"/>
              </w:rPr>
            </w:pPr>
          </w:p>
          <w:p>
            <w:pPr>
              <w:pStyle w:val="10"/>
              <w:ind w:firstLine="709"/>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(подпись)</w:t>
            </w:r>
          </w:p>
          <w:p>
            <w:pPr>
              <w:pStyle w:val="10"/>
              <w:ind w:firstLine="709"/>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shd w:val="clear" w:color="auto" w:fill="FFFFFF" w:themeFill="background1"/>
                <w:lang w:val="ru-RU"/>
              </w:rPr>
              <w:t>д</w:t>
            </w:r>
            <w:r>
              <w:rPr>
                <w:rFonts w:ascii="Times New Roman" w:hAnsi="Times New Roman" w:cs="Times New Roman"/>
                <w:sz w:val="28"/>
                <w:szCs w:val="28"/>
                <w:shd w:val="clear" w:color="auto" w:fill="FFFFFF" w:themeFill="background1"/>
              </w:rPr>
              <w:t>ата</w:t>
            </w:r>
          </w:p>
        </w:tc>
        <w:tc>
          <w:tcPr>
            <w:tcW w:w="3397" w:type="dxa"/>
          </w:tcPr>
          <w:p>
            <w:pPr>
              <w:pStyle w:val="10"/>
              <w:ind w:firstLine="709"/>
              <w:jc w:val="both"/>
              <w:rPr>
                <w:rFonts w:ascii="Times New Roman" w:hAnsi="Times New Roman" w:cs="Times New Roman"/>
                <w:sz w:val="28"/>
                <w:szCs w:val="28"/>
                <w:shd w:val="clear" w:color="auto" w:fill="FFFFFF" w:themeFill="background1"/>
              </w:rPr>
            </w:pPr>
          </w:p>
          <w:p>
            <w:pPr>
              <w:pStyle w:val="10"/>
              <w:ind w:firstLine="709"/>
              <w:jc w:val="both"/>
              <w:rPr>
                <w:rFonts w:ascii="Times New Roman" w:hAnsi="Times New Roman" w:cs="Times New Roman"/>
                <w:sz w:val="28"/>
                <w:szCs w:val="28"/>
                <w:shd w:val="clear" w:color="auto" w:fill="FFFFFF" w:themeFill="background1"/>
              </w:rPr>
            </w:pPr>
          </w:p>
          <w:p>
            <w:pPr>
              <w:pStyle w:val="10"/>
              <w:ind w:firstLine="709"/>
              <w:jc w:val="both"/>
              <w:rPr>
                <w:rFonts w:ascii="Times New Roman" w:hAnsi="Times New Roman" w:cs="Times New Roman"/>
                <w:sz w:val="28"/>
                <w:szCs w:val="28"/>
                <w:shd w:val="clear" w:color="auto" w:fill="FFFFFF" w:themeFill="background1"/>
              </w:rPr>
            </w:pPr>
          </w:p>
          <w:p>
            <w:pPr>
              <w:pStyle w:val="10"/>
              <w:ind w:firstLine="709"/>
              <w:jc w:val="both"/>
              <w:rPr>
                <w:rFonts w:ascii="Times New Roman" w:hAnsi="Times New Roman" w:cs="Times New Roman"/>
                <w:sz w:val="28"/>
                <w:szCs w:val="28"/>
                <w:shd w:val="clear" w:color="auto" w:fill="FFFFFF" w:themeFill="background1"/>
              </w:rPr>
            </w:pPr>
          </w:p>
          <w:p>
            <w:pPr>
              <w:pStyle w:val="10"/>
              <w:ind w:firstLine="709"/>
              <w:jc w:val="both"/>
              <w:rPr>
                <w:rFonts w:ascii="Times New Roman" w:hAnsi="Times New Roman" w:cs="Times New Roman"/>
                <w:sz w:val="28"/>
                <w:szCs w:val="28"/>
                <w:shd w:val="clear" w:color="auto" w:fill="FFFFFF" w:themeFill="background1"/>
              </w:rPr>
            </w:pPr>
          </w:p>
          <w:p>
            <w:pPr>
              <w:pStyle w:val="10"/>
              <w:ind w:firstLine="709"/>
              <w:jc w:val="both"/>
              <w:rPr>
                <w:rFonts w:ascii="Times New Roman" w:hAnsi="Times New Roman" w:cs="Times New Roman"/>
                <w:sz w:val="28"/>
                <w:szCs w:val="28"/>
                <w:shd w:val="clear" w:color="auto" w:fill="FFFFFF" w:themeFill="background1"/>
              </w:rPr>
            </w:pPr>
          </w:p>
          <w:p>
            <w:pPr>
              <w:pStyle w:val="10"/>
              <w:ind w:firstLine="709"/>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А.В. Гальцева</w:t>
            </w:r>
          </w:p>
          <w:p>
            <w:pPr>
              <w:pStyle w:val="10"/>
              <w:ind w:firstLine="709"/>
              <w:jc w:val="both"/>
              <w:rPr>
                <w:rFonts w:ascii="Times New Roman" w:hAnsi="Times New Roman" w:cs="Times New Roman"/>
                <w:b/>
                <w:sz w:val="28"/>
                <w:szCs w:val="28"/>
                <w:shd w:val="clear" w:color="auto" w:fill="FFFFFF" w:themeFill="background1"/>
              </w:rPr>
            </w:pPr>
          </w:p>
          <w:p>
            <w:pPr>
              <w:pStyle w:val="10"/>
              <w:ind w:firstLine="709"/>
              <w:jc w:val="both"/>
              <w:rPr>
                <w:rFonts w:ascii="Times New Roman" w:hAnsi="Times New Roman" w:cs="Times New Roman"/>
                <w:b/>
                <w:sz w:val="28"/>
                <w:szCs w:val="28"/>
                <w:shd w:val="clear" w:color="auto" w:fill="FFFFFF" w:themeFill="background1"/>
              </w:rPr>
            </w:pPr>
          </w:p>
        </w:tc>
      </w:tr>
      <w:tr>
        <w:tblPrEx>
          <w:tblCellMar>
            <w:top w:w="0" w:type="dxa"/>
            <w:left w:w="108" w:type="dxa"/>
            <w:bottom w:w="0" w:type="dxa"/>
            <w:right w:w="108" w:type="dxa"/>
          </w:tblCellMar>
        </w:tblPrEx>
        <w:tc>
          <w:tcPr>
            <w:tcW w:w="3113" w:type="dxa"/>
          </w:tcPr>
          <w:p>
            <w:pPr>
              <w:pStyle w:val="10"/>
              <w:ind w:firstLine="709"/>
              <w:jc w:val="both"/>
              <w:rPr>
                <w:rFonts w:ascii="Times New Roman" w:hAnsi="Times New Roman" w:cs="Times New Roman"/>
                <w:sz w:val="28"/>
                <w:szCs w:val="28"/>
                <w:shd w:val="clear" w:color="auto" w:fill="FFFFFF" w:themeFill="background1"/>
              </w:rPr>
            </w:pPr>
          </w:p>
        </w:tc>
        <w:tc>
          <w:tcPr>
            <w:tcW w:w="2637" w:type="dxa"/>
          </w:tcPr>
          <w:p>
            <w:pPr>
              <w:pStyle w:val="10"/>
              <w:ind w:firstLine="709"/>
              <w:jc w:val="both"/>
              <w:rPr>
                <w:rFonts w:ascii="Times New Roman" w:hAnsi="Times New Roman" w:cs="Times New Roman"/>
                <w:sz w:val="28"/>
                <w:szCs w:val="28"/>
                <w:shd w:val="clear" w:color="auto" w:fill="FFFFFF" w:themeFill="background1"/>
              </w:rPr>
            </w:pPr>
          </w:p>
        </w:tc>
        <w:tc>
          <w:tcPr>
            <w:tcW w:w="3397" w:type="dxa"/>
          </w:tcPr>
          <w:p>
            <w:pPr>
              <w:pStyle w:val="10"/>
              <w:ind w:firstLine="709"/>
              <w:jc w:val="both"/>
              <w:rPr>
                <w:rFonts w:ascii="Times New Roman" w:hAnsi="Times New Roman" w:cs="Times New Roman"/>
                <w:sz w:val="28"/>
                <w:szCs w:val="28"/>
                <w:shd w:val="clear" w:color="auto" w:fill="FFFFFF" w:themeFill="background1"/>
              </w:rPr>
            </w:pPr>
          </w:p>
        </w:tc>
      </w:tr>
      <w:tr>
        <w:tblPrEx>
          <w:tblCellMar>
            <w:top w:w="0" w:type="dxa"/>
            <w:left w:w="108" w:type="dxa"/>
            <w:bottom w:w="0" w:type="dxa"/>
            <w:right w:w="108" w:type="dxa"/>
          </w:tblCellMar>
        </w:tblPrEx>
        <w:tc>
          <w:tcPr>
            <w:tcW w:w="3113" w:type="dxa"/>
          </w:tcPr>
          <w:p>
            <w:pPr>
              <w:pStyle w:val="10"/>
              <w:ind w:firstLine="709"/>
              <w:jc w:val="both"/>
              <w:rPr>
                <w:rFonts w:ascii="Times New Roman" w:hAnsi="Times New Roman" w:cs="Times New Roman"/>
                <w:sz w:val="28"/>
                <w:szCs w:val="28"/>
                <w:shd w:val="clear" w:color="auto" w:fill="FFFFFF" w:themeFill="background1"/>
              </w:rPr>
            </w:pPr>
          </w:p>
        </w:tc>
        <w:tc>
          <w:tcPr>
            <w:tcW w:w="2637" w:type="dxa"/>
          </w:tcPr>
          <w:p>
            <w:pPr>
              <w:pStyle w:val="10"/>
              <w:ind w:firstLine="709"/>
              <w:jc w:val="both"/>
              <w:rPr>
                <w:rFonts w:ascii="Times New Roman" w:hAnsi="Times New Roman" w:cs="Times New Roman"/>
                <w:sz w:val="28"/>
                <w:szCs w:val="28"/>
                <w:shd w:val="clear" w:color="auto" w:fill="FFFFFF" w:themeFill="background1"/>
              </w:rPr>
            </w:pPr>
          </w:p>
        </w:tc>
        <w:tc>
          <w:tcPr>
            <w:tcW w:w="3397" w:type="dxa"/>
          </w:tcPr>
          <w:p>
            <w:pPr>
              <w:pStyle w:val="10"/>
              <w:ind w:firstLine="709"/>
              <w:jc w:val="both"/>
              <w:rPr>
                <w:rFonts w:ascii="Times New Roman" w:hAnsi="Times New Roman" w:cs="Times New Roman"/>
                <w:sz w:val="28"/>
                <w:szCs w:val="28"/>
                <w:shd w:val="clear" w:color="auto" w:fill="FFFFFF" w:themeFill="background1"/>
              </w:rPr>
            </w:pPr>
          </w:p>
        </w:tc>
      </w:tr>
    </w:tbl>
    <w:p>
      <w:pPr>
        <w:pStyle w:val="10"/>
        <w:ind w:firstLine="709"/>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Исполнитель – Соленых О.А.  </w:t>
      </w:r>
    </w:p>
    <w:p>
      <w:pPr>
        <w:pStyle w:val="10"/>
        <w:ind w:firstLine="709"/>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Ведущий специалист по финансам и бюджету</w:t>
      </w:r>
    </w:p>
    <w:p>
      <w:pPr>
        <w:pStyle w:val="10"/>
        <w:ind w:firstLine="709"/>
        <w:jc w:val="both"/>
        <w:rPr>
          <w:rFonts w:ascii="Times New Roman" w:hAnsi="Times New Roman" w:cs="Times New Roman"/>
          <w:sz w:val="28"/>
          <w:szCs w:val="28"/>
          <w:shd w:val="clear" w:color="auto" w:fill="FFFFFF" w:themeFill="background1"/>
        </w:rPr>
      </w:pPr>
    </w:p>
    <w:p>
      <w:pPr>
        <w:rPr>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39C"/>
    <w:rsid w:val="000B6630"/>
    <w:rsid w:val="001E41AE"/>
    <w:rsid w:val="00722846"/>
    <w:rsid w:val="0080139C"/>
    <w:rsid w:val="00922CD2"/>
    <w:rsid w:val="00A30AB2"/>
    <w:rsid w:val="00BD4435"/>
    <w:rsid w:val="00C62534"/>
    <w:rsid w:val="00CD7228"/>
    <w:rsid w:val="597C6ABD"/>
    <w:rsid w:val="75AD7D1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5">
    <w:name w:val="Body Text"/>
    <w:basedOn w:val="1"/>
    <w:link w:val="12"/>
    <w:semiHidden/>
    <w:unhideWhenUsed/>
    <w:uiPriority w:val="99"/>
    <w:pPr>
      <w:spacing w:after="120"/>
    </w:pPr>
  </w:style>
  <w:style w:type="paragraph" w:styleId="6">
    <w:name w:val="Title"/>
    <w:basedOn w:val="1"/>
    <w:next w:val="5"/>
    <w:link w:val="9"/>
    <w:qFormat/>
    <w:uiPriority w:val="0"/>
    <w:pPr>
      <w:spacing w:after="0" w:line="240" w:lineRule="auto"/>
      <w:jc w:val="center"/>
    </w:pPr>
    <w:rPr>
      <w:rFonts w:ascii="Times New Roman" w:hAnsi="Times New Roman" w:eastAsia="Times New Roman" w:cs="Times New Roman"/>
      <w:sz w:val="28"/>
      <w:szCs w:val="20"/>
      <w:shd w:val="clear" w:color="auto" w:fill="DDCAC3"/>
      <w:lang w:eastAsia="ru-RU"/>
    </w:rPr>
  </w:style>
  <w:style w:type="character" w:customStyle="1" w:styleId="7">
    <w:name w:val="Текст выноски Знак"/>
    <w:basedOn w:val="2"/>
    <w:link w:val="4"/>
    <w:semiHidden/>
    <w:uiPriority w:val="99"/>
    <w:rPr>
      <w:rFonts w:ascii="Tahoma" w:hAnsi="Tahoma" w:cs="Tahoma"/>
      <w:sz w:val="16"/>
      <w:szCs w:val="16"/>
    </w:rPr>
  </w:style>
  <w:style w:type="table" w:customStyle="1" w:styleId="8">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9">
    <w:name w:val="Название Знак"/>
    <w:basedOn w:val="2"/>
    <w:link w:val="6"/>
    <w:uiPriority w:val="0"/>
    <w:rPr>
      <w:rFonts w:ascii="Times New Roman" w:hAnsi="Times New Roman" w:eastAsia="Times New Roman" w:cs="Times New Roman"/>
      <w:sz w:val="28"/>
      <w:szCs w:val="20"/>
      <w:lang w:eastAsia="ru-RU"/>
    </w:rPr>
  </w:style>
  <w:style w:type="paragraph" w:styleId="10">
    <w:name w:val="No Spacing"/>
    <w:qFormat/>
    <w:uiPriority w:val="1"/>
    <w:pPr>
      <w:spacing w:after="0" w:line="240" w:lineRule="auto"/>
    </w:pPr>
    <w:rPr>
      <w:rFonts w:ascii="Tahoma" w:hAnsi="Tahoma" w:eastAsia="Calibri" w:cs="Tahoma"/>
      <w:color w:val="4C2F24"/>
      <w:sz w:val="28"/>
      <w:szCs w:val="28"/>
      <w:shd w:val="clear" w:color="auto" w:fill="DDCAC3"/>
      <w:lang w:val="ru-RU" w:eastAsia="en-US" w:bidi="ar-SA"/>
    </w:rPr>
  </w:style>
  <w:style w:type="paragraph" w:customStyle="1" w:styleId="11">
    <w:name w:val="Основной текст (2)1"/>
    <w:basedOn w:val="1"/>
    <w:uiPriority w:val="0"/>
    <w:pPr>
      <w:widowControl w:val="0"/>
      <w:shd w:val="clear" w:color="auto" w:fill="FFFFFF"/>
      <w:spacing w:after="0" w:line="240" w:lineRule="atLeast"/>
    </w:pPr>
    <w:rPr>
      <w:rFonts w:ascii="Times New Roman" w:hAnsi="Times New Roman" w:eastAsia="Calibri" w:cs="Times New Roman"/>
      <w:sz w:val="28"/>
      <w:szCs w:val="28"/>
    </w:rPr>
  </w:style>
  <w:style w:type="character" w:customStyle="1" w:styleId="12">
    <w:name w:val="Основной текст Знак"/>
    <w:basedOn w:val="2"/>
    <w:link w:val="5"/>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909</Words>
  <Characters>5186</Characters>
  <Lines>43</Lines>
  <Paragraphs>12</Paragraphs>
  <TotalTime>10</TotalTime>
  <ScaleCrop>false</ScaleCrop>
  <LinksUpToDate>false</LinksUpToDate>
  <CharactersWithSpaces>6083</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2022-12-12T13:13:00Z</dcterms:created>
  <dc:creator>Pixel</dc:creator>
  <cp:lastModifiedBy>ПК</cp:lastModifiedBy>
  <cp:lastPrinted>2022-12-13T08:35:00Z</cp:lastPrinted>
  <dcterms:modified xsi:type="dcterms:W3CDTF">2022-12-22T07:18:03Z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463468FF5AFD4DA887461B03329639E4</vt:lpwstr>
  </property>
</Properties>
</file>