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1D" w:rsidRPr="00E4198F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E4198F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E4198F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B7B1D" w:rsidRPr="00E4198F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СЕЛЬСКОГО ПОСЕЛЕНИЯ</w:t>
      </w:r>
    </w:p>
    <w:p w:rsidR="00FB7B1D" w:rsidRPr="00E4198F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8B2043" w:rsidRPr="00E4198F" w:rsidRDefault="00FB7B1D" w:rsidP="008B2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8B2043" w:rsidRPr="00E4198F" w:rsidRDefault="008B2043" w:rsidP="008B2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7B1D" w:rsidRPr="00E4198F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4198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  <w:r w:rsidR="00E4198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FB7B1D" w:rsidRPr="00E4198F" w:rsidRDefault="00FB7B1D" w:rsidP="00FB04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B1D" w:rsidRPr="00E4198F" w:rsidRDefault="008B2043" w:rsidP="00FB04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D2E7E" w:rsidRP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16536C" w:rsidRP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7B1D" w:rsidRP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F0D25" w:rsidRP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B7B1D" w:rsidRP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16536C" w:rsidRP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B7B1D" w:rsidRP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Цветочное</w:t>
      </w:r>
      <w:r w:rsid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B7B1D" w:rsidRPr="00E419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D2E7E" w:rsidRPr="00E4198F">
        <w:rPr>
          <w:rFonts w:ascii="Times New Roman" w:hAnsi="Times New Roman" w:cs="Times New Roman"/>
          <w:b/>
          <w:sz w:val="28"/>
          <w:szCs w:val="28"/>
        </w:rPr>
        <w:t>71</w:t>
      </w:r>
      <w:r w:rsidR="00FB7B1D" w:rsidRPr="00E4198F">
        <w:rPr>
          <w:rFonts w:ascii="Times New Roman" w:hAnsi="Times New Roman" w:cs="Times New Roman"/>
          <w:b/>
          <w:sz w:val="28"/>
          <w:szCs w:val="28"/>
        </w:rPr>
        <w:t>- ПА</w:t>
      </w:r>
    </w:p>
    <w:p w:rsidR="00FB7B1D" w:rsidRPr="00E4198F" w:rsidRDefault="00FB7B1D" w:rsidP="00FB0447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7B1D" w:rsidRPr="00E4198F" w:rsidRDefault="002628A0" w:rsidP="00FB0447">
      <w:pPr>
        <w:suppressAutoHyphens/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Порядка поощрения </w:t>
      </w:r>
      <w:r w:rsidR="00A40200"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2020 году </w:t>
      </w:r>
      <w:r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управленческой команды</w:t>
      </w:r>
      <w:r w:rsidR="008F7989"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="00FB7B1D" w:rsidRPr="00E4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Белогорского района Республики Крым </w:t>
      </w:r>
    </w:p>
    <w:p w:rsidR="00FB7B1D" w:rsidRPr="00E4198F" w:rsidRDefault="00FB7B1D" w:rsidP="00FB0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F0AC6" w:rsidRPr="00E4198F" w:rsidRDefault="002628A0" w:rsidP="002F0AC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27446533"/>
      <w:r w:rsidRPr="00E4198F">
        <w:rPr>
          <w:rFonts w:ascii="Times New Roman" w:hAnsi="Times New Roman" w:cs="Times New Roman"/>
          <w:sz w:val="28"/>
          <w:szCs w:val="28"/>
        </w:rPr>
        <w:t>В соответствии со статьей 139.1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Республики Крым от 28 ноября 2014 года</w:t>
      </w:r>
      <w:r w:rsidR="00E4198F">
        <w:rPr>
          <w:rFonts w:ascii="Times New Roman" w:hAnsi="Times New Roman" w:cs="Times New Roman"/>
          <w:sz w:val="28"/>
          <w:szCs w:val="28"/>
        </w:rPr>
        <w:t xml:space="preserve"> </w:t>
      </w:r>
      <w:r w:rsidRPr="00E4198F">
        <w:rPr>
          <w:rFonts w:ascii="Times New Roman" w:hAnsi="Times New Roman" w:cs="Times New Roman"/>
          <w:sz w:val="28"/>
          <w:szCs w:val="28"/>
        </w:rPr>
        <w:t xml:space="preserve">№ 16-ЗРК/2014 «О межбюджетных отношениях в Республике Крым», </w:t>
      </w:r>
      <w:r w:rsidR="0016536C" w:rsidRPr="00E4198F">
        <w:rPr>
          <w:rFonts w:ascii="Times New Roman" w:hAnsi="Times New Roman" w:cs="Times New Roman"/>
          <w:sz w:val="28"/>
          <w:szCs w:val="28"/>
        </w:rPr>
        <w:t xml:space="preserve">постановления Совета министров Республики Крым от 28 февраля 2020 года № 105 «О вопросах предоставления и распределения иных межбюджетных трансфертов из бюджета Республики Крым бюджетам муниципальных образований Республики Крым на поощрение в 2020 году муниципальных управленческих команд Республики Крым», </w:t>
      </w:r>
      <w:r w:rsidR="00E4198F">
        <w:rPr>
          <w:rFonts w:ascii="Times New Roman" w:hAnsi="Times New Roman" w:cs="Times New Roman"/>
          <w:sz w:val="28"/>
          <w:szCs w:val="28"/>
        </w:rPr>
        <w:t>решением 10-й</w:t>
      </w:r>
      <w:r w:rsidR="00DA3B0F" w:rsidRPr="00E4198F">
        <w:rPr>
          <w:rFonts w:ascii="Times New Roman" w:hAnsi="Times New Roman" w:cs="Times New Roman"/>
          <w:sz w:val="28"/>
          <w:szCs w:val="28"/>
        </w:rPr>
        <w:t xml:space="preserve"> сессии Белогорского район</w:t>
      </w:r>
      <w:r w:rsidR="00E4198F">
        <w:rPr>
          <w:rFonts w:ascii="Times New Roman" w:hAnsi="Times New Roman" w:cs="Times New Roman"/>
          <w:sz w:val="28"/>
          <w:szCs w:val="28"/>
        </w:rPr>
        <w:t xml:space="preserve">ного совета Республики Крым 2-го созыва от 17.03.2020 </w:t>
      </w:r>
      <w:r w:rsidR="00DA3B0F" w:rsidRPr="00E4198F">
        <w:rPr>
          <w:rFonts w:ascii="Times New Roman" w:hAnsi="Times New Roman" w:cs="Times New Roman"/>
          <w:sz w:val="28"/>
          <w:szCs w:val="28"/>
        </w:rPr>
        <w:t>№ 80 «О внесении изменений в решение Белогорского райо</w:t>
      </w:r>
      <w:r w:rsidR="00E4198F">
        <w:rPr>
          <w:rFonts w:ascii="Times New Roman" w:hAnsi="Times New Roman" w:cs="Times New Roman"/>
          <w:sz w:val="28"/>
          <w:szCs w:val="28"/>
        </w:rPr>
        <w:t>нного совета Республики Крым от</w:t>
      </w:r>
      <w:r w:rsidR="00DA3B0F" w:rsidRPr="00E4198F">
        <w:rPr>
          <w:rFonts w:ascii="Times New Roman" w:hAnsi="Times New Roman" w:cs="Times New Roman"/>
          <w:sz w:val="28"/>
          <w:szCs w:val="28"/>
        </w:rPr>
        <w:t xml:space="preserve"> 10.12.2019 № 32 "О бюдже</w:t>
      </w:r>
      <w:r w:rsidR="00E4198F">
        <w:rPr>
          <w:rFonts w:ascii="Times New Roman" w:hAnsi="Times New Roman" w:cs="Times New Roman"/>
          <w:sz w:val="28"/>
          <w:szCs w:val="28"/>
        </w:rPr>
        <w:t xml:space="preserve">те </w:t>
      </w:r>
      <w:r w:rsidR="00DA3B0F" w:rsidRPr="00E4198F">
        <w:rPr>
          <w:rFonts w:ascii="Times New Roman" w:hAnsi="Times New Roman" w:cs="Times New Roman"/>
          <w:sz w:val="28"/>
          <w:szCs w:val="28"/>
        </w:rPr>
        <w:t>муниципального образования Белогорский район Республики Крым на 2020 год и на плановый период 2021 и 2022 годов", решением 10-й сессии 2-го созыва Белогорского районного совета Республики Крым от 17.03.2020 года</w:t>
      </w:r>
      <w:r w:rsidR="00E4198F">
        <w:rPr>
          <w:rFonts w:ascii="Times New Roman" w:hAnsi="Times New Roman" w:cs="Times New Roman"/>
          <w:sz w:val="28"/>
          <w:szCs w:val="28"/>
        </w:rPr>
        <w:t xml:space="preserve"> № 100 «Об утверждении Порядка </w:t>
      </w:r>
      <w:r w:rsidR="00DA3B0F" w:rsidRPr="00E4198F">
        <w:rPr>
          <w:rFonts w:ascii="Times New Roman" w:hAnsi="Times New Roman" w:cs="Times New Roman"/>
          <w:sz w:val="28"/>
          <w:szCs w:val="28"/>
        </w:rPr>
        <w:t>использования и распределения средств иных межбюджетных  трансфертов из бюджета Республики Крым бюджету муниципального образования Белогорский район Республики Крым на поощрение в 2020 году муниципальных управленческих команд Республики Крым», решением 10-й сессии 2-го созыва Белогорского районного совета Республики Крым от 17.03.2020 года № 101 «Об утверждении Порядка предоставления иных межбюджетных трансфертов из бюджета муниципального образования Белогорский район Республики Крым бюджетам муниципальных образований поселений Белогорского района Республики Крым на поощрение в 2020 году муниципальных управленческих команд»</w:t>
      </w:r>
      <w:r w:rsidR="009D2E7E" w:rsidRPr="00E4198F">
        <w:rPr>
          <w:rFonts w:ascii="Times New Roman" w:hAnsi="Times New Roman" w:cs="Times New Roman"/>
          <w:sz w:val="28"/>
          <w:szCs w:val="28"/>
        </w:rPr>
        <w:t>,</w:t>
      </w:r>
      <w:r w:rsidR="00007567" w:rsidRPr="00E4198F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007567" w:rsidRPr="00E4198F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007567" w:rsidRPr="00E4198F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007567" w:rsidRPr="00E4198F">
        <w:rPr>
          <w:sz w:val="28"/>
          <w:szCs w:val="28"/>
        </w:rPr>
        <w:t xml:space="preserve"> </w:t>
      </w:r>
      <w:r w:rsidR="00007567" w:rsidRPr="00E4198F">
        <w:rPr>
          <w:rFonts w:ascii="Times New Roman" w:hAnsi="Times New Roman" w:cs="Times New Roman"/>
          <w:sz w:val="28"/>
          <w:szCs w:val="28"/>
        </w:rPr>
        <w:t xml:space="preserve">Белогорского района Республики Крым от </w:t>
      </w:r>
      <w:r w:rsidR="008B2043" w:rsidRPr="00E4198F">
        <w:rPr>
          <w:rFonts w:ascii="Times New Roman" w:hAnsi="Times New Roman" w:cs="Times New Roman"/>
          <w:sz w:val="28"/>
          <w:szCs w:val="28"/>
        </w:rPr>
        <w:t>20</w:t>
      </w:r>
      <w:r w:rsidR="009D2E7E" w:rsidRPr="00E4198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07567" w:rsidRPr="00E4198F">
        <w:rPr>
          <w:rFonts w:ascii="Times New Roman" w:hAnsi="Times New Roman" w:cs="Times New Roman"/>
          <w:sz w:val="28"/>
          <w:szCs w:val="28"/>
        </w:rPr>
        <w:t xml:space="preserve"> 2020 №</w:t>
      </w:r>
      <w:r w:rsidR="008B2043" w:rsidRPr="00E4198F">
        <w:rPr>
          <w:rFonts w:ascii="Times New Roman" w:hAnsi="Times New Roman" w:cs="Times New Roman"/>
          <w:sz w:val="28"/>
          <w:szCs w:val="28"/>
        </w:rPr>
        <w:t>61</w:t>
      </w:r>
      <w:r w:rsidR="00007567" w:rsidRPr="00E4198F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и </w:t>
      </w:r>
      <w:r w:rsidR="00007567" w:rsidRPr="00E4198F">
        <w:rPr>
          <w:rFonts w:ascii="Times New Roman" w:hAnsi="Times New Roman" w:cs="Times New Roman"/>
          <w:sz w:val="28"/>
          <w:szCs w:val="28"/>
        </w:rPr>
        <w:lastRenderedPageBreak/>
        <w:t xml:space="preserve">расходования иных межбюджетных трансфертов, предоставленных из бюджета муниципального образования Белогорский район Республики Крым бюджету муниципального образования </w:t>
      </w:r>
      <w:proofErr w:type="spellStart"/>
      <w:r w:rsidR="00007567" w:rsidRPr="00E4198F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007567" w:rsidRPr="00E4198F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на поощрение в 2020 году муниципальных управленческих команд», </w:t>
      </w:r>
      <w:r w:rsidR="00D312F8" w:rsidRPr="00E4198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D312F8" w:rsidRPr="00E4198F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6536C" w:rsidRPr="00E4198F">
        <w:rPr>
          <w:rFonts w:ascii="Times New Roman" w:hAnsi="Times New Roman" w:cs="Times New Roman"/>
          <w:sz w:val="28"/>
          <w:szCs w:val="28"/>
        </w:rPr>
        <w:t xml:space="preserve"> </w:t>
      </w:r>
      <w:r w:rsidR="00D312F8" w:rsidRPr="00E4198F">
        <w:rPr>
          <w:rFonts w:ascii="Times New Roman" w:hAnsi="Times New Roman" w:cs="Times New Roman"/>
          <w:sz w:val="28"/>
          <w:szCs w:val="28"/>
        </w:rPr>
        <w:t xml:space="preserve">сельское поселение Белогорского района Республики Крым, </w:t>
      </w:r>
      <w:r w:rsidR="007F0D25" w:rsidRPr="00E4198F">
        <w:rPr>
          <w:rFonts w:ascii="Times New Roman" w:hAnsi="Times New Roman" w:cs="Times New Roman"/>
          <w:sz w:val="28"/>
          <w:szCs w:val="28"/>
        </w:rPr>
        <w:t xml:space="preserve">принятым решением 3- й сессией 1-го созыва </w:t>
      </w:r>
      <w:proofErr w:type="spellStart"/>
      <w:r w:rsidR="007F0D25" w:rsidRPr="00E4198F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7F0D25" w:rsidRPr="00E4198F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</w:t>
      </w:r>
      <w:r w:rsidR="0016536C" w:rsidRPr="00E4198F">
        <w:rPr>
          <w:rFonts w:ascii="Times New Roman" w:hAnsi="Times New Roman" w:cs="Times New Roman"/>
          <w:sz w:val="28"/>
          <w:szCs w:val="28"/>
        </w:rPr>
        <w:t xml:space="preserve"> </w:t>
      </w:r>
      <w:r w:rsidR="007F0D25" w:rsidRPr="00E4198F">
        <w:rPr>
          <w:rFonts w:ascii="Times New Roman" w:hAnsi="Times New Roman" w:cs="Times New Roman"/>
          <w:sz w:val="28"/>
          <w:szCs w:val="28"/>
        </w:rPr>
        <w:t>от 06</w:t>
      </w:r>
      <w:r w:rsidR="0016536C" w:rsidRPr="00E4198F">
        <w:rPr>
          <w:rFonts w:ascii="Times New Roman" w:hAnsi="Times New Roman" w:cs="Times New Roman"/>
          <w:sz w:val="28"/>
          <w:szCs w:val="28"/>
        </w:rPr>
        <w:t xml:space="preserve"> </w:t>
      </w:r>
      <w:r w:rsidR="007F0D25" w:rsidRPr="00E4198F">
        <w:rPr>
          <w:rFonts w:ascii="Times New Roman" w:hAnsi="Times New Roman" w:cs="Times New Roman"/>
          <w:sz w:val="28"/>
          <w:szCs w:val="28"/>
        </w:rPr>
        <w:t xml:space="preserve">ноября 2014 года №15, </w:t>
      </w:r>
      <w:r w:rsidR="002F0AC6" w:rsidRPr="00E4198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F0AC6" w:rsidRPr="00E4198F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2F0AC6" w:rsidRPr="00E4198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2F0AC6" w:rsidRPr="00E4198F" w:rsidRDefault="002F0AC6" w:rsidP="002F0AC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98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2628A0" w:rsidRPr="00E4198F" w:rsidRDefault="002628A0" w:rsidP="00A40200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98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254B13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поощрения в 2020 году муниципальной управленческой команды администрации </w:t>
      </w:r>
      <w:proofErr w:type="spellStart"/>
      <w:r w:rsidR="00254B13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254B13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</w:t>
      </w:r>
      <w:r w:rsidRPr="00E4198F">
        <w:rPr>
          <w:rFonts w:ascii="Times New Roman" w:hAnsi="Times New Roman" w:cs="Times New Roman"/>
          <w:sz w:val="28"/>
          <w:szCs w:val="28"/>
          <w:lang w:eastAsia="ru-RU"/>
        </w:rPr>
        <w:t>(приложение 1).</w:t>
      </w:r>
      <w:bookmarkEnd w:id="0"/>
    </w:p>
    <w:p w:rsidR="002628A0" w:rsidRPr="00E4198F" w:rsidRDefault="002628A0" w:rsidP="002628A0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</w:t>
      </w:r>
      <w:r w:rsidR="0016536C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и вступает в силу с момента обнародования.</w:t>
      </w:r>
    </w:p>
    <w:p w:rsidR="00233772" w:rsidRPr="00E4198F" w:rsidRDefault="00EE1179" w:rsidP="002628A0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7B1D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 постановления оставляю за собой.</w:t>
      </w:r>
    </w:p>
    <w:p w:rsidR="007F0D25" w:rsidRPr="00E4198F" w:rsidRDefault="007F0D25" w:rsidP="00FB0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E4198F" w:rsidRDefault="00FB7B1D" w:rsidP="00FB0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520D61" w:rsidRPr="00E4198F" w:rsidRDefault="0031383F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  <w:r w:rsidR="00FB7B1D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B7B1D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7B1D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 w:rsidR="0016536C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7B1D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16536C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43DA7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Юнусов</w:t>
      </w:r>
      <w:r w:rsidR="00FB7B1D" w:rsidRPr="00E4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628A0" w:rsidRPr="00E4198F" w:rsidRDefault="002628A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8A0" w:rsidRPr="00E4198F" w:rsidRDefault="002628A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EF5" w:rsidRPr="00E4198F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EF5" w:rsidRPr="00E4198F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EF5" w:rsidRPr="00E4198F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EF5" w:rsidRPr="00E4198F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EF5" w:rsidRPr="00E4198F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3B0F" w:rsidRPr="00E4198F" w:rsidRDefault="00DA3B0F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EF5" w:rsidRPr="00E4198F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EF5" w:rsidRPr="00E4198F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EF5" w:rsidRPr="00E4198F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EF5" w:rsidRPr="00E4198F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EF5" w:rsidRPr="00E4198F" w:rsidRDefault="00EB7EF5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628A0" w:rsidRPr="00E4198F" w:rsidTr="00BD2C2B">
        <w:trPr>
          <w:trHeight w:val="1635"/>
        </w:trPr>
        <w:tc>
          <w:tcPr>
            <w:tcW w:w="5070" w:type="dxa"/>
            <w:shd w:val="clear" w:color="auto" w:fill="auto"/>
          </w:tcPr>
          <w:p w:rsidR="002628A0" w:rsidRPr="00E4198F" w:rsidRDefault="002628A0" w:rsidP="00262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28A0" w:rsidRPr="00E4198F" w:rsidRDefault="002628A0" w:rsidP="00262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2628A0" w:rsidRPr="00E4198F" w:rsidRDefault="002628A0" w:rsidP="008B2043">
            <w:pPr>
              <w:tabs>
                <w:tab w:val="left" w:pos="111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proofErr w:type="spellStart"/>
            <w:r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от </w:t>
            </w:r>
            <w:r w:rsidR="008B2043"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 марта 2020</w:t>
            </w:r>
            <w:r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8B2043"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</w:t>
            </w:r>
            <w:r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-ПА «Об утверждении Порядка поощрения муниципальной управленческой команды администрации </w:t>
            </w:r>
            <w:proofErr w:type="spellStart"/>
            <w:r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</w:t>
            </w:r>
            <w:r w:rsidRPr="00E41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  <w:r w:rsidRPr="00E419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2628A0" w:rsidRPr="00E4198F" w:rsidRDefault="002628A0" w:rsidP="002628A0">
      <w:pPr>
        <w:pStyle w:val="1"/>
        <w:shd w:val="clear" w:color="auto" w:fill="auto"/>
        <w:spacing w:before="0" w:line="240" w:lineRule="auto"/>
        <w:ind w:firstLine="6804"/>
        <w:jc w:val="left"/>
        <w:rPr>
          <w:sz w:val="28"/>
          <w:szCs w:val="28"/>
        </w:rPr>
      </w:pPr>
    </w:p>
    <w:p w:rsidR="002628A0" w:rsidRPr="00E4198F" w:rsidRDefault="002628A0" w:rsidP="002628A0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2628A0" w:rsidRPr="00E4198F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E4198F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E4198F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E4198F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E4198F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E4198F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E4198F" w:rsidRDefault="00E4198F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E4198F" w:rsidRDefault="00E4198F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E4198F" w:rsidRDefault="00E4198F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E4198F" w:rsidRDefault="00E4198F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E4198F" w:rsidRDefault="00E4198F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E4198F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E4198F">
        <w:rPr>
          <w:b/>
          <w:sz w:val="28"/>
          <w:szCs w:val="28"/>
        </w:rPr>
        <w:t>Порядок</w:t>
      </w:r>
    </w:p>
    <w:p w:rsidR="002628A0" w:rsidRPr="00E4198F" w:rsidRDefault="002628A0" w:rsidP="00254B13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E4198F">
        <w:rPr>
          <w:b/>
          <w:sz w:val="28"/>
          <w:szCs w:val="28"/>
        </w:rPr>
        <w:t xml:space="preserve"> </w:t>
      </w:r>
      <w:r w:rsidR="00254B13" w:rsidRPr="00E4198F">
        <w:rPr>
          <w:b/>
          <w:sz w:val="28"/>
          <w:szCs w:val="28"/>
        </w:rPr>
        <w:t xml:space="preserve">поощрения в 2020 году муниципальной управленческой команды администрации </w:t>
      </w:r>
      <w:proofErr w:type="spellStart"/>
      <w:r w:rsidR="00254B13" w:rsidRPr="00E4198F">
        <w:rPr>
          <w:b/>
          <w:sz w:val="28"/>
          <w:szCs w:val="28"/>
        </w:rPr>
        <w:t>Цветочненского</w:t>
      </w:r>
      <w:proofErr w:type="spellEnd"/>
      <w:r w:rsidR="00254B13" w:rsidRPr="00E4198F">
        <w:rPr>
          <w:b/>
          <w:sz w:val="28"/>
          <w:szCs w:val="28"/>
        </w:rPr>
        <w:t xml:space="preserve"> сельского поселения Белогорского района Республики Крым</w:t>
      </w:r>
    </w:p>
    <w:p w:rsidR="00254B13" w:rsidRPr="00E4198F" w:rsidRDefault="00254B13" w:rsidP="00254B13">
      <w:pPr>
        <w:pStyle w:val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2628A0" w:rsidRPr="00E4198F" w:rsidRDefault="002628A0" w:rsidP="002628A0">
      <w:pPr>
        <w:pStyle w:val="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E4198F">
        <w:rPr>
          <w:sz w:val="28"/>
          <w:szCs w:val="28"/>
        </w:rPr>
        <w:t xml:space="preserve">1. Настоящий порядок разработан в соответствии с постановлением Правительства Российской Федерации от 29 ноября 2019 года № 1537 «О поощрении субъектов Российской Федерации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году», </w:t>
      </w:r>
      <w:r w:rsidR="007C39E6" w:rsidRPr="00E4198F">
        <w:rPr>
          <w:sz w:val="28"/>
          <w:szCs w:val="28"/>
        </w:rPr>
        <w:t>п</w:t>
      </w:r>
      <w:r w:rsidRPr="00E4198F">
        <w:rPr>
          <w:sz w:val="28"/>
          <w:szCs w:val="28"/>
        </w:rPr>
        <w:t>остановления Совета министров Республики Крым от 28 февраля 2020 года № 105 «О вопросах предоставления и распределения иных межбюджетных трансфертов из бюджета Республики Крым бюджетам муниципальных образований Республики Крым на поощрение в 2020 году муниципальных управленческих команд Республики Крым</w:t>
      </w:r>
      <w:r w:rsidR="0011621D" w:rsidRPr="00E4198F">
        <w:rPr>
          <w:sz w:val="28"/>
          <w:szCs w:val="28"/>
        </w:rPr>
        <w:t>»</w:t>
      </w:r>
      <w:r w:rsidR="00273E46" w:rsidRPr="00E4198F">
        <w:rPr>
          <w:sz w:val="28"/>
          <w:szCs w:val="28"/>
        </w:rPr>
        <w:t xml:space="preserve">, </w:t>
      </w:r>
      <w:r w:rsidR="00E4198F">
        <w:rPr>
          <w:sz w:val="28"/>
          <w:szCs w:val="28"/>
        </w:rPr>
        <w:t>решением 10-й</w:t>
      </w:r>
      <w:r w:rsidR="00DA3B0F" w:rsidRPr="00E4198F">
        <w:rPr>
          <w:sz w:val="28"/>
          <w:szCs w:val="28"/>
        </w:rPr>
        <w:t xml:space="preserve"> сессии Белогорского районного совета Республики Крым </w:t>
      </w:r>
      <w:r w:rsidR="00E4198F">
        <w:rPr>
          <w:sz w:val="28"/>
          <w:szCs w:val="28"/>
        </w:rPr>
        <w:t>2-го созыва от 17.03.2020</w:t>
      </w:r>
      <w:r w:rsidR="00DA3B0F" w:rsidRPr="00E4198F">
        <w:rPr>
          <w:sz w:val="28"/>
          <w:szCs w:val="28"/>
        </w:rPr>
        <w:t xml:space="preserve"> № 80 «О внесении изменений в решение Белогорского районного совета Республики Крым о</w:t>
      </w:r>
      <w:r w:rsidR="00E4198F">
        <w:rPr>
          <w:sz w:val="28"/>
          <w:szCs w:val="28"/>
        </w:rPr>
        <w:t xml:space="preserve">т </w:t>
      </w:r>
      <w:bookmarkStart w:id="1" w:name="_GoBack"/>
      <w:bookmarkEnd w:id="1"/>
      <w:r w:rsidR="00E4198F">
        <w:rPr>
          <w:sz w:val="28"/>
          <w:szCs w:val="28"/>
        </w:rPr>
        <w:t xml:space="preserve">10.12.2019 № 32 "О бюджете </w:t>
      </w:r>
      <w:r w:rsidR="00DA3B0F" w:rsidRPr="00E4198F">
        <w:rPr>
          <w:sz w:val="28"/>
          <w:szCs w:val="28"/>
        </w:rPr>
        <w:t>муниципального образования Белогорский район Республики Крым на 2020 год и на плановый период 2021 и 2022 годов", решением 10-й сессии 2-го созыва Белогорского районного совета Республики Крым от 17.03.2020 года № 100 «Об утверждении Порядка  использования и распределения средств иных межбюджетных  трансфертов из бюджета Республики Крым бюджету муниципального образования Белогорский район Республики Крым на поощрение в 2020 году муниципальных управленческих команд Республики Крым», решением 10-й сессии 2-го созыва Белогорского районного совета Республики Крым от 17.03.2020 года № 101 «Об утверждении Порядка предоставления иных межбюджетных трансфертов из бюджета муниципального образования Белогорский район Республики Крым бюджетам муниципальных образований поселений Белогорского района Республики Крым на поощрение в 2020 году муниципальных управленческих команд»</w:t>
      </w:r>
      <w:r w:rsidR="0011621D" w:rsidRPr="00E4198F">
        <w:rPr>
          <w:sz w:val="28"/>
          <w:szCs w:val="28"/>
        </w:rPr>
        <w:t xml:space="preserve">, решением </w:t>
      </w:r>
      <w:proofErr w:type="spellStart"/>
      <w:r w:rsidR="0011621D" w:rsidRPr="00E4198F">
        <w:rPr>
          <w:sz w:val="28"/>
          <w:szCs w:val="28"/>
        </w:rPr>
        <w:t>Цветочненского</w:t>
      </w:r>
      <w:proofErr w:type="spellEnd"/>
      <w:r w:rsidR="0011621D" w:rsidRPr="00E4198F">
        <w:rPr>
          <w:sz w:val="28"/>
          <w:szCs w:val="28"/>
        </w:rPr>
        <w:t xml:space="preserve"> сельского совета Белогорского района Республики Крым от </w:t>
      </w:r>
      <w:r w:rsidR="0016536C" w:rsidRPr="00E4198F">
        <w:rPr>
          <w:sz w:val="28"/>
          <w:szCs w:val="28"/>
        </w:rPr>
        <w:t>20</w:t>
      </w:r>
      <w:r w:rsidR="0011621D" w:rsidRPr="00E4198F">
        <w:rPr>
          <w:sz w:val="28"/>
          <w:szCs w:val="28"/>
        </w:rPr>
        <w:t xml:space="preserve"> марта 2020 №</w:t>
      </w:r>
      <w:r w:rsidR="0016536C" w:rsidRPr="00E4198F">
        <w:rPr>
          <w:sz w:val="28"/>
          <w:szCs w:val="28"/>
        </w:rPr>
        <w:t xml:space="preserve">61 </w:t>
      </w:r>
      <w:r w:rsidR="0011621D" w:rsidRPr="00E4198F">
        <w:rPr>
          <w:sz w:val="28"/>
          <w:szCs w:val="28"/>
        </w:rPr>
        <w:t xml:space="preserve">«Об </w:t>
      </w:r>
      <w:r w:rsidR="0011621D" w:rsidRPr="00E4198F">
        <w:rPr>
          <w:sz w:val="28"/>
          <w:szCs w:val="28"/>
        </w:rPr>
        <w:lastRenderedPageBreak/>
        <w:t xml:space="preserve">утверждении Порядка учета и расходования иных межбюджетных трансфертов, предоставленных из бюджета муниципального образования Белогорский район Республики Крым бюджету муниципального образования </w:t>
      </w:r>
      <w:proofErr w:type="spellStart"/>
      <w:r w:rsidR="0011621D" w:rsidRPr="00E4198F">
        <w:rPr>
          <w:sz w:val="28"/>
          <w:szCs w:val="28"/>
        </w:rPr>
        <w:t>Цветочненское</w:t>
      </w:r>
      <w:proofErr w:type="spellEnd"/>
      <w:r w:rsidR="0011621D" w:rsidRPr="00E4198F">
        <w:rPr>
          <w:sz w:val="28"/>
          <w:szCs w:val="28"/>
        </w:rPr>
        <w:t xml:space="preserve"> сельское поселение Белогорского района Республики Крым на поощрение в 2020 году муниципальных управленческих команд»</w:t>
      </w:r>
      <w:r w:rsidRPr="00E4198F">
        <w:rPr>
          <w:sz w:val="28"/>
          <w:szCs w:val="28"/>
        </w:rPr>
        <w:t xml:space="preserve"> и определяет правила, условия и цели поощрения в 2020 году муниципальной управленческой команды </w:t>
      </w:r>
      <w:r w:rsidR="00CA0F32" w:rsidRPr="00E4198F">
        <w:rPr>
          <w:sz w:val="28"/>
          <w:szCs w:val="28"/>
        </w:rPr>
        <w:t xml:space="preserve">администрации </w:t>
      </w:r>
      <w:proofErr w:type="spellStart"/>
      <w:r w:rsidR="00CA0F32" w:rsidRPr="00E4198F">
        <w:rPr>
          <w:sz w:val="28"/>
          <w:szCs w:val="28"/>
        </w:rPr>
        <w:t>Цветочненского</w:t>
      </w:r>
      <w:proofErr w:type="spellEnd"/>
      <w:r w:rsidR="00CA0F32" w:rsidRPr="00E4198F">
        <w:rPr>
          <w:sz w:val="28"/>
          <w:szCs w:val="28"/>
        </w:rPr>
        <w:t xml:space="preserve"> сельского поселения Белогорского района Республики Крым</w:t>
      </w:r>
      <w:r w:rsidRPr="00E4198F">
        <w:rPr>
          <w:sz w:val="28"/>
          <w:szCs w:val="28"/>
        </w:rPr>
        <w:t>, способствовавшей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Республики Крым за 2018 год и 9 месяцев 2019 года.</w:t>
      </w:r>
    </w:p>
    <w:p w:rsidR="00D86063" w:rsidRPr="00E4198F" w:rsidRDefault="002628A0" w:rsidP="00D86063">
      <w:pPr>
        <w:pStyle w:val="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E4198F">
        <w:rPr>
          <w:sz w:val="28"/>
          <w:szCs w:val="28"/>
        </w:rPr>
        <w:t xml:space="preserve">2. Участниками муниципальной управленческой команды </w:t>
      </w:r>
      <w:r w:rsidR="00CA0F32" w:rsidRPr="00E4198F">
        <w:rPr>
          <w:sz w:val="28"/>
          <w:szCs w:val="28"/>
        </w:rPr>
        <w:t xml:space="preserve">администрации </w:t>
      </w:r>
      <w:proofErr w:type="spellStart"/>
      <w:r w:rsidR="00CA0F32" w:rsidRPr="00E4198F">
        <w:rPr>
          <w:sz w:val="28"/>
          <w:szCs w:val="28"/>
        </w:rPr>
        <w:t>Цветочненского</w:t>
      </w:r>
      <w:proofErr w:type="spellEnd"/>
      <w:r w:rsidR="00CA0F32" w:rsidRPr="00E4198F">
        <w:rPr>
          <w:sz w:val="28"/>
          <w:szCs w:val="28"/>
        </w:rPr>
        <w:t xml:space="preserve"> сельского поселения Белогорского района Республики Крым</w:t>
      </w:r>
      <w:r w:rsidRPr="00E4198F">
        <w:rPr>
          <w:sz w:val="28"/>
          <w:szCs w:val="28"/>
        </w:rPr>
        <w:t xml:space="preserve"> являются председатель </w:t>
      </w:r>
      <w:proofErr w:type="spellStart"/>
      <w:r w:rsidR="00CA0F32" w:rsidRPr="00E4198F">
        <w:rPr>
          <w:sz w:val="28"/>
          <w:szCs w:val="28"/>
        </w:rPr>
        <w:t>Цветочненского</w:t>
      </w:r>
      <w:proofErr w:type="spellEnd"/>
      <w:r w:rsidRPr="00E4198F">
        <w:rPr>
          <w:sz w:val="28"/>
          <w:szCs w:val="28"/>
        </w:rPr>
        <w:t xml:space="preserve"> сельского совета – глава администрации </w:t>
      </w:r>
      <w:proofErr w:type="spellStart"/>
      <w:r w:rsidR="00CA0F32" w:rsidRPr="00E4198F">
        <w:rPr>
          <w:sz w:val="28"/>
          <w:szCs w:val="28"/>
        </w:rPr>
        <w:t>Цветочненского</w:t>
      </w:r>
      <w:proofErr w:type="spellEnd"/>
      <w:r w:rsidRPr="00E4198F">
        <w:rPr>
          <w:sz w:val="28"/>
          <w:szCs w:val="28"/>
        </w:rPr>
        <w:t xml:space="preserve"> сельского поселения и муниципальные служащие администрации </w:t>
      </w:r>
      <w:proofErr w:type="spellStart"/>
      <w:r w:rsidR="00CA0F32" w:rsidRPr="00E4198F">
        <w:rPr>
          <w:sz w:val="28"/>
          <w:szCs w:val="28"/>
        </w:rPr>
        <w:t>Цветочненского</w:t>
      </w:r>
      <w:proofErr w:type="spellEnd"/>
      <w:r w:rsidRPr="00E4198F">
        <w:rPr>
          <w:sz w:val="28"/>
          <w:szCs w:val="28"/>
        </w:rPr>
        <w:t xml:space="preserve"> сельского поселения </w:t>
      </w:r>
      <w:r w:rsidR="00CA0F32" w:rsidRPr="00E4198F">
        <w:rPr>
          <w:sz w:val="28"/>
          <w:szCs w:val="28"/>
        </w:rPr>
        <w:t xml:space="preserve">Белогорского района </w:t>
      </w:r>
      <w:r w:rsidRPr="00E4198F">
        <w:rPr>
          <w:sz w:val="28"/>
          <w:szCs w:val="28"/>
        </w:rPr>
        <w:t>Республики Крым, деятельность которых способствовала достижению Республикой Крым значения (уровня) показателя эффективности деятельности «Уровень доверия к власти (Президенту Российской Федерации, высшим должностным лицам (руководителям высших исполнительных органов государственной власти) субъектов Российской Федерации)», утвержденного Указом Президента Российской Федерации 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(далее – «участники муниципальной управленческой команды»).</w:t>
      </w:r>
      <w:r w:rsidR="00D86063" w:rsidRPr="00E4198F">
        <w:rPr>
          <w:sz w:val="28"/>
          <w:szCs w:val="28"/>
        </w:rPr>
        <w:t xml:space="preserve"> </w:t>
      </w:r>
    </w:p>
    <w:p w:rsidR="0011621D" w:rsidRPr="00E4198F" w:rsidRDefault="00D86063" w:rsidP="0011621D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20" w:firstLine="567"/>
        <w:jc w:val="both"/>
        <w:rPr>
          <w:color w:val="auto"/>
          <w:sz w:val="28"/>
          <w:szCs w:val="28"/>
        </w:rPr>
      </w:pPr>
      <w:r w:rsidRPr="00E4198F">
        <w:rPr>
          <w:sz w:val="28"/>
          <w:szCs w:val="28"/>
        </w:rPr>
        <w:t>В</w:t>
      </w:r>
      <w:r w:rsidR="002628A0" w:rsidRPr="00E4198F">
        <w:rPr>
          <w:sz w:val="28"/>
          <w:szCs w:val="28"/>
        </w:rPr>
        <w:t xml:space="preserve"> перечень участников муниципальной управленческой команды подлежат включению лица, замещавшие по состоянию на 1 июля 2019 года муниципальные должности, должности муниципальных служащих </w:t>
      </w:r>
      <w:r w:rsidR="00CA0F32" w:rsidRPr="00E4198F">
        <w:rPr>
          <w:sz w:val="28"/>
          <w:szCs w:val="28"/>
        </w:rPr>
        <w:t xml:space="preserve">администрации </w:t>
      </w:r>
      <w:proofErr w:type="spellStart"/>
      <w:r w:rsidR="00CA0F32" w:rsidRPr="00E4198F">
        <w:rPr>
          <w:sz w:val="28"/>
          <w:szCs w:val="28"/>
        </w:rPr>
        <w:t>Цветочненского</w:t>
      </w:r>
      <w:proofErr w:type="spellEnd"/>
      <w:r w:rsidR="00CA0F32" w:rsidRPr="00E4198F">
        <w:rPr>
          <w:sz w:val="28"/>
          <w:szCs w:val="28"/>
        </w:rPr>
        <w:t xml:space="preserve"> сельского поселения Белогорского района Республики Крым</w:t>
      </w:r>
      <w:r w:rsidR="002628A0" w:rsidRPr="00E4198F">
        <w:rPr>
          <w:sz w:val="28"/>
          <w:szCs w:val="28"/>
        </w:rPr>
        <w:t xml:space="preserve"> </w:t>
      </w:r>
      <w:r w:rsidR="00B5706B" w:rsidRPr="00E4198F">
        <w:rPr>
          <w:sz w:val="28"/>
          <w:szCs w:val="28"/>
        </w:rPr>
        <w:t xml:space="preserve">и </w:t>
      </w:r>
      <w:r w:rsidR="002628A0" w:rsidRPr="00E4198F">
        <w:rPr>
          <w:sz w:val="28"/>
          <w:szCs w:val="28"/>
        </w:rPr>
        <w:t>продолжающие замещать такие должности, по состоянию на 2 марта 2020 года.</w:t>
      </w:r>
    </w:p>
    <w:p w:rsidR="00D86063" w:rsidRPr="00E4198F" w:rsidRDefault="00D86063" w:rsidP="0011621D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20" w:firstLine="567"/>
        <w:jc w:val="both"/>
        <w:rPr>
          <w:color w:val="auto"/>
          <w:sz w:val="28"/>
          <w:szCs w:val="28"/>
        </w:rPr>
      </w:pPr>
      <w:r w:rsidRPr="00E4198F">
        <w:rPr>
          <w:color w:val="auto"/>
          <w:sz w:val="28"/>
          <w:szCs w:val="28"/>
        </w:rPr>
        <w:t xml:space="preserve">Перечень участников управленческой команды утверждается распоряжением администрации </w:t>
      </w:r>
      <w:proofErr w:type="spellStart"/>
      <w:r w:rsidRPr="00E4198F">
        <w:rPr>
          <w:color w:val="auto"/>
          <w:sz w:val="28"/>
          <w:szCs w:val="28"/>
        </w:rPr>
        <w:t>Цветочненского</w:t>
      </w:r>
      <w:proofErr w:type="spellEnd"/>
      <w:r w:rsidRPr="00E4198F">
        <w:rPr>
          <w:color w:val="auto"/>
          <w:sz w:val="28"/>
          <w:szCs w:val="28"/>
        </w:rPr>
        <w:t xml:space="preserve"> сельского поселения Белогорского района Республики Крым</w:t>
      </w:r>
      <w:r w:rsidR="00D354EF" w:rsidRPr="00E4198F">
        <w:rPr>
          <w:color w:val="auto"/>
          <w:sz w:val="28"/>
          <w:szCs w:val="28"/>
        </w:rPr>
        <w:t>, с учетом требований, определенных пунктом 3 настоящего Порядка.</w:t>
      </w:r>
    </w:p>
    <w:p w:rsidR="00633D6A" w:rsidRPr="00E4198F" w:rsidRDefault="002628A0" w:rsidP="0011621D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20" w:firstLine="567"/>
        <w:jc w:val="both"/>
        <w:rPr>
          <w:color w:val="auto"/>
          <w:sz w:val="28"/>
          <w:szCs w:val="28"/>
        </w:rPr>
      </w:pPr>
      <w:r w:rsidRPr="00E4198F">
        <w:rPr>
          <w:color w:val="auto"/>
          <w:sz w:val="28"/>
          <w:szCs w:val="28"/>
        </w:rPr>
        <w:t xml:space="preserve"> Поощрение </w:t>
      </w:r>
      <w:r w:rsidR="00633D6A" w:rsidRPr="00E4198F">
        <w:rPr>
          <w:color w:val="auto"/>
          <w:sz w:val="28"/>
          <w:szCs w:val="28"/>
        </w:rPr>
        <w:t>участникам</w:t>
      </w:r>
      <w:r w:rsidR="00633D6A" w:rsidRPr="00E4198F">
        <w:rPr>
          <w:color w:val="FF0000"/>
          <w:sz w:val="28"/>
          <w:szCs w:val="28"/>
        </w:rPr>
        <w:t xml:space="preserve"> </w:t>
      </w:r>
      <w:r w:rsidR="00633D6A" w:rsidRPr="00E4198F">
        <w:rPr>
          <w:color w:val="auto"/>
          <w:sz w:val="28"/>
          <w:szCs w:val="28"/>
        </w:rPr>
        <w:t xml:space="preserve">управленческой команды </w:t>
      </w:r>
      <w:r w:rsidRPr="00E4198F">
        <w:rPr>
          <w:color w:val="auto"/>
          <w:sz w:val="28"/>
          <w:szCs w:val="28"/>
        </w:rPr>
        <w:t xml:space="preserve">осуществляется в виде единовременной премии </w:t>
      </w:r>
      <w:r w:rsidR="00633D6A" w:rsidRPr="00E4198F">
        <w:rPr>
          <w:sz w:val="28"/>
          <w:szCs w:val="28"/>
        </w:rPr>
        <w:t xml:space="preserve">(с учетом начислений на сумму выплаты) </w:t>
      </w:r>
      <w:r w:rsidRPr="00E4198F">
        <w:rPr>
          <w:color w:val="auto"/>
          <w:sz w:val="28"/>
          <w:szCs w:val="28"/>
        </w:rPr>
        <w:t xml:space="preserve">за счет средств бюджета </w:t>
      </w:r>
      <w:proofErr w:type="spellStart"/>
      <w:r w:rsidR="00CA0F32" w:rsidRPr="00E4198F">
        <w:rPr>
          <w:color w:val="auto"/>
          <w:sz w:val="28"/>
          <w:szCs w:val="28"/>
        </w:rPr>
        <w:t>Цветочненского</w:t>
      </w:r>
      <w:proofErr w:type="spellEnd"/>
      <w:r w:rsidRPr="00E4198F">
        <w:rPr>
          <w:color w:val="auto"/>
          <w:sz w:val="28"/>
          <w:szCs w:val="28"/>
        </w:rPr>
        <w:t xml:space="preserve"> сельского поселения </w:t>
      </w:r>
      <w:r w:rsidR="00CA0F32" w:rsidRPr="00E4198F">
        <w:rPr>
          <w:color w:val="auto"/>
          <w:sz w:val="28"/>
          <w:szCs w:val="28"/>
        </w:rPr>
        <w:t>Белогорского</w:t>
      </w:r>
      <w:r w:rsidRPr="00E4198F">
        <w:rPr>
          <w:color w:val="auto"/>
          <w:sz w:val="28"/>
          <w:szCs w:val="28"/>
        </w:rPr>
        <w:t xml:space="preserve"> района Республики Крым, источником финансового обеспечения которых является иной межбюджетный трансферт</w:t>
      </w:r>
      <w:r w:rsidR="00D86063" w:rsidRPr="00E4198F">
        <w:rPr>
          <w:color w:val="auto"/>
          <w:sz w:val="28"/>
          <w:szCs w:val="28"/>
        </w:rPr>
        <w:t xml:space="preserve">, предоставленный из бюджета муниципального образования Белогорский район Республики Крым бюджету муниципального образования </w:t>
      </w:r>
      <w:proofErr w:type="spellStart"/>
      <w:r w:rsidR="00D86063" w:rsidRPr="00E4198F">
        <w:rPr>
          <w:color w:val="auto"/>
          <w:sz w:val="28"/>
          <w:szCs w:val="28"/>
        </w:rPr>
        <w:t>Цветочненское</w:t>
      </w:r>
      <w:proofErr w:type="spellEnd"/>
      <w:r w:rsidR="00D86063" w:rsidRPr="00E4198F">
        <w:rPr>
          <w:color w:val="auto"/>
          <w:sz w:val="28"/>
          <w:szCs w:val="28"/>
        </w:rPr>
        <w:t xml:space="preserve"> сельское поселение Белогорского района Республики Крым на поощрение в 2020 году муниципальных управленческих команд</w:t>
      </w:r>
      <w:r w:rsidRPr="00E4198F">
        <w:rPr>
          <w:color w:val="FF0000"/>
          <w:sz w:val="28"/>
          <w:szCs w:val="28"/>
        </w:rPr>
        <w:t>.</w:t>
      </w:r>
    </w:p>
    <w:p w:rsidR="00B5706B" w:rsidRPr="00E4198F" w:rsidRDefault="002628A0" w:rsidP="0011621D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20" w:firstLine="567"/>
        <w:jc w:val="both"/>
        <w:rPr>
          <w:color w:val="auto"/>
          <w:sz w:val="28"/>
          <w:szCs w:val="28"/>
        </w:rPr>
      </w:pPr>
      <w:r w:rsidRPr="00E4198F">
        <w:rPr>
          <w:color w:val="auto"/>
          <w:sz w:val="28"/>
          <w:szCs w:val="28"/>
        </w:rPr>
        <w:t xml:space="preserve">Единовременная премия </w:t>
      </w:r>
      <w:r w:rsidR="0011621D" w:rsidRPr="00E4198F">
        <w:rPr>
          <w:sz w:val="28"/>
          <w:szCs w:val="28"/>
        </w:rPr>
        <w:t xml:space="preserve">(с учетом начислений на сумму выплаты) </w:t>
      </w:r>
      <w:r w:rsidR="00144075" w:rsidRPr="00E4198F">
        <w:rPr>
          <w:color w:val="auto"/>
          <w:sz w:val="28"/>
          <w:szCs w:val="28"/>
        </w:rPr>
        <w:t>распределяется между</w:t>
      </w:r>
      <w:r w:rsidR="0016536C" w:rsidRPr="00E4198F">
        <w:rPr>
          <w:color w:val="auto"/>
          <w:sz w:val="28"/>
          <w:szCs w:val="28"/>
        </w:rPr>
        <w:t xml:space="preserve"> </w:t>
      </w:r>
      <w:r w:rsidR="00A95791" w:rsidRPr="00E4198F">
        <w:rPr>
          <w:color w:val="auto"/>
          <w:sz w:val="28"/>
          <w:szCs w:val="28"/>
        </w:rPr>
        <w:t>участникам</w:t>
      </w:r>
      <w:r w:rsidR="00144075" w:rsidRPr="00E4198F">
        <w:rPr>
          <w:color w:val="auto"/>
          <w:sz w:val="28"/>
          <w:szCs w:val="28"/>
        </w:rPr>
        <w:t>и</w:t>
      </w:r>
      <w:r w:rsidR="00A95791" w:rsidRPr="00E4198F">
        <w:rPr>
          <w:color w:val="auto"/>
          <w:sz w:val="28"/>
          <w:szCs w:val="28"/>
        </w:rPr>
        <w:t xml:space="preserve"> управленческой команды (</w:t>
      </w:r>
      <w:r w:rsidR="00A95791" w:rsidRPr="00E4198F">
        <w:rPr>
          <w:sz w:val="28"/>
          <w:szCs w:val="28"/>
        </w:rPr>
        <w:t xml:space="preserve">лицам, замещавшим </w:t>
      </w:r>
      <w:r w:rsidR="00A95791" w:rsidRPr="00E4198F">
        <w:rPr>
          <w:sz w:val="28"/>
          <w:szCs w:val="28"/>
        </w:rPr>
        <w:lastRenderedPageBreak/>
        <w:t xml:space="preserve">муниципальные должности и муниципальным служащим) </w:t>
      </w:r>
      <w:r w:rsidR="00A95791" w:rsidRPr="00E4198F">
        <w:rPr>
          <w:color w:val="auto"/>
          <w:sz w:val="28"/>
          <w:szCs w:val="28"/>
        </w:rPr>
        <w:t xml:space="preserve">пропорционально должностного оклада. </w:t>
      </w:r>
    </w:p>
    <w:p w:rsidR="0011621D" w:rsidRPr="00E4198F" w:rsidRDefault="00A95791" w:rsidP="0011621D">
      <w:pPr>
        <w:pStyle w:val="3"/>
        <w:shd w:val="clear" w:color="auto" w:fill="auto"/>
        <w:tabs>
          <w:tab w:val="left" w:pos="2686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E4198F">
        <w:rPr>
          <w:color w:val="auto"/>
          <w:sz w:val="28"/>
          <w:szCs w:val="28"/>
        </w:rPr>
        <w:t>Конкретный</w:t>
      </w:r>
      <w:r w:rsidR="0016536C" w:rsidRPr="00E4198F">
        <w:rPr>
          <w:color w:val="auto"/>
          <w:sz w:val="28"/>
          <w:szCs w:val="28"/>
        </w:rPr>
        <w:t xml:space="preserve"> </w:t>
      </w:r>
      <w:r w:rsidRPr="00E4198F">
        <w:rPr>
          <w:color w:val="auto"/>
          <w:sz w:val="28"/>
          <w:szCs w:val="28"/>
        </w:rPr>
        <w:t xml:space="preserve">размер </w:t>
      </w:r>
      <w:r w:rsidR="00144075" w:rsidRPr="00E4198F">
        <w:rPr>
          <w:color w:val="auto"/>
          <w:sz w:val="28"/>
          <w:szCs w:val="28"/>
        </w:rPr>
        <w:t xml:space="preserve">для муниципальных служащих администрации </w:t>
      </w:r>
      <w:proofErr w:type="spellStart"/>
      <w:r w:rsidR="00144075" w:rsidRPr="00E4198F">
        <w:rPr>
          <w:color w:val="auto"/>
          <w:sz w:val="28"/>
          <w:szCs w:val="28"/>
        </w:rPr>
        <w:t>Цветочненского</w:t>
      </w:r>
      <w:proofErr w:type="spellEnd"/>
      <w:r w:rsidR="00144075" w:rsidRPr="00E4198F">
        <w:rPr>
          <w:color w:val="auto"/>
          <w:sz w:val="28"/>
          <w:szCs w:val="28"/>
        </w:rPr>
        <w:t xml:space="preserve"> сельского поселения Белогорского района Республики Крым </w:t>
      </w:r>
      <w:r w:rsidR="00D354EF" w:rsidRPr="00E4198F">
        <w:rPr>
          <w:color w:val="auto"/>
          <w:sz w:val="28"/>
          <w:szCs w:val="28"/>
        </w:rPr>
        <w:t xml:space="preserve">устанавливается </w:t>
      </w:r>
      <w:r w:rsidR="00144075" w:rsidRPr="00E4198F">
        <w:rPr>
          <w:color w:val="auto"/>
          <w:sz w:val="28"/>
          <w:szCs w:val="28"/>
        </w:rPr>
        <w:t xml:space="preserve">по распоряжению главы администрации </w:t>
      </w:r>
      <w:proofErr w:type="spellStart"/>
      <w:r w:rsidR="00144075" w:rsidRPr="00E4198F">
        <w:rPr>
          <w:color w:val="auto"/>
          <w:sz w:val="28"/>
          <w:szCs w:val="28"/>
        </w:rPr>
        <w:t>Цветочненского</w:t>
      </w:r>
      <w:proofErr w:type="spellEnd"/>
      <w:r w:rsidR="00144075" w:rsidRPr="00E4198F">
        <w:rPr>
          <w:color w:val="auto"/>
          <w:sz w:val="28"/>
          <w:szCs w:val="28"/>
        </w:rPr>
        <w:t xml:space="preserve"> сельского поселения Белогорского района Республики Крым.</w:t>
      </w:r>
      <w:r w:rsidR="0011621D" w:rsidRPr="00E4198F">
        <w:rPr>
          <w:color w:val="auto"/>
          <w:sz w:val="28"/>
          <w:szCs w:val="28"/>
        </w:rPr>
        <w:t xml:space="preserve"> </w:t>
      </w:r>
    </w:p>
    <w:p w:rsidR="002628A0" w:rsidRPr="00E4198F" w:rsidRDefault="0011621D" w:rsidP="0011621D">
      <w:pPr>
        <w:pStyle w:val="3"/>
        <w:shd w:val="clear" w:color="auto" w:fill="auto"/>
        <w:tabs>
          <w:tab w:val="left" w:pos="2686"/>
        </w:tabs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 w:rsidRPr="00E4198F">
        <w:rPr>
          <w:color w:val="auto"/>
          <w:sz w:val="28"/>
          <w:szCs w:val="28"/>
        </w:rPr>
        <w:t>7.</w:t>
      </w:r>
      <w:r w:rsidR="002628A0" w:rsidRPr="00E4198F">
        <w:rPr>
          <w:color w:val="auto"/>
          <w:sz w:val="28"/>
          <w:szCs w:val="28"/>
        </w:rPr>
        <w:t xml:space="preserve"> </w:t>
      </w:r>
      <w:r w:rsidR="00D354EF" w:rsidRPr="00E4198F">
        <w:rPr>
          <w:color w:val="auto"/>
          <w:sz w:val="28"/>
          <w:szCs w:val="28"/>
        </w:rPr>
        <w:t xml:space="preserve">Администрация </w:t>
      </w:r>
      <w:proofErr w:type="spellStart"/>
      <w:r w:rsidR="00D354EF" w:rsidRPr="00E4198F">
        <w:rPr>
          <w:color w:val="auto"/>
          <w:sz w:val="28"/>
          <w:szCs w:val="28"/>
        </w:rPr>
        <w:t>Цветочненского</w:t>
      </w:r>
      <w:proofErr w:type="spellEnd"/>
      <w:r w:rsidR="00D354EF" w:rsidRPr="00E4198F">
        <w:rPr>
          <w:color w:val="auto"/>
          <w:sz w:val="28"/>
          <w:szCs w:val="28"/>
        </w:rPr>
        <w:t xml:space="preserve"> сельского поселения Белогорского района Республики Крым является г</w:t>
      </w:r>
      <w:r w:rsidR="002628A0" w:rsidRPr="00E4198F">
        <w:rPr>
          <w:color w:val="auto"/>
          <w:sz w:val="28"/>
          <w:szCs w:val="28"/>
        </w:rPr>
        <w:t xml:space="preserve">лавным распорядителем средств бюджета </w:t>
      </w:r>
      <w:proofErr w:type="spellStart"/>
      <w:r w:rsidR="00C95D89" w:rsidRPr="00E4198F">
        <w:rPr>
          <w:color w:val="auto"/>
          <w:sz w:val="28"/>
          <w:szCs w:val="28"/>
        </w:rPr>
        <w:t>Цветочненского</w:t>
      </w:r>
      <w:proofErr w:type="spellEnd"/>
      <w:r w:rsidR="00C95D89" w:rsidRPr="00E4198F">
        <w:rPr>
          <w:color w:val="auto"/>
          <w:sz w:val="28"/>
          <w:szCs w:val="28"/>
        </w:rPr>
        <w:t xml:space="preserve"> сельского поселения Белогорского района Республики Крым</w:t>
      </w:r>
      <w:r w:rsidR="002628A0" w:rsidRPr="00E4198F">
        <w:rPr>
          <w:color w:val="auto"/>
          <w:sz w:val="28"/>
          <w:szCs w:val="28"/>
        </w:rPr>
        <w:t xml:space="preserve"> на выплату поощрения.</w:t>
      </w:r>
    </w:p>
    <w:sectPr w:rsidR="002628A0" w:rsidRPr="00E4198F" w:rsidSect="008B20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DF0"/>
    <w:multiLevelType w:val="hybridMultilevel"/>
    <w:tmpl w:val="ACF49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E50"/>
    <w:multiLevelType w:val="hybridMultilevel"/>
    <w:tmpl w:val="BEEAB360"/>
    <w:lvl w:ilvl="0" w:tplc="E4AE831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08FC4E7E"/>
    <w:multiLevelType w:val="multilevel"/>
    <w:tmpl w:val="0A76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573A7"/>
    <w:multiLevelType w:val="hybridMultilevel"/>
    <w:tmpl w:val="1CAC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718"/>
    <w:multiLevelType w:val="hybridMultilevel"/>
    <w:tmpl w:val="E2BCC79A"/>
    <w:lvl w:ilvl="0" w:tplc="00CC09BC">
      <w:start w:val="3"/>
      <w:numFmt w:val="decimal"/>
      <w:lvlText w:val="%1."/>
      <w:lvlJc w:val="left"/>
      <w:pPr>
        <w:ind w:left="624" w:hanging="26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2805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7" w15:restartNumberingAfterBreak="0">
    <w:nsid w:val="22AB43DE"/>
    <w:multiLevelType w:val="hybridMultilevel"/>
    <w:tmpl w:val="305C8652"/>
    <w:lvl w:ilvl="0" w:tplc="410C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A1859"/>
    <w:multiLevelType w:val="multilevel"/>
    <w:tmpl w:val="94A2AE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9" w15:restartNumberingAfterBreak="0">
    <w:nsid w:val="4AD355CB"/>
    <w:multiLevelType w:val="hybridMultilevel"/>
    <w:tmpl w:val="DDB61A6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17F42"/>
    <w:multiLevelType w:val="hybridMultilevel"/>
    <w:tmpl w:val="CF0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1214E"/>
    <w:multiLevelType w:val="hybridMultilevel"/>
    <w:tmpl w:val="AD74E5C6"/>
    <w:lvl w:ilvl="0" w:tplc="64AEBEA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69664B94"/>
    <w:multiLevelType w:val="hybridMultilevel"/>
    <w:tmpl w:val="AA14640E"/>
    <w:lvl w:ilvl="0" w:tplc="410C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05F4"/>
    <w:multiLevelType w:val="hybridMultilevel"/>
    <w:tmpl w:val="7426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739D8"/>
    <w:multiLevelType w:val="hybridMultilevel"/>
    <w:tmpl w:val="07267CDA"/>
    <w:lvl w:ilvl="0" w:tplc="B3BEF6D6">
      <w:start w:val="40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F45498C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5"/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13"/>
  </w:num>
  <w:num w:numId="13">
    <w:abstractNumId w:val="7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0"/>
    <w:rsid w:val="0000573A"/>
    <w:rsid w:val="00007567"/>
    <w:rsid w:val="00007ABD"/>
    <w:rsid w:val="000145A1"/>
    <w:rsid w:val="000201C2"/>
    <w:rsid w:val="00024881"/>
    <w:rsid w:val="0002763B"/>
    <w:rsid w:val="000537B5"/>
    <w:rsid w:val="00053FDC"/>
    <w:rsid w:val="00056ED6"/>
    <w:rsid w:val="00064429"/>
    <w:rsid w:val="000A4DEB"/>
    <w:rsid w:val="001046B1"/>
    <w:rsid w:val="00114138"/>
    <w:rsid w:val="0011621D"/>
    <w:rsid w:val="00123054"/>
    <w:rsid w:val="00144075"/>
    <w:rsid w:val="0016536C"/>
    <w:rsid w:val="00180FF4"/>
    <w:rsid w:val="001B6451"/>
    <w:rsid w:val="001C1B34"/>
    <w:rsid w:val="001C591A"/>
    <w:rsid w:val="001E3573"/>
    <w:rsid w:val="001F00FE"/>
    <w:rsid w:val="00226CE8"/>
    <w:rsid w:val="002303BC"/>
    <w:rsid w:val="00233772"/>
    <w:rsid w:val="00253368"/>
    <w:rsid w:val="0025338D"/>
    <w:rsid w:val="00254B13"/>
    <w:rsid w:val="002628A0"/>
    <w:rsid w:val="00273E46"/>
    <w:rsid w:val="002803A4"/>
    <w:rsid w:val="00283527"/>
    <w:rsid w:val="00294008"/>
    <w:rsid w:val="002C14CB"/>
    <w:rsid w:val="002D7C2D"/>
    <w:rsid w:val="002F0A34"/>
    <w:rsid w:val="002F0AC6"/>
    <w:rsid w:val="0031383F"/>
    <w:rsid w:val="003143DF"/>
    <w:rsid w:val="00317DDA"/>
    <w:rsid w:val="00321CBD"/>
    <w:rsid w:val="00386521"/>
    <w:rsid w:val="003A229E"/>
    <w:rsid w:val="003B1723"/>
    <w:rsid w:val="003C173A"/>
    <w:rsid w:val="003D3B3F"/>
    <w:rsid w:val="003D753F"/>
    <w:rsid w:val="003E1A0B"/>
    <w:rsid w:val="003E2B09"/>
    <w:rsid w:val="003F03DB"/>
    <w:rsid w:val="003F3E94"/>
    <w:rsid w:val="004073CE"/>
    <w:rsid w:val="00457EF0"/>
    <w:rsid w:val="00480408"/>
    <w:rsid w:val="00482412"/>
    <w:rsid w:val="00490897"/>
    <w:rsid w:val="004D1BE3"/>
    <w:rsid w:val="004D711D"/>
    <w:rsid w:val="004E7E06"/>
    <w:rsid w:val="00502D78"/>
    <w:rsid w:val="005040E1"/>
    <w:rsid w:val="00505C00"/>
    <w:rsid w:val="00520D61"/>
    <w:rsid w:val="00532B20"/>
    <w:rsid w:val="00537FDC"/>
    <w:rsid w:val="00542E1B"/>
    <w:rsid w:val="005542BE"/>
    <w:rsid w:val="00574943"/>
    <w:rsid w:val="00574D0E"/>
    <w:rsid w:val="005944EA"/>
    <w:rsid w:val="005A114B"/>
    <w:rsid w:val="005A4AC2"/>
    <w:rsid w:val="005A6C52"/>
    <w:rsid w:val="005C2F72"/>
    <w:rsid w:val="005C2FAA"/>
    <w:rsid w:val="005E7DEA"/>
    <w:rsid w:val="006018AC"/>
    <w:rsid w:val="00633D6A"/>
    <w:rsid w:val="00635DA3"/>
    <w:rsid w:val="0064162E"/>
    <w:rsid w:val="0067652A"/>
    <w:rsid w:val="00685AEF"/>
    <w:rsid w:val="006A2FB8"/>
    <w:rsid w:val="006A5875"/>
    <w:rsid w:val="006B204D"/>
    <w:rsid w:val="00707D11"/>
    <w:rsid w:val="00712EBE"/>
    <w:rsid w:val="0072559B"/>
    <w:rsid w:val="00727E10"/>
    <w:rsid w:val="00742840"/>
    <w:rsid w:val="00764527"/>
    <w:rsid w:val="00772827"/>
    <w:rsid w:val="007956A3"/>
    <w:rsid w:val="007A69EE"/>
    <w:rsid w:val="007B645B"/>
    <w:rsid w:val="007C39E6"/>
    <w:rsid w:val="007D3FB1"/>
    <w:rsid w:val="007D675C"/>
    <w:rsid w:val="007E3053"/>
    <w:rsid w:val="007F0D25"/>
    <w:rsid w:val="007F112B"/>
    <w:rsid w:val="007F734C"/>
    <w:rsid w:val="00807B6E"/>
    <w:rsid w:val="008100C0"/>
    <w:rsid w:val="00811E21"/>
    <w:rsid w:val="00834305"/>
    <w:rsid w:val="00841AA8"/>
    <w:rsid w:val="0084526F"/>
    <w:rsid w:val="008617A3"/>
    <w:rsid w:val="008A7D1C"/>
    <w:rsid w:val="008B2043"/>
    <w:rsid w:val="008D3562"/>
    <w:rsid w:val="008D37D2"/>
    <w:rsid w:val="008F7989"/>
    <w:rsid w:val="00901152"/>
    <w:rsid w:val="0090627B"/>
    <w:rsid w:val="00910C45"/>
    <w:rsid w:val="00916A86"/>
    <w:rsid w:val="00917559"/>
    <w:rsid w:val="00921C17"/>
    <w:rsid w:val="00924852"/>
    <w:rsid w:val="0092618F"/>
    <w:rsid w:val="00955F1E"/>
    <w:rsid w:val="0096130C"/>
    <w:rsid w:val="00982560"/>
    <w:rsid w:val="00982903"/>
    <w:rsid w:val="00984A2B"/>
    <w:rsid w:val="00994F30"/>
    <w:rsid w:val="009A2BF5"/>
    <w:rsid w:val="009B65A5"/>
    <w:rsid w:val="009C6D4C"/>
    <w:rsid w:val="009D2E7E"/>
    <w:rsid w:val="009D7E83"/>
    <w:rsid w:val="009E6369"/>
    <w:rsid w:val="00A21727"/>
    <w:rsid w:val="00A35DD6"/>
    <w:rsid w:val="00A40200"/>
    <w:rsid w:val="00A6111A"/>
    <w:rsid w:val="00A64827"/>
    <w:rsid w:val="00A86B27"/>
    <w:rsid w:val="00A9054F"/>
    <w:rsid w:val="00A94646"/>
    <w:rsid w:val="00A95791"/>
    <w:rsid w:val="00AB10DD"/>
    <w:rsid w:val="00AD4F7D"/>
    <w:rsid w:val="00AE1339"/>
    <w:rsid w:val="00AF56B4"/>
    <w:rsid w:val="00AF5F81"/>
    <w:rsid w:val="00B0197E"/>
    <w:rsid w:val="00B32B16"/>
    <w:rsid w:val="00B5661C"/>
    <w:rsid w:val="00B5706B"/>
    <w:rsid w:val="00B624C9"/>
    <w:rsid w:val="00B764B1"/>
    <w:rsid w:val="00B83CC2"/>
    <w:rsid w:val="00B92263"/>
    <w:rsid w:val="00B93215"/>
    <w:rsid w:val="00B9482A"/>
    <w:rsid w:val="00BA68E5"/>
    <w:rsid w:val="00BB57C3"/>
    <w:rsid w:val="00BD00D2"/>
    <w:rsid w:val="00BF09AD"/>
    <w:rsid w:val="00C12AA2"/>
    <w:rsid w:val="00C234B8"/>
    <w:rsid w:val="00C36EAB"/>
    <w:rsid w:val="00C95D89"/>
    <w:rsid w:val="00CA0F32"/>
    <w:rsid w:val="00CB370C"/>
    <w:rsid w:val="00CB5D8C"/>
    <w:rsid w:val="00D26FEF"/>
    <w:rsid w:val="00D312F8"/>
    <w:rsid w:val="00D34C6A"/>
    <w:rsid w:val="00D354EF"/>
    <w:rsid w:val="00D40465"/>
    <w:rsid w:val="00D43DA7"/>
    <w:rsid w:val="00D65484"/>
    <w:rsid w:val="00D655EF"/>
    <w:rsid w:val="00D772FE"/>
    <w:rsid w:val="00D8395F"/>
    <w:rsid w:val="00D86063"/>
    <w:rsid w:val="00D9235A"/>
    <w:rsid w:val="00D97D36"/>
    <w:rsid w:val="00DA3B0F"/>
    <w:rsid w:val="00DC2063"/>
    <w:rsid w:val="00DD1DF7"/>
    <w:rsid w:val="00DE7AC0"/>
    <w:rsid w:val="00E06593"/>
    <w:rsid w:val="00E149C2"/>
    <w:rsid w:val="00E4198F"/>
    <w:rsid w:val="00E82D1F"/>
    <w:rsid w:val="00EB06DD"/>
    <w:rsid w:val="00EB7EF5"/>
    <w:rsid w:val="00EE1179"/>
    <w:rsid w:val="00EF64AB"/>
    <w:rsid w:val="00EF7289"/>
    <w:rsid w:val="00F30669"/>
    <w:rsid w:val="00F44C09"/>
    <w:rsid w:val="00F65BD5"/>
    <w:rsid w:val="00F85CE9"/>
    <w:rsid w:val="00FB0447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0161F-B81B-4DA2-BE56-FC95166E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2628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628A0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2628A0"/>
    <w:pPr>
      <w:widowControl w:val="0"/>
      <w:shd w:val="clear" w:color="auto" w:fill="FFFFFF"/>
      <w:spacing w:after="38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651A-C251-4A72-A25D-766D9F0B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6</cp:revision>
  <cp:lastPrinted>2020-03-19T07:38:00Z</cp:lastPrinted>
  <dcterms:created xsi:type="dcterms:W3CDTF">2020-03-19T06:30:00Z</dcterms:created>
  <dcterms:modified xsi:type="dcterms:W3CDTF">2020-03-20T11:49:00Z</dcterms:modified>
</cp:coreProperties>
</file>