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DD" w:rsidRPr="001C0E83" w:rsidRDefault="004D5DDD" w:rsidP="001C0E83">
      <w:pPr>
        <w:spacing w:after="0" w:line="240" w:lineRule="atLeast"/>
        <w:jc w:val="center"/>
        <w:rPr>
          <w:rFonts w:ascii="Times New Roman" w:hAnsi="Times New Roman" w:cs="Times New Roman"/>
          <w:sz w:val="28"/>
          <w:szCs w:val="28"/>
        </w:rPr>
      </w:pPr>
    </w:p>
    <w:p w:rsidR="004D5DDD" w:rsidRPr="001C0E83" w:rsidRDefault="004D5DDD" w:rsidP="001C0E83">
      <w:pPr>
        <w:spacing w:after="0" w:line="240" w:lineRule="atLeast"/>
        <w:jc w:val="center"/>
        <w:rPr>
          <w:rFonts w:ascii="Times New Roman" w:hAnsi="Times New Roman" w:cs="Times New Roman"/>
          <w:b/>
          <w:sz w:val="28"/>
          <w:szCs w:val="28"/>
        </w:rPr>
      </w:pPr>
      <w:r w:rsidRPr="001C0E83">
        <w:rPr>
          <w:rFonts w:ascii="Times New Roman" w:hAnsi="Times New Roman" w:cs="Times New Roman"/>
          <w:b/>
          <w:sz w:val="28"/>
          <w:szCs w:val="28"/>
        </w:rPr>
        <w:t>АДМИНИСТРАЦИЯ</w:t>
      </w:r>
    </w:p>
    <w:p w:rsidR="004D5DDD" w:rsidRPr="001C0E83" w:rsidRDefault="004D5DDD" w:rsidP="001C0E83">
      <w:pPr>
        <w:spacing w:after="0" w:line="240" w:lineRule="atLeast"/>
        <w:jc w:val="center"/>
        <w:rPr>
          <w:rFonts w:ascii="Times New Roman" w:hAnsi="Times New Roman" w:cs="Times New Roman"/>
          <w:b/>
          <w:sz w:val="28"/>
          <w:szCs w:val="28"/>
        </w:rPr>
      </w:pPr>
      <w:r w:rsidRPr="001C0E83">
        <w:rPr>
          <w:rFonts w:ascii="Times New Roman" w:hAnsi="Times New Roman" w:cs="Times New Roman"/>
          <w:b/>
          <w:sz w:val="28"/>
          <w:szCs w:val="28"/>
        </w:rPr>
        <w:t>ЦВЕТОЧНЕНСКОГО СЕЛЬСКОГО ПОСЕЛЕНИЯ</w:t>
      </w:r>
    </w:p>
    <w:p w:rsidR="004D5DDD" w:rsidRPr="001C0E83" w:rsidRDefault="004D5DDD" w:rsidP="001C0E83">
      <w:pPr>
        <w:spacing w:after="0" w:line="240" w:lineRule="atLeast"/>
        <w:jc w:val="center"/>
        <w:rPr>
          <w:rFonts w:ascii="Times New Roman" w:hAnsi="Times New Roman" w:cs="Times New Roman"/>
          <w:b/>
          <w:sz w:val="28"/>
          <w:szCs w:val="28"/>
        </w:rPr>
      </w:pPr>
      <w:r w:rsidRPr="001C0E83">
        <w:rPr>
          <w:rFonts w:ascii="Times New Roman" w:hAnsi="Times New Roman" w:cs="Times New Roman"/>
          <w:b/>
          <w:sz w:val="28"/>
          <w:szCs w:val="28"/>
        </w:rPr>
        <w:t>БЕЛОГОРСКОГО РАЙОНА</w:t>
      </w:r>
    </w:p>
    <w:p w:rsidR="004D5DDD" w:rsidRPr="001C0E83" w:rsidRDefault="004D5DDD" w:rsidP="001C0E83">
      <w:pPr>
        <w:spacing w:after="0" w:line="240" w:lineRule="atLeast"/>
        <w:jc w:val="center"/>
        <w:rPr>
          <w:rFonts w:ascii="Times New Roman" w:hAnsi="Times New Roman" w:cs="Times New Roman"/>
          <w:b/>
          <w:sz w:val="28"/>
          <w:szCs w:val="28"/>
        </w:rPr>
      </w:pPr>
      <w:r w:rsidRPr="001C0E83">
        <w:rPr>
          <w:rFonts w:ascii="Times New Roman" w:hAnsi="Times New Roman" w:cs="Times New Roman"/>
          <w:b/>
          <w:sz w:val="28"/>
          <w:szCs w:val="28"/>
        </w:rPr>
        <w:t>РЕСПУБЛИКИ КРЫМ</w:t>
      </w:r>
    </w:p>
    <w:p w:rsidR="004D5DDD" w:rsidRPr="001C0E83" w:rsidRDefault="004D5DDD" w:rsidP="001C0E83">
      <w:pPr>
        <w:spacing w:after="0" w:line="240" w:lineRule="atLeast"/>
        <w:jc w:val="center"/>
        <w:rPr>
          <w:rFonts w:ascii="Times New Roman" w:hAnsi="Times New Roman" w:cs="Times New Roman"/>
          <w:b/>
          <w:sz w:val="28"/>
          <w:szCs w:val="28"/>
        </w:rPr>
      </w:pPr>
    </w:p>
    <w:p w:rsidR="004D5DDD" w:rsidRPr="001C0E83" w:rsidRDefault="004D5DDD" w:rsidP="004D5DDD">
      <w:pPr>
        <w:jc w:val="center"/>
        <w:rPr>
          <w:rFonts w:ascii="Times New Roman" w:hAnsi="Times New Roman" w:cs="Times New Roman"/>
          <w:b/>
          <w:i/>
          <w:sz w:val="28"/>
          <w:szCs w:val="28"/>
        </w:rPr>
      </w:pPr>
      <w:r w:rsidRPr="001C0E83">
        <w:rPr>
          <w:rFonts w:ascii="Times New Roman" w:hAnsi="Times New Roman" w:cs="Times New Roman"/>
          <w:b/>
          <w:i/>
          <w:sz w:val="28"/>
          <w:szCs w:val="28"/>
        </w:rPr>
        <w:t>ПОСТАНОВЛЕНИЕ</w:t>
      </w:r>
    </w:p>
    <w:p w:rsidR="004D5DDD" w:rsidRPr="001C0E83" w:rsidRDefault="004D5DDD" w:rsidP="004D5DDD">
      <w:pPr>
        <w:jc w:val="center"/>
        <w:rPr>
          <w:rFonts w:ascii="Times New Roman" w:hAnsi="Times New Roman" w:cs="Times New Roman"/>
          <w:b/>
          <w:sz w:val="28"/>
          <w:szCs w:val="28"/>
        </w:rPr>
      </w:pPr>
      <w:r w:rsidRPr="001C0E83">
        <w:rPr>
          <w:rFonts w:ascii="Times New Roman" w:hAnsi="Times New Roman" w:cs="Times New Roman"/>
          <w:b/>
          <w:sz w:val="28"/>
          <w:szCs w:val="28"/>
        </w:rPr>
        <w:t>1</w:t>
      </w:r>
      <w:r w:rsidR="001C0E83">
        <w:rPr>
          <w:rFonts w:ascii="Times New Roman" w:hAnsi="Times New Roman" w:cs="Times New Roman"/>
          <w:b/>
          <w:sz w:val="28"/>
          <w:szCs w:val="28"/>
        </w:rPr>
        <w:t>5 марта 2019г.</w:t>
      </w:r>
      <w:r w:rsidR="001C0E83">
        <w:rPr>
          <w:rFonts w:ascii="Times New Roman" w:hAnsi="Times New Roman" w:cs="Times New Roman"/>
          <w:b/>
          <w:sz w:val="28"/>
          <w:szCs w:val="28"/>
        </w:rPr>
        <w:tab/>
      </w:r>
      <w:r w:rsidR="001C0E83">
        <w:rPr>
          <w:rFonts w:ascii="Times New Roman" w:hAnsi="Times New Roman" w:cs="Times New Roman"/>
          <w:b/>
          <w:sz w:val="28"/>
          <w:szCs w:val="28"/>
        </w:rPr>
        <w:tab/>
        <w:t xml:space="preserve"> с.Цветочное </w:t>
      </w:r>
      <w:r w:rsidR="001C0E83">
        <w:rPr>
          <w:rFonts w:ascii="Times New Roman" w:hAnsi="Times New Roman" w:cs="Times New Roman"/>
          <w:b/>
          <w:sz w:val="28"/>
          <w:szCs w:val="28"/>
        </w:rPr>
        <w:tab/>
      </w:r>
      <w:r w:rsidR="001C0E83">
        <w:rPr>
          <w:rFonts w:ascii="Times New Roman" w:hAnsi="Times New Roman" w:cs="Times New Roman"/>
          <w:b/>
          <w:sz w:val="28"/>
          <w:szCs w:val="28"/>
        </w:rPr>
        <w:tab/>
      </w:r>
      <w:r w:rsidR="001C0E83">
        <w:rPr>
          <w:rFonts w:ascii="Times New Roman" w:hAnsi="Times New Roman" w:cs="Times New Roman"/>
          <w:b/>
          <w:sz w:val="28"/>
          <w:szCs w:val="28"/>
        </w:rPr>
        <w:tab/>
      </w:r>
      <w:r w:rsidRPr="001C0E83">
        <w:rPr>
          <w:rFonts w:ascii="Times New Roman" w:hAnsi="Times New Roman" w:cs="Times New Roman"/>
          <w:b/>
          <w:sz w:val="28"/>
          <w:szCs w:val="28"/>
        </w:rPr>
        <w:t>№ 66-ПА</w:t>
      </w:r>
    </w:p>
    <w:p w:rsidR="004D5DDD" w:rsidRPr="001C0E83" w:rsidRDefault="004D5DDD" w:rsidP="004D5DDD">
      <w:pPr>
        <w:rPr>
          <w:rFonts w:ascii="Times New Roman" w:hAnsi="Times New Roman" w:cs="Times New Roman"/>
          <w:b/>
          <w:sz w:val="28"/>
          <w:szCs w:val="28"/>
        </w:rPr>
      </w:pPr>
    </w:p>
    <w:p w:rsidR="004D5DDD" w:rsidRPr="001C0E83" w:rsidRDefault="004D5DDD" w:rsidP="004D5DDD">
      <w:pPr>
        <w:rPr>
          <w:rFonts w:ascii="Times New Roman" w:hAnsi="Times New Roman" w:cs="Times New Roman"/>
          <w:b/>
          <w:sz w:val="28"/>
          <w:szCs w:val="28"/>
        </w:rPr>
      </w:pPr>
      <w:r w:rsidRPr="001C0E83">
        <w:rPr>
          <w:rFonts w:ascii="Times New Roman" w:hAnsi="Times New Roman" w:cs="Times New Roman"/>
          <w:b/>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Цветочненского сельского поселения от 24 октября 2016 №95 «О разработке и утверждении административных регламентов предоставления муниципальных услуг администрации Цветочненского сельского поселения Белогорского района Республики Крым», Уставом муниципального образования Цветочненское сельское поселение Белогорского района Республики Крым, Администрация Цветочненского сельского поселения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ПОСТАНОВЛЯЕТ:</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 /Приложение 1/.</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2.Утвердить Типовую форму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Цветочненского сельского поселения Белогорского района Республики Крым. </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3.Утвердить Типовую форму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Цветочненского сельского поселения Белогорского района Республики Крым .</w:t>
      </w:r>
    </w:p>
    <w:p w:rsidR="004D5DDD" w:rsidRPr="001C0E83" w:rsidRDefault="001C0E83" w:rsidP="004D5DDD">
      <w:pPr>
        <w:rPr>
          <w:rFonts w:ascii="Times New Roman" w:hAnsi="Times New Roman" w:cs="Times New Roman"/>
          <w:sz w:val="28"/>
          <w:szCs w:val="28"/>
        </w:rPr>
      </w:pPr>
      <w:r>
        <w:rPr>
          <w:rFonts w:ascii="Times New Roman" w:hAnsi="Times New Roman" w:cs="Times New Roman"/>
          <w:sz w:val="28"/>
          <w:szCs w:val="28"/>
        </w:rPr>
        <w:t xml:space="preserve">4. Данное постановление обнародовать на информационном стенде в </w:t>
      </w:r>
      <w:r w:rsidR="004D5DDD" w:rsidRPr="001C0E83">
        <w:rPr>
          <w:rFonts w:ascii="Times New Roman" w:hAnsi="Times New Roman" w:cs="Times New Roman"/>
          <w:sz w:val="28"/>
          <w:szCs w:val="28"/>
        </w:rPr>
        <w:t>админи</w:t>
      </w:r>
      <w:r>
        <w:rPr>
          <w:rFonts w:ascii="Times New Roman" w:hAnsi="Times New Roman" w:cs="Times New Roman"/>
          <w:sz w:val="28"/>
          <w:szCs w:val="28"/>
        </w:rPr>
        <w:t xml:space="preserve">стративном здании сельского совета и </w:t>
      </w:r>
      <w:r w:rsidR="004D5DDD" w:rsidRPr="001C0E83">
        <w:rPr>
          <w:rFonts w:ascii="Times New Roman" w:hAnsi="Times New Roman" w:cs="Times New Roman"/>
          <w:sz w:val="28"/>
          <w:szCs w:val="28"/>
        </w:rPr>
        <w:t>в Государственной информационной системе Республики Крым «Портал Правительства</w:t>
      </w:r>
      <w:r>
        <w:rPr>
          <w:rFonts w:ascii="Times New Roman" w:hAnsi="Times New Roman" w:cs="Times New Roman"/>
          <w:sz w:val="28"/>
          <w:szCs w:val="28"/>
        </w:rPr>
        <w:t xml:space="preserve"> Республики Крым» на странице Белогорского </w:t>
      </w:r>
      <w:r w:rsidR="004D5DDD" w:rsidRPr="001C0E83">
        <w:rPr>
          <w:rFonts w:ascii="Times New Roman" w:hAnsi="Times New Roman" w:cs="Times New Roman"/>
          <w:sz w:val="28"/>
          <w:szCs w:val="28"/>
        </w:rPr>
        <w:t>муниципального  райо</w:t>
      </w:r>
      <w:r>
        <w:rPr>
          <w:rFonts w:ascii="Times New Roman" w:hAnsi="Times New Roman" w:cs="Times New Roman"/>
          <w:sz w:val="28"/>
          <w:szCs w:val="28"/>
        </w:rPr>
        <w:t xml:space="preserve">на  http:belogorskiy.rk.gov.ru в </w:t>
      </w:r>
      <w:r w:rsidR="004D5DDD" w:rsidRPr="001C0E83">
        <w:rPr>
          <w:rFonts w:ascii="Times New Roman" w:hAnsi="Times New Roman" w:cs="Times New Roman"/>
          <w:sz w:val="28"/>
          <w:szCs w:val="28"/>
        </w:rPr>
        <w:t>разделе - Муниципальные образования района, подраздел Цветочненское сельское поселение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5.Оказание муниципальной услуги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 возложить на заместителя главы администрации по вопросам имущественных и земельных отношений Цветочненского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Председатель Цветочненского сельского</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совета – Глава Администрации Цветочненского</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сельского поселения </w:t>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001C0E83">
        <w:rPr>
          <w:rFonts w:ascii="Times New Roman" w:hAnsi="Times New Roman" w:cs="Times New Roman"/>
          <w:sz w:val="28"/>
          <w:szCs w:val="28"/>
        </w:rPr>
        <w:tab/>
      </w:r>
      <w:r w:rsidRPr="001C0E83">
        <w:rPr>
          <w:rFonts w:ascii="Times New Roman" w:hAnsi="Times New Roman" w:cs="Times New Roman"/>
          <w:sz w:val="28"/>
          <w:szCs w:val="28"/>
        </w:rPr>
        <w:t>И.Г. Здорова</w:t>
      </w:r>
    </w:p>
    <w:p w:rsidR="004D5DDD" w:rsidRPr="001C0E83" w:rsidRDefault="004D5DDD" w:rsidP="004D5DDD">
      <w:pPr>
        <w:rPr>
          <w:rFonts w:ascii="Times New Roman" w:hAnsi="Times New Roman" w:cs="Times New Roman"/>
          <w:sz w:val="28"/>
          <w:szCs w:val="28"/>
        </w:rPr>
      </w:pPr>
    </w:p>
    <w:p w:rsidR="004D5DDD" w:rsidRDefault="004D5DDD"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Default="001C0E83" w:rsidP="004D5DDD">
      <w:pPr>
        <w:rPr>
          <w:rFonts w:ascii="Times New Roman" w:hAnsi="Times New Roman" w:cs="Times New Roman"/>
          <w:sz w:val="28"/>
          <w:szCs w:val="28"/>
        </w:rPr>
      </w:pPr>
    </w:p>
    <w:p w:rsidR="001C0E83" w:rsidRPr="001C0E83" w:rsidRDefault="001C0E83" w:rsidP="004D5DDD">
      <w:pPr>
        <w:rPr>
          <w:rFonts w:ascii="Times New Roman" w:hAnsi="Times New Roman" w:cs="Times New Roman"/>
          <w:sz w:val="28"/>
          <w:szCs w:val="28"/>
        </w:rPr>
      </w:pPr>
    </w:p>
    <w:p w:rsidR="004D5DDD" w:rsidRPr="001C0E83" w:rsidRDefault="004D5DDD" w:rsidP="00F2377D">
      <w:pPr>
        <w:jc w:val="right"/>
        <w:rPr>
          <w:rFonts w:ascii="Times New Roman" w:hAnsi="Times New Roman" w:cs="Times New Roman"/>
          <w:sz w:val="28"/>
          <w:szCs w:val="28"/>
        </w:rPr>
      </w:pPr>
      <w:r w:rsidRPr="001C0E83">
        <w:rPr>
          <w:rFonts w:ascii="Times New Roman" w:hAnsi="Times New Roman" w:cs="Times New Roman"/>
          <w:sz w:val="28"/>
          <w:szCs w:val="28"/>
        </w:rPr>
        <w:t>Приложение 1</w:t>
      </w:r>
    </w:p>
    <w:p w:rsidR="004D5DDD" w:rsidRPr="001C0E83" w:rsidRDefault="004D5DDD" w:rsidP="00F2377D">
      <w:pPr>
        <w:jc w:val="right"/>
        <w:rPr>
          <w:rFonts w:ascii="Times New Roman" w:hAnsi="Times New Roman" w:cs="Times New Roman"/>
          <w:sz w:val="28"/>
          <w:szCs w:val="28"/>
        </w:rPr>
      </w:pPr>
    </w:p>
    <w:p w:rsidR="004D5DDD" w:rsidRPr="001C0E83" w:rsidRDefault="004D5DDD" w:rsidP="00F2377D">
      <w:pPr>
        <w:jc w:val="right"/>
        <w:rPr>
          <w:rFonts w:ascii="Times New Roman" w:hAnsi="Times New Roman" w:cs="Times New Roman"/>
          <w:sz w:val="28"/>
          <w:szCs w:val="28"/>
        </w:rPr>
      </w:pPr>
      <w:r w:rsidRPr="001C0E83">
        <w:rPr>
          <w:rFonts w:ascii="Times New Roman" w:hAnsi="Times New Roman" w:cs="Times New Roman"/>
          <w:sz w:val="28"/>
          <w:szCs w:val="28"/>
        </w:rPr>
        <w:t xml:space="preserve"> к Постановлению администрации  </w:t>
      </w:r>
    </w:p>
    <w:p w:rsidR="004D5DDD" w:rsidRPr="001C0E83" w:rsidRDefault="004D5DDD" w:rsidP="00F2377D">
      <w:pPr>
        <w:jc w:val="right"/>
        <w:rPr>
          <w:rFonts w:ascii="Times New Roman" w:hAnsi="Times New Roman" w:cs="Times New Roman"/>
          <w:sz w:val="28"/>
          <w:szCs w:val="28"/>
        </w:rPr>
      </w:pPr>
      <w:r w:rsidRPr="001C0E83">
        <w:rPr>
          <w:rFonts w:ascii="Times New Roman" w:hAnsi="Times New Roman" w:cs="Times New Roman"/>
          <w:sz w:val="28"/>
          <w:szCs w:val="28"/>
        </w:rPr>
        <w:t>Цветочненского сельского поселения</w:t>
      </w:r>
    </w:p>
    <w:p w:rsidR="004D5DDD" w:rsidRPr="001C0E83" w:rsidRDefault="004D5DDD" w:rsidP="00F2377D">
      <w:pPr>
        <w:jc w:val="right"/>
        <w:rPr>
          <w:rFonts w:ascii="Times New Roman" w:hAnsi="Times New Roman" w:cs="Times New Roman"/>
          <w:sz w:val="28"/>
          <w:szCs w:val="28"/>
        </w:rPr>
      </w:pPr>
      <w:r w:rsidRPr="001C0E83">
        <w:rPr>
          <w:rFonts w:ascii="Times New Roman" w:hAnsi="Times New Roman" w:cs="Times New Roman"/>
          <w:sz w:val="28"/>
          <w:szCs w:val="28"/>
        </w:rPr>
        <w:t>№ 66 от 15 марта 2019г.</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Административный регламент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предоставления муниципальной услуги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Общие положения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1.1. Предмет регулирования административного регламента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 (далее - административный регламент).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Административный регламент определяет стандарт и сроки предоставления муниципальной услуги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 (далее - муниципальная услуга), последовательность действий и ответственность должностных лиц при ее предоставлении.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1.2. Круг заявителей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имеющим в собственности земельные участки, расположенные на территории Цветочненского сельского поселения Белогорского района Республики Крым.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 состав, последовательность, которых определены в Административном регламенте предоставления муниципальной услуги ««Утверждение схем границ земельных участков на кадастровом плане или кадастровой карте территории и передаче земельного участка в собственность»».</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 Требования к порядку информирования о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1.3.1. Информирование заявителей о порядке предоставления муниципальной услуги обеспечивается специалистами администрации Цветочненского сельского поселения Белогорского района Республики Крым (далее – администрация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Почтовый адрес администрации Цветочненского сельского поселения: 297624, Республика Крым, Белогорский район с. Цветочное ул. Трубенко, 117;</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График работы администрации Цветочненского сельского поселения:</w:t>
      </w:r>
    </w:p>
    <w:tbl>
      <w:tblPr>
        <w:tblW w:w="0" w:type="auto"/>
        <w:tblLayout w:type="fixed"/>
        <w:tblCellMar>
          <w:left w:w="0" w:type="dxa"/>
          <w:right w:w="0" w:type="dxa"/>
        </w:tblCellMar>
        <w:tblLook w:val="0000" w:firstRow="0" w:lastRow="0" w:firstColumn="0" w:lastColumn="0" w:noHBand="0" w:noVBand="0"/>
      </w:tblPr>
      <w:tblGrid>
        <w:gridCol w:w="2612"/>
        <w:gridCol w:w="2410"/>
      </w:tblGrid>
      <w:tr w:rsidR="004D5DDD" w:rsidRPr="001C0E83" w:rsidTr="005369BA">
        <w:trPr>
          <w:trHeight w:val="322"/>
        </w:trPr>
        <w:tc>
          <w:tcPr>
            <w:tcW w:w="2612" w:type="dxa"/>
            <w:shd w:val="clear" w:color="auto" w:fill="auto"/>
            <w:vAlign w:val="bottom"/>
          </w:tcPr>
          <w:p w:rsidR="004D5DDD" w:rsidRPr="001C0E83" w:rsidRDefault="001C0E83" w:rsidP="004D5DDD">
            <w:pPr>
              <w:rPr>
                <w:rFonts w:ascii="Times New Roman" w:hAnsi="Times New Roman" w:cs="Times New Roman"/>
                <w:sz w:val="28"/>
                <w:szCs w:val="28"/>
              </w:rPr>
            </w:pPr>
            <w:r>
              <w:rPr>
                <w:rFonts w:ascii="Times New Roman" w:hAnsi="Times New Roman" w:cs="Times New Roman"/>
                <w:sz w:val="28"/>
                <w:szCs w:val="28"/>
              </w:rPr>
              <w:t xml:space="preserve">Понедельник </w:t>
            </w:r>
            <w:r w:rsidR="004D5DDD" w:rsidRPr="001C0E83">
              <w:rPr>
                <w:rFonts w:ascii="Times New Roman" w:hAnsi="Times New Roman" w:cs="Times New Roman"/>
                <w:sz w:val="28"/>
                <w:szCs w:val="28"/>
              </w:rPr>
              <w:t>пятница</w:t>
            </w:r>
          </w:p>
        </w:tc>
        <w:tc>
          <w:tcPr>
            <w:tcW w:w="2410" w:type="dxa"/>
            <w:shd w:val="clear" w:color="auto" w:fill="auto"/>
            <w:vAlign w:val="bottom"/>
          </w:tcPr>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- 08.00 - 17.00</w:t>
            </w:r>
          </w:p>
        </w:tc>
      </w:tr>
      <w:tr w:rsidR="004D5DDD" w:rsidRPr="001C0E83" w:rsidTr="005369BA">
        <w:trPr>
          <w:trHeight w:val="322"/>
        </w:trPr>
        <w:tc>
          <w:tcPr>
            <w:tcW w:w="2612" w:type="dxa"/>
            <w:shd w:val="clear" w:color="auto" w:fill="auto"/>
            <w:vAlign w:val="bottom"/>
          </w:tcPr>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Среда</w:t>
            </w:r>
          </w:p>
        </w:tc>
        <w:tc>
          <w:tcPr>
            <w:tcW w:w="2410" w:type="dxa"/>
            <w:shd w:val="clear" w:color="auto" w:fill="auto"/>
            <w:vAlign w:val="bottom"/>
          </w:tcPr>
          <w:p w:rsidR="004D5DDD" w:rsidRPr="001C0E83" w:rsidRDefault="001C0E83" w:rsidP="004D5DDD">
            <w:pPr>
              <w:rPr>
                <w:rFonts w:ascii="Times New Roman" w:hAnsi="Times New Roman" w:cs="Times New Roman"/>
                <w:sz w:val="28"/>
                <w:szCs w:val="28"/>
              </w:rPr>
            </w:pPr>
            <w:r>
              <w:rPr>
                <w:rFonts w:ascii="Times New Roman" w:hAnsi="Times New Roman" w:cs="Times New Roman"/>
                <w:sz w:val="28"/>
                <w:szCs w:val="28"/>
              </w:rPr>
              <w:t xml:space="preserve">- не приемный </w:t>
            </w:r>
            <w:bookmarkStart w:id="0" w:name="_GoBack"/>
            <w:bookmarkEnd w:id="0"/>
            <w:r w:rsidR="004D5DDD" w:rsidRPr="001C0E83">
              <w:rPr>
                <w:rFonts w:ascii="Times New Roman" w:hAnsi="Times New Roman" w:cs="Times New Roman"/>
                <w:sz w:val="28"/>
                <w:szCs w:val="28"/>
              </w:rPr>
              <w:t>день</w:t>
            </w:r>
          </w:p>
        </w:tc>
      </w:tr>
    </w:tbl>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Выходные дни: суббота, воскресенье, нерабочие праздничные дни.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предпраздничные рабочие дни время работы администрации поселения сокращается в соответствии частью 1 статьи 95 Трудового кодекса Российской Федерации.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Справочные телефоны 9-81-31</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 электронной почты поселения: tsvet_sovet@mail.ru</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сети Интернет: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 официальном сайте администрации Цветочненского сельского поселения http://цветочное-адм.рф</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1.3.2. Заявитель имеет право на получение всей необходимой информации, связанной с предоставлением ему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Информация о предоставлении муниципальной услуги должна быть доступна для инвалидов.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Информация о правилах предоставления муниципальной услуги осуществляется следующим образом: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личном обращении заявителя в администрацию сельского поселения;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 стенде приемного помещения администрации сельского поселения;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 телефону;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 электронной почте;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 официальном сайте в сети «Интернет»;</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 Едином портале - www.gosuslugi.ru;</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на Портале услуг РК - www.gosuslugi82.ru;</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через ГБУ РК «МФЦ».</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1.3.3. Специалист администрации сельского поселения, осуществляющий прием и консультирование (по телефону или лично), должен корректно и внимательно относиться к гражданам, не унижая их чести и достоинства.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Индивидуальное устное информирование по процедуре предоставления муниципальной услуги осуществляется администрацией сельского поселения при обращении заинтересованных лиц лично или по телефону.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Время разговора не должно превышать 15 минут.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Индивидуальное письменное информирование по процедуре предоставления муниципальной услуги осуществляется администрацией сельского поселения при обращении заинтересованных лиц путем почтовых отправлений, электронной почтой, посредством личных кабинетов, размещенных на Едином портале и (или) на Портале услуг РК. Ответ направляется в письменном виде, электронной почтой, через личный кабинет заявителя на Едином портале и (или) Портале услуг РК, в зависимости от способа обращения заинтересованного лица или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регистрации запроса.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1.3.4. При обращении инвалидов и лиц с ограничением жизнедеятельности специалисты администрации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 оказывают инвалидам и лицам с ограничением жизнедеятельности помощь, необходимую для получения в доступной для них форме информацию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б) предоставляют копии документов, объявлений, нормативно-правовых актов о порядке предоставления муниципальной услуги, при невозможности инвалидов и лиц с ограничением жизнедеятельности воспользоваться информационным стендом;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 при необходимости и при согласии инвалида заполняют за него бланки заявлений и иных документов.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приеме слабослышащих заявителей специалисты администрации сельского поселения, учитывая их индивидуальные особенности, при предоставлении информации об оказании муниципальной услуги, громко и четко произносят слова, при общении и доведении нужной информации до клиента используют бумагу и пишущие принадлежности.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Специалисты администрации сельского поселения, осуществляющие прием инвалида по зрению, оказывают ему помощь в заполнении документов, снятии копий необходимых документов. По окончании приема инвалиду по зрению обеспечивают сопровождение до выхода из здания.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1.3.5. На информационных стендах ГБУ РК «МФЦ» и администрации сельского поселения размещается следующая информация и документы, касающиеся порядка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месте нахождения, графике работы администрации сельского поселения, контактные телефоны, адрес официального сайта и электронной почты;</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месте нахождения, графике работы ГБУ РК «МФЦ», контактные телефоны;</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способах получения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перечне лиц, имеющих право на получение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порядке и сроках предоставления муниципальной услуги, в том числе информация об установленных для приема заявителей днях и часах;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перечне документов, необходимых для предоставления муниципальной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формы и образцы документов для заполнения;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блок-схемы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1.3.6. Информация, указанная в п. 1.3.5. административного регламента, а также информация о порядке подачи и сроках рассмотрения жалоб заявителей размещается на официальном сайте администрации сельского поселения, Едином портале и (или) Портале услуг РК.</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Информация, размещаемая на официальном сайте администрации сельского поселения, на стендах администрации сельского поселения и ГБУ РК «МФЦ», Едином портале и (или) Портале услуг РК, обновляется по мере изменения действующего законодательства и справочных данных.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Стандарт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Наименование муниципальной услуги - «Перераспределение земель и (или) земельных участков, находящихся в муниципальной собственности Цветочненского 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2.2. Наименование органа, предоставляющего муниципальную услугу. Муниципальную услугу предоставляет Администрация Цветочненского сельского поселения Белогорского района Республики Крым.) 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2.3. Результат предоставления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Конечным результатом предоставления муниципальной услуги является: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постановление Администрации Цветочненского сельского поселения о заключении Соглашения о перераспределении земель и (или) земельных участков, находящихся в муниципальной собственности Цветочненского сельского поселения,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Цветочненского сельского поселения,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уведомление об отказе в предоставлении муниципальной услуги по форме согласно Приложению № 4 к настоящему Административному регламенту.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2.4. Срок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2.4.1. Срок предоставления муниципальной услуги составляет не более 30 дней со дня поступления заявления и прилагаемых к нему документов в Администрацию.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Конституцией Российской Федерации («Российская газета», от 25 декабря 1993 года № 237);</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Земельным кодексом Российской Федерации («Российская газета», от 30.10.2001 года № 211-212);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Градостроительным кодексом Российской Федерации от 29.12.2004 года № 190-ФЗ («Российская газета», от 30.12.2004 года № 290);</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Федеральным законом от 25 октября 2001 года № 137-ФЗ «О введении 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действие Земельного кодекса Российской Федерации» («Российская газета», от 30.10.2001 года № 211-212);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Федеральным законом от 24.07.2007 года № 221-ФЗ «О государственном кадастре недвижимости» («Российская газета», от 01.08.2007 года № 165);</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(«Российская газета», от 08.10.2003 года № 202);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Федеральным законом от 27.07.2010 года № 210-ФЗ «Об организации предоставления государственных и муниципальных услуг» («Российская газета», от 30.07.2010 года № 168);</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Федеральным законом от 07.01.2003 года № 112-ФЗ «О личном подсобном хозяйстве» («Российская газета», от 10.07.2003 года № 135);</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Федеральным законом от 24 ноября 1995 года № 181-ФЗ «О социальной защите инвалидов в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Уставом Цветочненского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2.6. Перечень документов, необходимых для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2.6.1. Перечень необходимых документов для оказания муниципальной услуги на первом этапе: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заявление о перераспределении земельных участков (приложения № 2) с приложениями, предусмотренными пунктом 2 статьи 39.15 Земельного кодекса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копии правоустанавливающих или правоудовлетворяющих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 имущество и сделок к с ним;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копия документа,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2.6.2. Перечень необходимых документов для оказания муниципальной услуги на втором этапе: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заявление о заключении соглашения о перераспределении земельных участков (приложение № 3);</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копия кадастрового паспорта земельного участка или земельных участков, образуемых в результате перераспределения.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2.7. Запрещается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 w:history="1">
        <w:r w:rsidRPr="001C0E83">
          <w:rPr>
            <w:rFonts w:ascii="Times New Roman" w:hAnsi="Times New Roman" w:cs="Times New Roman"/>
            <w:sz w:val="28"/>
            <w:szCs w:val="28"/>
          </w:rPr>
          <w:t>части 6 статьи 7</w:t>
        </w:r>
      </w:hyperlink>
      <w:r w:rsidRPr="001C0E83">
        <w:rPr>
          <w:rFonts w:ascii="Times New Roman" w:hAnsi="Times New Roman" w:cs="Times New Roman"/>
          <w:sz w:val="28"/>
          <w:szCs w:val="28"/>
        </w:rPr>
        <w:t xml:space="preserve"> Федерального закона.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1C0E83">
        <w:rPr>
          <w:rFonts w:ascii="Times New Roman"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2.7.1. 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2.7.2. Администрация не вправе требовать у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2.7.3. Представленные документы должны соответствовать следующим требованиям: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текст документа написан разборчиво от руки или при помощи средств электронно-вычислительной техники;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фамилия, имя и отчество (наименование) заявителя, его место жительства (место нахождения), телефон написаны полностью;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 документах отсутствуют неоговоренные исправления;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документы не исполнены карандашом.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2.9. Перечень оснований для приостановления или отказа в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течении 10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При этом должны быть указаны все причины возврата заявления о перераспределении земельных участков (приложение № 4).</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2.10. Перечень оснований для отказа в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Отказ в заключении соглашения о перераспределении земельных участков, на первом этапе муниципальной услуги, осуществляется по следующим основаниям: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 на земельном участке, на который возникает право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использование земельного участка в соответствии с его разрешенным использование;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находящихся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заявления о </w:t>
      </w:r>
      <w:r w:rsidRPr="001C0E83">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 согласовании или этом предоставлении;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перераспределение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границы земельного участка, находящегося в частной собственности, подлежат уточнению в соответствии с Федеральным законом от 24.07.2007 N 221-ФЗ «О государственном кадастре недвижимости»;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Отказ в заключении соглашения о перераспределении земельных участков, на втором этапе муниципальной услуги, осуществляется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w:t>
      </w:r>
      <w:r w:rsidRPr="001C0E83">
        <w:rPr>
          <w:rFonts w:ascii="Times New Roman" w:hAnsi="Times New Roman" w:cs="Times New Roman"/>
          <w:sz w:val="28"/>
          <w:szCs w:val="28"/>
        </w:rPr>
        <w:lastRenderedPageBreak/>
        <w:t>участка или проекта межевания территории, в соответствии с которыми такой земельный участок был образован, более чем на 10 процентов.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Муниципальная услуга предоставляется заявителям на безвозмездной основе.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2.13. Порядок, размер и основания взимания платы за предоставление услуг, необходимых и обязательных для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Методики расчета и размеры платы за оказание необходимых и обязательных услуг устанавливаются организациями, предоставляющими услуги, которые являются необходимыми и обязательными для предоставления муниципальной услуги, самостоятельно в соответствии с требованиями законодательства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2.14.  Максимальный срок ожидания в очереди при подаче запроса 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предоставлении муниципальной услуги, в том числе в электронной форме.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Регистрация заявления, поступившего в администрацию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осуществляется в течение 1 рабочего дня с даты его получения должностным лицом администрации сельского поселения.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Заявление и документы, подаваемые через ГБУ РК «МФЦ», передаются в администрацию сельского поселения не позднее следующего рабочего дня и регистрируются администрацией сельского поселения в этот же день.</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направлении заявителем заявления о предоставлении муниципальной услуги в электронной форме через Единый портал и (или) Портал услуг РК администрация сельского поселения в течение трех рабочих дней со дня получения указанного заявления направляет заявителю уведомление в личный кабинет на Едином портале и (или) Портале услуг РК о необходимости представления в администрацию сельского поселения документов, указанных в пункте 2.6. настоящего административного регламента, на бумажных носителях с указанием даты, времени их предоставления и места нахождения администрации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2.16. Требования к помещениям, в которых предоставляются муниципальная услуга, в том числе к обеспечению доступности для инвалидов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указанных объектов в соответствии с законодательством Российской Федерации о социальной защите инвалидов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2.16.1. Помещения, в которых предоставляется муниципальная услуга: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предпочтительно размещаются на нижних этажах зданий, или в отдельно стоящих зданиях, и должны быть оборудованных отдельным входом,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оборудуются световым информационным табло (при возможности);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комплектуется необходимым оборудованием в целях создания комфортных условий для получателей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Места ожидания должны быть оборудованы стульями, кресельными секциями, скамьями.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Помещения для предоставления муниципальной услуги снабжено кабинетами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указанием должностных лиц, ответственных за предоставление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Кабинеты должностных лиц, ответственных за предоставление муниципальной услуги, оборудованы телефонами, компьютерами и оргтехникой, позволяющими своевременно и в полном объеме организовать предоставление муниципальной услуги, оснащены стульями, столами для приема заявителей.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Ответственным должностным лицам за предоставление муниципальной услуги, выделяются бумага, расходные материалы и канцтовары в количестве, достаточном для предоставления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Места для информирования заявителей оборудуются визуальной, текстовой информацией, размещаемой на информационном стенде.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 информационных стендах или информационных терминалах размещается визуальная, текстовая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2.16.2. Требования к обеспечению доступности для инвалидов в соответствии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законодательством Российской Федерации о социальной защите инвалидов: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2.17. Показатели доступности и качества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Показателями доступности предоставления муниципальной услуги являются: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наличие открытой, полной и понятной информации о местах, порядке и сроках предоставления муниципальной услуги в общедоступных местах − на информационных стендах Органа и ГБУ РК «МФЦ», в федеральной государственной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предоставление возможности заявителю получать информацию о ходе представления муниципальной услуги, а также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наличие различных каналов получения информации о предоставлении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предоставление муниципальной услуги в ГБУ РК «МФЦ».</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 безосновательных отказов в приеме заявлений о предоставлении муниципальной услуги от заявителей и в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нарушений сроков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ГБУ РК «МФЦ» и особенности предоставления муниципальной услуги в электронной форме.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Заявитель вправе обратиться за получением муниципальной услуги в ГБУ РК «МФЦ». Предоставление муниципальной услуги через ГБУ РК «МФЦ» осуществляется по принципу «одного окна» после однократного обращения заявителя с соответствующим запросом непосредственно в ГБУ РК «МФЦ».</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Взаимодействие ГБУ РК «МФЦ» с администрацией сельского поселения осуществляется без участия заявителя в соответствии с нормативными правовыми актами и соглашением о взаимодействии.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поступлении документов из ГБУ РК «МФЦ» на получение муниципальной услуги, процедуры осуществляются в соответствии с настоящим административным регламентом. Результат муниципальной услуги направляется в ГБУ РК «МФЦ» для выдачи заявителю.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Заявитель имеет право подать заявление о предоставлении муниципальной услуги в электронной форме с использованием Единого портала и (или) Портала услуг РК.</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При направлении заявителем заявления о предоставлении муниципальной услуги в электронной форме через Единый портал и (или) Портал услуг РК, администрация сельского поселения в течение трех рабочих дней со дня получения указанного заявления направляет заявителю уведомление в личный кабинет на Едином портале и (или) Портале услуг РК о необходимости представления в администрацию сельского поселения документов, указанных в пункте 2.6. настоящего административного регламента, на бумажных носителях с указанием даты, времени их предоставления и места нахождения администрации сельского поселения.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 случае если заявитель при направлении заявления о предоставлении муниципальной услуги в электронной форме не представил документы, предусмотренные пунктом 2.6. настоящего административного регламента, указанные документы подлежат предоставлению заявителем в администрацию сельского поселения на бумажных носителях в назначенное администрацией сельского поселения время.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Состав, последовательность и сроки выполнения административных процедур, требования к их выполнению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Последовательность административных процедур (действий) по предоставлению муниципальной услуги отражена в блок-схеме в приложении № 1 к настоящему административному регламенту.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Первый этап предоставления муниципальной услуги включает в себя выполнение следующих административных процедур:</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прием и регистрация заявления о перераспределении земель и (или) земельных участков;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рассмотрение заявления и документов;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принятие решения об утверждении схемы расположения земельного участка или согласия Администрации на заключение соглашения о перераспределении земельных участков в соответствии с утвержденным проектом межевания территории, или об отказе в предварительном согласовании;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 выдача заявителю постановления об утверждении схемы расположения земельного участка или выдача согласия Администрации на заключение соглашения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перераспределении земельных участков в соответствии с утвержденным проектом межевания территории, либо отказа в утверждении схемы расположения земельного участка на кадастровом плане территории.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Второй этап предоставления муниципальной услуги включает в себя выполнение следующих административных процедур:</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представление кадастрового паспорта земельного участка или земельных участков, образуемых в результате перераспределения, в Администрации;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направление подписанных экземпляров проекта соглашения о перераспределении земельных участков заявителю для подписания.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Прием и регистрация заявлений о перераспределении земель и (или)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Основание для начала предоставления муниципальной услуги является обращение заявителя с заявлением о перераспределении земель и (или)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Ответственный исполнитель, принимающий заявление: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проверяет соответствие представленных документов требованиям, установленным регламентом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сверяет представленные экземпляры оригиналов и копий документов, делает на них надпись об их соответствии подлинным экземплярам, заверяет свой подписью с указанием фамилии и инициалов;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необходимости оказывает содействие в составлении заявления.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3.2.2. Ответственный исполнитель, принимавший заявление в течение 3-х рабочих дней: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присваивает идентификационный номер заявлению;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отдает заявление и представленные документы на резолюцию Главе администрации;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передает заявление и представленные документы с резолюцией ответственному исполнителю по предоставлению муниципальной услуги для последующей процедуры предварительного согласования предоставления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3.2.3. Ответственный исполнитель, принимавший заявление и представленные документы с резолюцией: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формирует запрос необходимых документов заявителя в рамках межведомственного взаимодействия;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получает документы заявителя через средства межведомственного электронного взаимодействия от органов, предоставляющих услуги, иных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государственных органов, органов местного самоуправления либо подведомственных государственным органов или органами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рассмотрение заявления и документов;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принятие решения об утверждении схемы расположения земельного участка на кадастровом плане территории или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или об отказе в предварительном согласовании: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исполнитель готовит проект постановления об утверждении схемы расположения земельного участка на кадастровом плане территории или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или отказ в перераспределении земельных участков и передает его ответственному за делопроизводство исполнителю для регистрации и отправки заявителю, одного экземпляра постановления и одного экземпляра схемы;</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срок исполнения данной процедуры не должен превышать 30 дней со дня регистрации заявления о перераспределении земельных участков;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ответственный исполнитель по предоставлению муниципальной услуги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срок не более чем 5 рабочих дней со дня принятия указанного постановления. Сведения, содержащиеся в указанных постановлениях и схеме, подлежат отображению на кадастровых картах, предназначенных для использования неограниченным кругом лиц.</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3.3. Выдача заявителю постановления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или согласия администрации на заключение соглашения о перераспределении земельных участков, или отказа в предварительном согласовании.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Ответственный исполнитель администрации за выдачу документов: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 регистрирует документы в электронной базе данных;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 сканирует постановление и схему расположения земельного участка на кадастром плане территории;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 направляет документы заявителю посредством почтового отправления или посредством электронной почты;</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 при личном обращении заявителя (представителя заявителя) передает ему документы при предъявлении: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документа, удостоверяющего личность заявителя, либо его представителя;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документа, подтверждающего полномочия представителя;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Максимальный срок выполнения указанных административных действий составляет 15 минут. Срок исполнения указанной административной процедуры 1 рабочий день.</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3.4. Выполнение в отношении земельного участка кадастровых работ, осуществление его государственного кадастрового учета: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3.4.1. Заявитель на основании постановления об утверждении схемы расположения земельного участка на кадастровом плане территории или согласия администрации на заключение соглашения о перераспределении земельных участков обеспечивает за свой счет выполнение в отношении земельного участка кадастровых работ и </w:t>
      </w:r>
      <w:r w:rsidRPr="001C0E83">
        <w:rPr>
          <w:rFonts w:ascii="Times New Roman" w:hAnsi="Times New Roman" w:cs="Times New Roman"/>
          <w:sz w:val="28"/>
          <w:szCs w:val="28"/>
        </w:rPr>
        <w:lastRenderedPageBreak/>
        <w:t>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3.5. Заключение соглашения о перераспределении земельных участков.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3.5.1. Основанием для начала предоставления муниципальной услуги является предоставление кадастрового паспорта земельного участка или земельных участков, образуемых в результате перераспределения, в администрацию.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3.5.2. Ответственный за подготовку соглашения о перераспределении земельных участков, находящихся в государственной или муниципальной собственности, исполнитель администрации проверяет поступившее заявление и документы на наличие или отсутствие оснований для отказа в перераспределении земельных участков и осуществляет подготовку проекта соглашения о перераспределении земельных участков или проекта отказа в перераспределении земельных участков, и передает главе администрации для подписания.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3.5.3. Глава администрации в течение 3-х дней подписывает проекты соглашения или отказа и передает их ответственному за делопроизводство исполнителю для регистрации и отправки заявителю.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3.5.4. Срок исполнения данной процедуры не должен превышать тридцать дней со дня регистрации заявления о перераспределении земельных участков.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4.Формы контроля за исполнением регламента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4.1. Порядок осуществления текущего контроля за соблюдением и исполнением должностными лицами администрации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Текущий контроль за соблюдением и исполнением ответственными специалистами администрации сельского поселения, последовательности действий, определенных настоящим административным регламентом, осуществляется Главой администрации сельского поселения, либо лицом его замещающим.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Периодичность осуществления текущего контроля устанавливается по мере необходимости.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срок проведения которых не должен превышать 20 календарных дней, в том числе порядок и формы контроля за полнотой и качеством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Проверки могут быть плановыми на основании планов работы администрации сельского поселения,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Решение о проведение внеплановой проверки принимает Глава администрации сельского поселения или уполномоченное им должностное лицо.</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4.3. Ответственность должностных лиц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Специалисты администрации сельского поселения,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w:t>
      </w:r>
      <w:r w:rsidRPr="001C0E83">
        <w:rPr>
          <w:rFonts w:ascii="Times New Roman" w:hAnsi="Times New Roman" w:cs="Times New Roman"/>
          <w:sz w:val="28"/>
          <w:szCs w:val="28"/>
        </w:rPr>
        <w:lastRenderedPageBreak/>
        <w:t>правильность выполнения процедур, установленных настоящим административным регламентом.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Заявители вправе направить письменное обращение в адрес Главы администрации сельского поселения, либо лица его замещающим,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Досудебный (внесудебный)порядок обжалования решений и действий (бездействий) органа, органа предоставляющего муниципальную услугу, а также их должностных лиц</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w:t>
      </w:r>
      <w:r w:rsidRPr="001C0E83">
        <w:rPr>
          <w:rFonts w:ascii="Times New Roman" w:hAnsi="Times New Roman" w:cs="Times New Roman"/>
          <w:sz w:val="28"/>
          <w:szCs w:val="28"/>
        </w:rPr>
        <w:lastRenderedPageBreak/>
        <w:t>должностных лиц, муниципальных служащих, работников при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Предмет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5DDD" w:rsidRPr="001C0E83" w:rsidRDefault="004D5DDD" w:rsidP="004D5DDD">
      <w:pPr>
        <w:rPr>
          <w:rFonts w:ascii="Times New Roman" w:hAnsi="Times New Roman" w:cs="Times New Roman"/>
          <w:sz w:val="28"/>
          <w:szCs w:val="28"/>
        </w:rPr>
      </w:pPr>
      <w:bookmarkStart w:id="1" w:name="sub_110103"/>
      <w:r w:rsidRPr="001C0E8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C0E83">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1C0E83">
        <w:rPr>
          <w:rFonts w:ascii="Times New Roman" w:hAnsi="Times New Roman" w:cs="Times New Roman"/>
          <w:sz w:val="28"/>
          <w:szCs w:val="28"/>
        </w:rPr>
        <w:lastRenderedPageBreak/>
        <w:t xml:space="preserve">исключением случаев, предусмотренных </w:t>
      </w:r>
      <w:hyperlink w:anchor="/document/12177515/entry/7014" w:history="1">
        <w:r w:rsidRPr="001C0E83">
          <w:rPr>
            <w:rFonts w:ascii="Times New Roman" w:hAnsi="Times New Roman" w:cs="Times New Roman"/>
            <w:sz w:val="28"/>
            <w:szCs w:val="28"/>
          </w:rPr>
          <w:t>пунктом 4 части 1 статьи 7</w:t>
        </w:r>
      </w:hyperlink>
      <w:r w:rsidRPr="001C0E83">
        <w:rPr>
          <w:rFonts w:ascii="Times New Roman" w:hAnsi="Times New Roman" w:cs="Times New Roman"/>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document/12177515/entry/160013" w:history="1">
        <w:r w:rsidRPr="001C0E83">
          <w:rPr>
            <w:rFonts w:ascii="Times New Roman" w:hAnsi="Times New Roman" w:cs="Times New Roman"/>
            <w:sz w:val="28"/>
            <w:szCs w:val="28"/>
          </w:rPr>
          <w:t>частью 1.3 статьи 16</w:t>
        </w:r>
      </w:hyperlink>
      <w:r w:rsidRPr="001C0E83">
        <w:rPr>
          <w:rFonts w:ascii="Times New Roman" w:hAnsi="Times New Roman" w:cs="Times New Roman"/>
          <w:sz w:val="28"/>
          <w:szCs w:val="28"/>
        </w:rPr>
        <w:t xml:space="preserve"> настоящего Федерального закона.№ 210-ФЗ.</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Крым, являющийся учредителем МФЦ (далее - учредитель МФЦ), а также в организации, предусмотренные частью 1.1 статьи 16 Федерального закона № 210-ФЗ.</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Крым.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Порядок подачи и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w:t>
      </w:r>
      <w:r w:rsidRPr="001C0E83">
        <w:rPr>
          <w:rFonts w:ascii="Times New Roman" w:hAnsi="Times New Roman" w:cs="Times New Roman"/>
          <w:sz w:val="28"/>
          <w:szCs w:val="28"/>
        </w:rPr>
        <w:lastRenderedPageBreak/>
        <w:t xml:space="preserve">государственных и муниципальных услуг (функций) Республики Крым, а также может быть принята при личном приеме заявителя.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может быть принята при личном приеме заявителя.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может быть принята при личном приеме заявителя.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5.11. Жалоба должна содержать:</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w:t>
      </w:r>
      <w:r w:rsidRPr="001C0E83">
        <w:rPr>
          <w:rFonts w:ascii="Times New Roman" w:hAnsi="Times New Roman" w:cs="Times New Roman"/>
          <w:sz w:val="28"/>
          <w:szCs w:val="28"/>
        </w:rPr>
        <w:lastRenderedPageBreak/>
        <w:t>ФЗ, их руководителей и (или) работников, решения и действия (бездействие) которых обжалуются;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1C0E83">
        <w:rPr>
          <w:rFonts w:ascii="Times New Roman" w:hAnsi="Times New Roman" w:cs="Times New Roman"/>
          <w:sz w:val="28"/>
          <w:szCs w:val="28"/>
        </w:rP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4) доводы, на основании которых заявитель не согласен с решением </w:t>
      </w:r>
      <w:r w:rsidRPr="001C0E83">
        <w:rPr>
          <w:rFonts w:ascii="Times New Roman" w:hAnsi="Times New Roman" w:cs="Times New Roman"/>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Сроки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5.13. Основания для приостановления рассмотрения жалобы отсутствуют.</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Результат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5.14. По результатам рассмотрения жалобы принимается одно из следующих решений: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 в удовлетворении жалобы отказывается.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Порядок информирования заявителя о результатах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D5DDD" w:rsidRPr="001C0E83" w:rsidRDefault="004D5DDD" w:rsidP="004D5DDD">
      <w:pPr>
        <w:rPr>
          <w:rFonts w:ascii="Times New Roman" w:hAnsi="Times New Roman" w:cs="Times New Roman"/>
          <w:sz w:val="28"/>
          <w:szCs w:val="28"/>
        </w:rPr>
      </w:pPr>
      <w:bookmarkStart w:id="2" w:name="sub_11282"/>
      <w:r w:rsidRPr="001C0E83">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2"/>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Порядок обжалования решения по жалобе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при личном приеме заявителя.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Способы информирования заявителей о порядке подачи и рассмотрения жалобы</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Приложение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 административному регламенту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«Перераспределение земель и (или)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 участков, находящихся 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Цветочненского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Блок-схема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-43815</wp:posOffset>
            </wp:positionH>
            <wp:positionV relativeFrom="paragraph">
              <wp:posOffset>248285</wp:posOffset>
            </wp:positionV>
            <wp:extent cx="6666230" cy="1285240"/>
            <wp:effectExtent l="0" t="0" r="127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6230" cy="128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Прием и регистрация заявления о заключении Соглашения перераспределении земель и (или) земельных участков, находящихся в муниципальной собственности сельского поселения,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Экспертиза документов, направление межведомственных запросов</w:t>
      </w:r>
    </w:p>
    <w:p w:rsidR="004D5DDD" w:rsidRPr="001C0E83" w:rsidRDefault="004D5DDD" w:rsidP="004D5DDD">
      <w:pPr>
        <w:rPr>
          <w:rFonts w:ascii="Times New Roman" w:hAnsi="Times New Roman" w:cs="Times New Roman"/>
          <w:sz w:val="28"/>
          <w:szCs w:val="28"/>
        </w:rPr>
        <w:sectPr w:rsidR="004D5DDD" w:rsidRPr="001C0E83" w:rsidSect="001C0E83">
          <w:pgSz w:w="11906" w:h="16838"/>
          <w:pgMar w:top="1134" w:right="567" w:bottom="1134" w:left="1134" w:header="720" w:footer="720" w:gutter="0"/>
          <w:cols w:space="720"/>
          <w:docGrid w:linePitch="600" w:charSpace="36864"/>
        </w:sectPr>
      </w:pPr>
      <w:r w:rsidRPr="001C0E83">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-72390</wp:posOffset>
            </wp:positionH>
            <wp:positionV relativeFrom="paragraph">
              <wp:posOffset>3175</wp:posOffset>
            </wp:positionV>
            <wp:extent cx="6734810" cy="2178050"/>
            <wp:effectExtent l="0" t="0" r="889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4810" cy="2178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C0E83">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-72390</wp:posOffset>
            </wp:positionH>
            <wp:positionV relativeFrom="paragraph">
              <wp:posOffset>3175</wp:posOffset>
            </wp:positionV>
            <wp:extent cx="6734810" cy="2178050"/>
            <wp:effectExtent l="0" t="0" r="889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4810" cy="2178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Издание постановления об </w:t>
      </w:r>
      <w:r w:rsidRPr="001C0E83">
        <w:rPr>
          <w:rFonts w:ascii="Times New Roman" w:hAnsi="Times New Roman" w:cs="Times New Roman"/>
          <w:sz w:val="28"/>
          <w:szCs w:val="28"/>
        </w:rPr>
        <w:lastRenderedPageBreak/>
        <w:t>утверждении схемы расположения земельного участка и направление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постановления с приложением указанной схемы заявителю</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806450</wp:posOffset>
            </wp:positionH>
            <wp:positionV relativeFrom="paragraph">
              <wp:posOffset>412750</wp:posOffset>
            </wp:positionV>
            <wp:extent cx="99060" cy="514985"/>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514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D5DDD" w:rsidRPr="001C0E83" w:rsidRDefault="004D5DDD" w:rsidP="004D5DDD">
      <w:pPr>
        <w:rPr>
          <w:rFonts w:ascii="Times New Roman" w:hAnsi="Times New Roman" w:cs="Times New Roman"/>
          <w:sz w:val="28"/>
          <w:szCs w:val="28"/>
        </w:rPr>
      </w:pPr>
      <w:r w:rsidRPr="001C0E83">
        <w:rPr>
          <w:sz w:val="28"/>
          <w:szCs w:val="28"/>
        </w:rPr>
        <w:br w:type="column"/>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Направление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заявителю согласия на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заключение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соглашения</w:t>
      </w:r>
      <w:r w:rsidRPr="001C0E83">
        <w:rPr>
          <w:rFonts w:ascii="Times New Roman" w:hAnsi="Times New Roman" w:cs="Times New Roman"/>
          <w:sz w:val="28"/>
          <w:szCs w:val="28"/>
        </w:rPr>
        <w:tab/>
        <w:t>о</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w:t>
      </w:r>
      <w:r w:rsidRPr="001C0E83">
        <w:rPr>
          <w:rFonts w:ascii="Times New Roman" w:hAnsi="Times New Roman" w:cs="Times New Roman"/>
          <w:sz w:val="28"/>
          <w:szCs w:val="28"/>
        </w:rPr>
        <w:tab/>
        <w:t>участков</w:t>
      </w:r>
      <w:r w:rsidRPr="001C0E83">
        <w:rPr>
          <w:rFonts w:ascii="Times New Roman" w:hAnsi="Times New Roman" w:cs="Times New Roman"/>
          <w:sz w:val="28"/>
          <w:szCs w:val="28"/>
        </w:rPr>
        <w:tab/>
        <w:t>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соответствии</w:t>
      </w:r>
      <w:r w:rsidRPr="001C0E83">
        <w:rPr>
          <w:rFonts w:ascii="Times New Roman" w:hAnsi="Times New Roman" w:cs="Times New Roman"/>
          <w:sz w:val="28"/>
          <w:szCs w:val="28"/>
        </w:rPr>
        <w:tab/>
        <w:t>с</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утвержденным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проектом межевания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619125</wp:posOffset>
            </wp:positionH>
            <wp:positionV relativeFrom="paragraph">
              <wp:posOffset>202565</wp:posOffset>
            </wp:positionV>
            <wp:extent cx="99060" cy="514985"/>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514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D5DDD" w:rsidRPr="001C0E83" w:rsidRDefault="004D5DDD" w:rsidP="004D5DDD">
      <w:pPr>
        <w:rPr>
          <w:rFonts w:ascii="Times New Roman" w:hAnsi="Times New Roman" w:cs="Times New Roman"/>
          <w:sz w:val="28"/>
          <w:szCs w:val="28"/>
        </w:rPr>
      </w:pPr>
      <w:r w:rsidRPr="001C0E83">
        <w:rPr>
          <w:sz w:val="28"/>
          <w:szCs w:val="28"/>
        </w:rPr>
        <w:br w:type="column"/>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Принятие и направление заявителю решения об отказе в заключении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соглашения о перераспределении земельных участков, при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наличии оснований, предусмотренных п. 9 ст.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39.29 Земельного кодекса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1113" w:right="576" w:bottom="439" w:left="1473" w:header="720" w:footer="720" w:gutter="0"/>
          <w:cols w:num="3" w:space="720" w:equalWidth="0">
            <w:col w:w="3160" w:space="720"/>
            <w:col w:w="2762" w:space="720"/>
            <w:col w:w="2494"/>
          </w:cols>
          <w:docGrid w:linePitch="600" w:charSpace="36864"/>
        </w:sect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Предоставление кадастрового паспорта земельного участка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2082800</wp:posOffset>
            </wp:positionH>
            <wp:positionV relativeFrom="paragraph">
              <wp:posOffset>93980</wp:posOffset>
            </wp:positionV>
            <wp:extent cx="99060" cy="514985"/>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514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Направление заявителю соглашения о перераспределении земельных участков на подписание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1113" w:right="576" w:bottom="439" w:left="1473" w:header="720" w:footer="720" w:gutter="0"/>
          <w:cols w:space="720"/>
          <w:docGrid w:linePitch="600" w:charSpace="36864"/>
        </w:sect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Приложение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 административному регламенту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«Перераспределение земель и (или)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 участков, находящихся 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Цветочненского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Главе</w:t>
      </w:r>
      <w:r w:rsidRPr="001C0E83">
        <w:rPr>
          <w:rFonts w:ascii="Times New Roman" w:hAnsi="Times New Roman" w:cs="Times New Roman"/>
          <w:sz w:val="28"/>
          <w:szCs w:val="28"/>
        </w:rPr>
        <w:tab/>
        <w:t>администрации</w:t>
      </w:r>
      <w:r w:rsidRPr="001C0E83">
        <w:rPr>
          <w:rFonts w:ascii="Times New Roman" w:hAnsi="Times New Roman" w:cs="Times New Roman"/>
          <w:sz w:val="28"/>
          <w:szCs w:val="28"/>
        </w:rPr>
        <w:tab/>
        <w:t>муниципального</w:t>
      </w:r>
      <w:r w:rsidRPr="001C0E83">
        <w:rPr>
          <w:rFonts w:ascii="Times New Roman" w:hAnsi="Times New Roman" w:cs="Times New Roman"/>
          <w:sz w:val="28"/>
          <w:szCs w:val="28"/>
        </w:rPr>
        <w:tab/>
        <w:t>образования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Цветочненское</w:t>
      </w:r>
      <w:r w:rsidRPr="001C0E83">
        <w:rPr>
          <w:rFonts w:ascii="Times New Roman" w:hAnsi="Times New Roman" w:cs="Times New Roman"/>
          <w:sz w:val="28"/>
          <w:szCs w:val="28"/>
        </w:rPr>
        <w:tab/>
        <w:t>сельского</w:t>
      </w:r>
      <w:r w:rsidRPr="001C0E83">
        <w:rPr>
          <w:rFonts w:ascii="Times New Roman" w:hAnsi="Times New Roman" w:cs="Times New Roman"/>
          <w:sz w:val="28"/>
          <w:szCs w:val="28"/>
        </w:rPr>
        <w:tab/>
        <w:t>поселение</w:t>
      </w:r>
      <w:r w:rsidRPr="001C0E83">
        <w:rPr>
          <w:rFonts w:ascii="Times New Roman" w:hAnsi="Times New Roman" w:cs="Times New Roman"/>
          <w:sz w:val="28"/>
          <w:szCs w:val="28"/>
        </w:rPr>
        <w:tab/>
        <w:t>Белогорского</w:t>
      </w:r>
      <w:r w:rsidRPr="001C0E83">
        <w:rPr>
          <w:rFonts w:ascii="Times New Roman" w:hAnsi="Times New Roman" w:cs="Times New Roman"/>
          <w:sz w:val="28"/>
          <w:szCs w:val="28"/>
        </w:rPr>
        <w:tab/>
        <w:t>района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Республики Крым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 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_________________________________________Фамилия, имя, отчество заявителя полностью; наименование юридического лица)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 (реквизиты документа, удостоверяющего личность гражданина)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(гос. Регистрационный номер записи о гос. Регистрации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юр. Лица в ЕГРЮЛ; ИНН)</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Место жительства гражданина 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Место нахождения юр. Лица _________________________________________Почтовый адрес:</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Телефон 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ЗАЯВЛЕНИЕ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Прошу произвести перераспределение земельного участка, находящегося в муниципальной собственности, площадью _________ кв. м, расположенного по адресу:__________________________________________________________________,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кадастровым номером __________________________, граничащего с земельным участком с кадастровым номером _________________________, площадью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_______________,принадлежащим на праве собственности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(реквизиты правоустанавливающего и (или) правоудостоверяющего документа)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Приложение: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схема расположения земельного участка в случае, если отсутствует проект межевания территории, в границах которой предстоит образовать такой земельный участок;</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копия паспорта или иного документа, удостоверяющего личность заявителя (оригинал документа предъявляется для обозрения при подаче заявления);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юридическое лицо;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Мной выбирается следующий способ выдачи конечного результата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inline distT="0" distB="0" distL="0" distR="0">
            <wp:extent cx="219075" cy="1524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solidFill>
                      <a:srgbClr val="FFFFFF"/>
                    </a:solidFill>
                    <a:ln>
                      <a:noFill/>
                    </a:ln>
                  </pic:spPr>
                </pic:pic>
              </a:graphicData>
            </a:graphic>
          </wp:inline>
        </w:drawing>
      </w:r>
      <w:r w:rsidRPr="001C0E83">
        <w:rPr>
          <w:rFonts w:ascii="Times New Roman" w:hAnsi="Times New Roman" w:cs="Times New Roman"/>
          <w:sz w:val="28"/>
          <w:szCs w:val="28"/>
        </w:rPr>
        <w:t xml:space="preserve"> - доставить почтой по указанному адресу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inline distT="0" distB="0" distL="0" distR="0">
            <wp:extent cx="219075" cy="1524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solidFill>
                      <a:srgbClr val="FFFFFF"/>
                    </a:solidFill>
                    <a:ln>
                      <a:noFill/>
                    </a:ln>
                  </pic:spPr>
                </pic:pic>
              </a:graphicData>
            </a:graphic>
          </wp:inline>
        </w:drawing>
      </w:r>
      <w:r w:rsidRPr="001C0E83">
        <w:rPr>
          <w:rFonts w:ascii="Times New Roman" w:hAnsi="Times New Roman" w:cs="Times New Roman"/>
          <w:noProof/>
          <w:sz w:val="28"/>
          <w:szCs w:val="28"/>
          <w:lang w:eastAsia="ru-RU"/>
        </w:rPr>
        <w:drawing>
          <wp:inline distT="0" distB="0" distL="0" distR="0">
            <wp:extent cx="1905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solidFill>
                      <a:srgbClr val="FFFFFF"/>
                    </a:solidFill>
                    <a:ln>
                      <a:noFill/>
                    </a:ln>
                  </pic:spPr>
                </pic:pic>
              </a:graphicData>
            </a:graphic>
          </wp:inline>
        </w:drawing>
      </w:r>
      <w:r w:rsidRPr="001C0E83">
        <w:rPr>
          <w:rFonts w:ascii="Times New Roman" w:hAnsi="Times New Roman" w:cs="Times New Roman"/>
          <w:sz w:val="28"/>
          <w:szCs w:val="28"/>
        </w:rPr>
        <w:t xml:space="preserve"> - выдать на руки мне или моему представителю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уведомлен(а) о сроке выдачи конечного результата предоставления муниципальной услуги,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Подтверждаю согласие на обработку представленных персональных данных.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 ___________ 20 ___ г. ___________________ 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(дата)</w:t>
      </w:r>
      <w:r w:rsidRPr="001C0E83">
        <w:rPr>
          <w:rFonts w:ascii="Times New Roman" w:hAnsi="Times New Roman" w:cs="Times New Roman"/>
          <w:sz w:val="28"/>
          <w:szCs w:val="28"/>
        </w:rPr>
        <w:tab/>
        <w:t>(подпись)</w:t>
      </w:r>
      <w:r w:rsidRPr="001C0E83">
        <w:rPr>
          <w:rFonts w:ascii="Times New Roman" w:hAnsi="Times New Roman" w:cs="Times New Roman"/>
          <w:sz w:val="28"/>
          <w:szCs w:val="28"/>
        </w:rPr>
        <w:tab/>
        <w:t>(расшифровка подписи)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Приложение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 административному регламенту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«Перераспределение земель и (или)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 участков, находящихся 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Цветочненского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Главе</w:t>
      </w:r>
      <w:r w:rsidRPr="001C0E83">
        <w:rPr>
          <w:rFonts w:ascii="Times New Roman" w:hAnsi="Times New Roman" w:cs="Times New Roman"/>
          <w:sz w:val="28"/>
          <w:szCs w:val="28"/>
        </w:rPr>
        <w:tab/>
        <w:t>администрации</w:t>
      </w:r>
      <w:r w:rsidRPr="001C0E83">
        <w:rPr>
          <w:rFonts w:ascii="Times New Roman" w:hAnsi="Times New Roman" w:cs="Times New Roman"/>
          <w:sz w:val="28"/>
          <w:szCs w:val="28"/>
        </w:rPr>
        <w:tab/>
        <w:t>муниципального</w:t>
      </w:r>
      <w:r w:rsidRPr="001C0E83">
        <w:rPr>
          <w:rFonts w:ascii="Times New Roman" w:hAnsi="Times New Roman" w:cs="Times New Roman"/>
          <w:sz w:val="28"/>
          <w:szCs w:val="28"/>
        </w:rPr>
        <w:tab/>
        <w:t>образования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Цветочненское</w:t>
      </w:r>
      <w:r w:rsidRPr="001C0E83">
        <w:rPr>
          <w:rFonts w:ascii="Times New Roman" w:hAnsi="Times New Roman" w:cs="Times New Roman"/>
          <w:sz w:val="28"/>
          <w:szCs w:val="28"/>
        </w:rPr>
        <w:tab/>
        <w:t>сельского</w:t>
      </w:r>
      <w:r w:rsidRPr="001C0E83">
        <w:rPr>
          <w:rFonts w:ascii="Times New Roman" w:hAnsi="Times New Roman" w:cs="Times New Roman"/>
          <w:sz w:val="28"/>
          <w:szCs w:val="28"/>
        </w:rPr>
        <w:tab/>
        <w:t>поселение</w:t>
      </w:r>
      <w:r w:rsidRPr="001C0E83">
        <w:rPr>
          <w:rFonts w:ascii="Times New Roman" w:hAnsi="Times New Roman" w:cs="Times New Roman"/>
          <w:sz w:val="28"/>
          <w:szCs w:val="28"/>
        </w:rPr>
        <w:tab/>
        <w:t>Белогорского</w:t>
      </w:r>
      <w:r w:rsidRPr="001C0E83">
        <w:rPr>
          <w:rFonts w:ascii="Times New Roman" w:hAnsi="Times New Roman" w:cs="Times New Roman"/>
          <w:sz w:val="28"/>
          <w:szCs w:val="28"/>
        </w:rPr>
        <w:tab/>
        <w:t>района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Республики Крым</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 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(Фамилия, имя, отчество заявителя полностью; наименование юридического лица)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 (реквизиты документа, удостоверяющего личность гражданина)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(гос. Регистрационный номер записи о гос. Регистрации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юр. Лица в ЕГРЮЛ; ИНН)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Место жительства гражданина 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Место нахождения юр. Лица ________________________________________________ Почтовый адрес:</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Телефон 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ЗАЯВЛЕНИЕ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заключении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Цветочненское сельского поселение Белогорского района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Прошу перераспределить земельный участок, принадлежащий мне на праве собственности 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(указать документ – основание)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площадью__________ кв. м., расположенный:_________________________________,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 кадастровым номером: 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вид разрешенного использования: 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w:t>
      </w:r>
      <w:r w:rsidRPr="001C0E83">
        <w:rPr>
          <w:rFonts w:ascii="Times New Roman" w:hAnsi="Times New Roman" w:cs="Times New Roman"/>
          <w:sz w:val="28"/>
          <w:szCs w:val="28"/>
        </w:rPr>
        <w:tab/>
        <w:t>земельный</w:t>
      </w:r>
      <w:r w:rsidRPr="001C0E83">
        <w:rPr>
          <w:rFonts w:ascii="Times New Roman" w:hAnsi="Times New Roman" w:cs="Times New Roman"/>
          <w:sz w:val="28"/>
          <w:szCs w:val="28"/>
        </w:rPr>
        <w:tab/>
        <w:t>участок</w:t>
      </w:r>
      <w:r w:rsidRPr="001C0E83">
        <w:rPr>
          <w:rFonts w:ascii="Times New Roman" w:hAnsi="Times New Roman" w:cs="Times New Roman"/>
          <w:sz w:val="28"/>
          <w:szCs w:val="28"/>
        </w:rPr>
        <w:tab/>
        <w:t>площадью</w:t>
      </w:r>
      <w:r w:rsidRPr="001C0E83">
        <w:rPr>
          <w:rFonts w:ascii="Times New Roman" w:hAnsi="Times New Roman" w:cs="Times New Roman"/>
          <w:sz w:val="28"/>
          <w:szCs w:val="28"/>
        </w:rPr>
        <w:tab/>
        <w:t>_____________,</w:t>
      </w:r>
      <w:r w:rsidRPr="001C0E83">
        <w:rPr>
          <w:rFonts w:ascii="Times New Roman" w:hAnsi="Times New Roman" w:cs="Times New Roman"/>
          <w:sz w:val="28"/>
          <w:szCs w:val="28"/>
        </w:rPr>
        <w:tab/>
        <w:t>расположенный: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кадастровым номером: 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заключить Соглашение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Цветочненское сельского поселение Белогорского района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Мной выбирается следующий способ выдачи конечного результата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inline distT="0" distB="0" distL="0" distR="0">
            <wp:extent cx="219075" cy="1524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solidFill>
                      <a:srgbClr val="FFFFFF"/>
                    </a:solidFill>
                    <a:ln>
                      <a:noFill/>
                    </a:ln>
                  </pic:spPr>
                </pic:pic>
              </a:graphicData>
            </a:graphic>
          </wp:inline>
        </w:drawing>
      </w:r>
      <w:r w:rsidRPr="001C0E83">
        <w:rPr>
          <w:rFonts w:ascii="Times New Roman" w:hAnsi="Times New Roman" w:cs="Times New Roman"/>
          <w:sz w:val="28"/>
          <w:szCs w:val="28"/>
        </w:rPr>
        <w:t xml:space="preserve"> - доставить почтой по указанному адресу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noProof/>
          <w:sz w:val="28"/>
          <w:szCs w:val="28"/>
          <w:lang w:eastAsia="ru-RU"/>
        </w:rPr>
        <w:drawing>
          <wp:inline distT="0" distB="0" distL="0" distR="0">
            <wp:extent cx="219075" cy="1524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solidFill>
                      <a:srgbClr val="FFFFFF"/>
                    </a:solidFill>
                    <a:ln>
                      <a:noFill/>
                    </a:ln>
                  </pic:spPr>
                </pic:pic>
              </a:graphicData>
            </a:graphic>
          </wp:inline>
        </w:drawing>
      </w:r>
      <w:r w:rsidRPr="001C0E83">
        <w:rPr>
          <w:rFonts w:ascii="Times New Roman" w:hAnsi="Times New Roman" w:cs="Times New Roman"/>
          <w:noProof/>
          <w:sz w:val="28"/>
          <w:szCs w:val="28"/>
          <w:lang w:eastAsia="ru-RU"/>
        </w:rPr>
        <w:drawing>
          <wp:inline distT="0" distB="0" distL="0" distR="0">
            <wp:extent cx="1905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solidFill>
                      <a:srgbClr val="FFFFFF"/>
                    </a:solidFill>
                    <a:ln>
                      <a:noFill/>
                    </a:ln>
                  </pic:spPr>
                </pic:pic>
              </a:graphicData>
            </a:graphic>
          </wp:inline>
        </w:drawing>
      </w:r>
      <w:r w:rsidRPr="001C0E83">
        <w:rPr>
          <w:rFonts w:ascii="Times New Roman" w:hAnsi="Times New Roman" w:cs="Times New Roman"/>
          <w:sz w:val="28"/>
          <w:szCs w:val="28"/>
        </w:rPr>
        <w:t xml:space="preserve"> - выдать на руки мне или моему представителю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уведомлен(а) о сроке выдачи конечного результата предоставления муниципальной услуги,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Подтверждаю согласие на обработку представленных персональных данных.</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 _______ 20 ___ г.</w:t>
      </w:r>
      <w:r w:rsidRPr="001C0E83">
        <w:rPr>
          <w:rFonts w:ascii="Times New Roman" w:hAnsi="Times New Roman" w:cs="Times New Roman"/>
          <w:sz w:val="28"/>
          <w:szCs w:val="28"/>
        </w:rPr>
        <w:tab/>
        <w:t>_______________ 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(дата)</w:t>
      </w:r>
      <w:r w:rsidRPr="001C0E83">
        <w:rPr>
          <w:rFonts w:ascii="Times New Roman" w:hAnsi="Times New Roman" w:cs="Times New Roman"/>
          <w:sz w:val="28"/>
          <w:szCs w:val="28"/>
        </w:rPr>
        <w:tab/>
        <w:t>(подпись)</w:t>
      </w:r>
      <w:r w:rsidRPr="001C0E83">
        <w:rPr>
          <w:rFonts w:ascii="Times New Roman" w:hAnsi="Times New Roman" w:cs="Times New Roman"/>
          <w:sz w:val="28"/>
          <w:szCs w:val="28"/>
        </w:rPr>
        <w:tab/>
        <w:t>(расшифровка подписи)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Приложение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 административному регламенту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«Перераспределение земель и (или)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 участков, находящихся 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Цветочненского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СОГЛАШЕНИЕ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перераспределении земель и (или) земельных участков, находящихся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и земельных участков, находящихся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частной собственности, на территории Цветочненского сельского поселения Белогорского района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 _____________ 20___ г.</w:t>
      </w:r>
      <w:r w:rsidRPr="001C0E83">
        <w:rPr>
          <w:rFonts w:ascii="Times New Roman" w:hAnsi="Times New Roman" w:cs="Times New Roman"/>
          <w:sz w:val="28"/>
          <w:szCs w:val="28"/>
        </w:rPr>
        <w:tab/>
        <w:t>с.Новоотрадное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Администрация Цветочненского сельского поселения Белогорского района, в лице __________________________________________________________________,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(фамилия, имя, отчество, должность)</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действующего на основании устава, именуемая в дальнейшем «Сторона-1», с одной стороны, 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 указанием места регистрации)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действующего на основании 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(наименование документа, удостоверяющего полномочия)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именуемые в дальнейшем «Сторона-2», с другой стороны, и именуемые в дальнейшем «Стороны» заключили настоящее Соглашение о нижеследующем: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Предмет Соглашения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Стороны достигли соглашения о перераспределении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 , находящегося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 площадь, кадастровый номер земельного участка указать наименование и реквизиты правоустанавливающего документа)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Стороны-2, что подтверждается записью в Едином государственном реестре недвижимости от «____» ______ ___ г. № ___, (далее – Участок № 1), и земельного участка, находящегося в муниципальной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 (далее – Участок № 2) (адрес, площадь,</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кадастровый номер земельного участка указать наименование и реквизиты правоустанавливающего документа)</w:t>
      </w: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1113" w:right="576" w:bottom="439" w:left="1473" w:header="720" w:footer="720" w:gutter="0"/>
          <w:cols w:space="720"/>
          <w:docGrid w:linePitch="600" w:charSpace="36864"/>
        </w:sectPr>
      </w:pPr>
      <w:r w:rsidRPr="001C0E83">
        <w:rPr>
          <w:rFonts w:ascii="Times New Roman" w:hAnsi="Times New Roman" w:cs="Times New Roman"/>
          <w:sz w:val="28"/>
          <w:szCs w:val="28"/>
        </w:rPr>
        <w:t>что подтверждается записью в Едином государственном реестре недвижимости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от «_____» ________ ____ г. № _____,в результате которого образовались земельные участки: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земельный участок (далее – Участок № 3)</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 площадь, кадастровый номер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который переходит в собственность Стороны-2;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земельный участок (далее – Участок № 4) находящийся в муниципальной собственности в новых границах (в случае его образования) ____________________________________________________________________.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 площадь, кадастровый номер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1.1. Участок № 3 образован из Участка № 1 и Участка № 2 в соответствии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утверждённой схемой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(указать наименование и реквизиты документа)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1.2. В соответствии с настоящим Соглашением площадь Участка № 1 увеличилась на _____ кв.м, Стороне-2 переходит право собственности на земельный участок площадью ______ кв.м, а площадь Участка № 2 уменьшилась на ______ кв.м.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Размер платы за увеличение площади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В соответствии с настоящим соглашением размер платы за увеличение площади Участка № 1, находящихся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 рублей.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(сумма цифрами и прописью)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(согласно расчёту платы за увеличение площади земельного участка в результате его перераспределения).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 Оплата стоимости земельного участка в сумме, указанной в пункте 2 настоящего Соглашения, производится Строной-2 в течение 30 дней с момента получения проекта Соглашения Стороной-2 путём внесения денежных средств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(сведения о реквизитах счета: наименование органа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федерального казначейства, номер его счёта и ИННпо коду бюджетной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классификации 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(номер кода бюджетной классификации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Обязательства и ответственность Сторон</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3.1. Сторона-2 обязана: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не допускать действий, приводящих к ухудшению качественных характеристик Участка № 2, экологической обстановки территории, а также к загрязнению Участка № 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 2, прилагаемом к Соглашению;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не нарушать законных интересов владельцев инженерно-технических сетей, коммуникаций;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соблюдать режим использования земельного участка, расположенного в охранной зоне инженерных коммуникаций;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Государственным комитетом по государственной регистрации и кадастру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3.2. Во всем, что не предусмотрено в настоящем Соглашении, Стороны руководствуются законодательством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Особые условия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4.1. Все изменения и дополнения к Соглашению действительны, если они совершены в письменной форме и подписаны уполномоченными лицами.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Рассмотрение споров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Заключительные положения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6.1. Данное Соглашение является основанием для регистрации права собственности на Участок № 3 и № 4 (в случае его образования) в Государственном комитете по государственной регистрации и кадастру Республики Крым и погашения права собственности, снятия с государственного кадастрового учёта Участков № 1 и № 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6.2. В качестве неотъемлемой части Соглашения к нему прилагаются: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кадастровый паспорт земельного участка № 3.</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6.3. Настоящее Соглашение составлено в трех экземплярах, имеющих одинаковую юридическую силу, и передаётся: один экземпляр – Стороне-1; один экземпляра – Стороне-2; один экземпляр – Государственному комитету по государственной регистрации и кадастру Республики Крым, осуществляющему государственную регистрацию права собственности на образуемый земельный участок.</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Реквизиты Сторон</w:t>
      </w:r>
    </w:p>
    <w:p w:rsidR="004D5DDD" w:rsidRPr="001C0E83" w:rsidRDefault="004D5DDD" w:rsidP="004D5DDD">
      <w:pPr>
        <w:rPr>
          <w:rFonts w:ascii="Times New Roman" w:hAnsi="Times New Roman" w:cs="Times New Roman"/>
          <w:sz w:val="28"/>
          <w:szCs w:val="28"/>
        </w:rPr>
        <w:sectPr w:rsidR="004D5DDD" w:rsidRPr="001C0E83">
          <w:pgSz w:w="12240" w:h="15840"/>
          <w:pgMar w:top="710" w:right="840" w:bottom="1440" w:left="1440" w:header="720" w:footer="720" w:gutter="0"/>
          <w:cols w:space="720"/>
          <w:docGrid w:linePitch="600" w:charSpace="36864"/>
        </w:sectPr>
      </w:pPr>
      <w:r w:rsidRPr="001C0E83">
        <w:rPr>
          <w:rFonts w:ascii="Times New Roman" w:hAnsi="Times New Roman" w:cs="Times New Roman"/>
          <w:sz w:val="28"/>
          <w:szCs w:val="28"/>
        </w:rPr>
        <w:t>Адреса и реквизиты Сторон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Сторона-1: _____________________ Адрес: _____________________________ __________________________________</w:t>
      </w:r>
    </w:p>
    <w:p w:rsidR="004D5DDD" w:rsidRPr="001C0E83" w:rsidRDefault="004D5DDD" w:rsidP="004D5DDD">
      <w:pPr>
        <w:rPr>
          <w:rFonts w:ascii="Times New Roman" w:hAnsi="Times New Roman" w:cs="Times New Roman"/>
          <w:sz w:val="28"/>
          <w:szCs w:val="28"/>
        </w:rPr>
      </w:pPr>
      <w:r w:rsidRPr="001C0E83">
        <w:rPr>
          <w:sz w:val="28"/>
          <w:szCs w:val="28"/>
        </w:rPr>
        <w:br w:type="column"/>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Сторона-2: ____________________ Адрес: _________________________ 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2240" w:h="15840"/>
          <w:pgMar w:top="710" w:right="840" w:bottom="1440" w:left="1440" w:header="720" w:footer="720" w:gutter="0"/>
          <w:cols w:num="2" w:space="480" w:equalWidth="0">
            <w:col w:w="4619" w:space="480"/>
            <w:col w:w="4860"/>
          </w:cols>
          <w:docGrid w:linePitch="600" w:charSpace="36864"/>
        </w:sect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Банковские реквизиты:__________</w:t>
      </w:r>
    </w:p>
    <w:p w:rsidR="004D5DDD" w:rsidRPr="001C0E83" w:rsidRDefault="004D5DDD" w:rsidP="004D5DDD">
      <w:pPr>
        <w:rPr>
          <w:rFonts w:ascii="Times New Roman" w:hAnsi="Times New Roman" w:cs="Times New Roman"/>
          <w:sz w:val="28"/>
          <w:szCs w:val="28"/>
        </w:rPr>
      </w:pPr>
      <w:r w:rsidRPr="001C0E83">
        <w:rPr>
          <w:sz w:val="28"/>
          <w:szCs w:val="28"/>
        </w:rPr>
        <w:br w:type="column"/>
      </w:r>
      <w:r w:rsidRPr="001C0E83">
        <w:rPr>
          <w:rFonts w:ascii="Times New Roman" w:hAnsi="Times New Roman" w:cs="Times New Roman"/>
          <w:sz w:val="28"/>
          <w:szCs w:val="28"/>
        </w:rPr>
        <w:t>Банковские реквизиты: 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2240" w:h="15840"/>
          <w:pgMar w:top="710" w:right="840" w:bottom="1440" w:left="1440" w:header="720" w:footer="720" w:gutter="0"/>
          <w:cols w:num="2" w:space="700" w:equalWidth="0">
            <w:col w:w="4439" w:space="700"/>
            <w:col w:w="4820"/>
          </w:cols>
          <w:docGrid w:linePitch="600" w:charSpace="36864"/>
        </w:sect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___________________________________</w:t>
      </w:r>
    </w:p>
    <w:p w:rsidR="004D5DDD" w:rsidRPr="001C0E83" w:rsidRDefault="004D5DDD" w:rsidP="004D5DDD">
      <w:pPr>
        <w:rPr>
          <w:rFonts w:ascii="Times New Roman" w:hAnsi="Times New Roman" w:cs="Times New Roman"/>
          <w:sz w:val="28"/>
          <w:szCs w:val="28"/>
        </w:rPr>
      </w:pPr>
      <w:r w:rsidRPr="001C0E83">
        <w:rPr>
          <w:sz w:val="28"/>
          <w:szCs w:val="28"/>
        </w:rPr>
        <w:br w:type="column"/>
      </w:r>
      <w:r w:rsidRPr="001C0E83">
        <w:rPr>
          <w:rFonts w:ascii="Times New Roman" w:hAnsi="Times New Roman" w:cs="Times New Roman"/>
          <w:sz w:val="28"/>
          <w:szCs w:val="28"/>
        </w:rPr>
        <w:t>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2240" w:h="15840"/>
          <w:pgMar w:top="710" w:right="840" w:bottom="1440" w:left="1440" w:header="720" w:footer="720" w:gutter="0"/>
          <w:cols w:num="2" w:space="660" w:equalWidth="0">
            <w:col w:w="4460" w:space="660"/>
            <w:col w:w="4839"/>
          </w:cols>
          <w:docGrid w:linePitch="600" w:charSpace="36864"/>
        </w:sect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2240" w:h="15840"/>
          <w:pgMar w:top="710" w:right="840" w:bottom="1440" w:left="1440" w:header="720" w:footer="720" w:gutter="0"/>
          <w:cols w:space="720"/>
          <w:docGrid w:linePitch="600" w:charSpace="36864"/>
        </w:sectPr>
      </w:pPr>
      <w:r w:rsidRPr="001C0E83">
        <w:rPr>
          <w:rFonts w:ascii="Times New Roman" w:hAnsi="Times New Roman" w:cs="Times New Roman"/>
          <w:sz w:val="28"/>
          <w:szCs w:val="28"/>
        </w:rPr>
        <w:t>Подписи сторон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Сторона-1:</w:t>
      </w:r>
    </w:p>
    <w:p w:rsidR="004D5DDD" w:rsidRPr="001C0E83" w:rsidRDefault="004D5DDD" w:rsidP="004D5DDD">
      <w:pPr>
        <w:rPr>
          <w:rFonts w:ascii="Times New Roman" w:hAnsi="Times New Roman" w:cs="Times New Roman"/>
          <w:sz w:val="28"/>
          <w:szCs w:val="28"/>
        </w:rPr>
      </w:pPr>
      <w:r w:rsidRPr="001C0E83">
        <w:rPr>
          <w:sz w:val="28"/>
          <w:szCs w:val="28"/>
        </w:rPr>
        <w:br w:type="column"/>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2240" w:h="15840"/>
          <w:pgMar w:top="710" w:right="840" w:bottom="1440" w:left="1440" w:header="720" w:footer="720" w:gutter="0"/>
          <w:cols w:num="2" w:space="720" w:equalWidth="0">
            <w:col w:w="5520" w:space="720"/>
            <w:col w:w="3719"/>
          </w:cols>
          <w:docGrid w:linePitch="600" w:charSpace="36864"/>
        </w:sect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 (Ф.И.О)</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(подпись)</w:t>
      </w:r>
      <w:r w:rsidRPr="001C0E83">
        <w:rPr>
          <w:rFonts w:ascii="Times New Roman" w:hAnsi="Times New Roman" w:cs="Times New Roman"/>
          <w:sz w:val="28"/>
          <w:szCs w:val="28"/>
        </w:rPr>
        <w:tab/>
        <w:t>М.П.</w:t>
      </w:r>
    </w:p>
    <w:p w:rsidR="004D5DDD" w:rsidRPr="001C0E83" w:rsidRDefault="004D5DDD" w:rsidP="004D5DDD">
      <w:pPr>
        <w:rPr>
          <w:rFonts w:ascii="Times New Roman" w:hAnsi="Times New Roman" w:cs="Times New Roman"/>
          <w:sz w:val="28"/>
          <w:szCs w:val="28"/>
        </w:rPr>
      </w:pPr>
      <w:r w:rsidRPr="001C0E83">
        <w:rPr>
          <w:sz w:val="28"/>
          <w:szCs w:val="28"/>
        </w:rPr>
        <w:br w:type="column"/>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 (Ф.И.О.)</w:t>
      </w:r>
    </w:p>
    <w:p w:rsidR="004D5DDD" w:rsidRPr="001C0E83" w:rsidRDefault="004D5DDD" w:rsidP="004D5DDD">
      <w:pPr>
        <w:rPr>
          <w:rFonts w:ascii="Times New Roman" w:hAnsi="Times New Roman" w:cs="Times New Roman"/>
          <w:sz w:val="28"/>
          <w:szCs w:val="28"/>
        </w:rPr>
        <w:sectPr w:rsidR="004D5DDD" w:rsidRPr="001C0E83">
          <w:type w:val="continuous"/>
          <w:pgSz w:w="12240" w:h="15840"/>
          <w:pgMar w:top="710" w:right="840" w:bottom="1440" w:left="1440" w:header="720" w:footer="720" w:gutter="0"/>
          <w:cols w:num="2" w:space="720" w:equalWidth="0">
            <w:col w:w="5320" w:space="720"/>
            <w:col w:w="3919"/>
          </w:cols>
          <w:docGrid w:linePitch="600" w:charSpace="36864"/>
        </w:sectPr>
      </w:pPr>
      <w:r w:rsidRPr="001C0E83">
        <w:rPr>
          <w:rFonts w:ascii="Times New Roman" w:hAnsi="Times New Roman" w:cs="Times New Roman"/>
          <w:sz w:val="28"/>
          <w:szCs w:val="28"/>
        </w:rPr>
        <w:t>(подпись) М.П</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Приложение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 административному регламенту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«Перераспределение земель и (или)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 участков, находящихся 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Цветочненского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СОГЛАШЕНИЕ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 перераспределении земель и (или) земельных участков, государственная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собственность на которые не разграничена, и земельных участков, находящихся в частной собственности, на территории Цветочненского сельского поселения Белогорского района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 _____________ 20___ г.</w:t>
      </w:r>
      <w:r w:rsidRPr="001C0E83">
        <w:rPr>
          <w:rFonts w:ascii="Times New Roman" w:hAnsi="Times New Roman" w:cs="Times New Roman"/>
          <w:sz w:val="28"/>
          <w:szCs w:val="28"/>
        </w:rPr>
        <w:tab/>
        <w:t>с._______________________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Администрация Цветочненского сельского поселения Белогорского района, в лице __________________________________________________________________,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(фамилия, имя, отчество, должность)</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действующего на основании устава, именуемая в дальнейшем «Сторона-1», с одной стороны, 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 указанием места регистрации)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действующего на основании 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(наименование документа, удостоверяющего полномочия)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именуемые в дальнейшем «Сторона-2», с другой стороны, и именуемые в дальнейшем «Стороны» заключили настоящее Соглашение о нижеследующем: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Предмет Соглашения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Стороны достигли соглашения о перераспределении земельного участка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 , находящегося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 площадь, кадастровый номер земельного участка указать наименование и реквизиты правоустанавливающего документа)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Стороны-2, что подтверждается записью в Едином государственном реестре прав на недвижимое имущество и сделок с ним от «___» ______ ____ г. № ___, (далее – Участок № 1), и части земель государственная собственность, на которые не разграничена, расположенного: ________________________, (далее – Земли)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 площадь) в результате которого образовался земельный участок (далее Участок 2)   ________________________________________________________________-           (адрес, площадь, кадастровый номер земельного участка)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1.1. Участок № 2 образован из Участка № 1 и Земель утверждённый 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соответствии</w:t>
      </w:r>
      <w:r w:rsidRPr="001C0E83">
        <w:rPr>
          <w:rFonts w:ascii="Times New Roman" w:hAnsi="Times New Roman" w:cs="Times New Roman"/>
          <w:sz w:val="28"/>
          <w:szCs w:val="28"/>
        </w:rPr>
        <w:tab/>
        <w:t>с</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(указать наименование и реквизиты документа, которым утверждена</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схема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расположения земельного участка или проекта межевания территории)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1.2. В соответствии с настоящим соглашением площадь Участка № 1 увеличилась на _____ кв.м, у Стороны-2 возникает право собственности на земельный участок площадью ______ кв.м.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Размер платы за увеличение площади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 соответствии с настоящим Соглашением размер платы за увеличение площади Участка № 1, находящегося в частной собственности, в результате его перераспределения с землями, государственная собственность на которые не разграничена на территории Цветочненского сельского поселения Белогорского района Республики Крым, и в соответствии с действующим законодательством составляет ____________________ рублей.</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(сумма цифрами и прописью)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(согласно расчёту платы за увеличение площади земельного участка в результате его перераспределения).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(сведения о реквизитах счета: наименование органа федерального казначейства, номер его счёта и ИНН)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 коду бюджетной классификации ___________________________________</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(номер кода бюджетной классификации)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Обязательства и ответственность Сторон</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3.1. Сторона-2 обязана:</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не допускать действий, приводящих к ухудшению качественных характеристик Участка № 2, экологической обстановки территории, а также к загрязнению Участка № 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 2, прилагаемом к Соглашению;</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не нарушать законных интересов владельцев инженерно-технических сетей, коммуникаций;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соблюдать режим использования земельного участка, расположенного в охранной зоне инженерных коммуникаций;</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Государственным комитетом по государственной регистрации и кадастру Республики Крым.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3.2. Во всём, что не предусмотрено в настоящем Соглашении, Стороны руководствуются законодательством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Особые условия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4.1. Все изменения и дополнения к Соглашению действительны, если они совершены в письменной форме и подписаны уполномоченными лицами.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5. Рассмотрение споров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Все споры и разногласия, которые могут возникнуть из настоящего Соглашения, будут разрешаться, по возможности, путём переговоров между </w:t>
      </w:r>
      <w:r w:rsidRPr="001C0E83">
        <w:rPr>
          <w:rFonts w:ascii="Times New Roman" w:hAnsi="Times New Roman" w:cs="Times New Roman"/>
          <w:sz w:val="28"/>
          <w:szCs w:val="28"/>
        </w:rPr>
        <w:lastRenderedPageBreak/>
        <w:t>Сторонами, а при невозможности разрешения споров путём переговоров, Стороны передают их на рассмотрение в суд.</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Заключительные положения</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6.1. Данное Соглашение является основанием для регистрации права собственности на Участок № 2 в Государственном комитете по государственной регистрации и кадастру Республики Крым и погашением права собственности, снятия с государственного кадастрового учёта Участка № 1.</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6.2. В качестве неотъемлемой части Соглашения к нему прилагаются:</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кадастровый паспорт участка № 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6.3. Настоящее Соглашение составлено в трех экземплярах, имеющих одинаковую юридическую силу, и передаётся: один экземпляр – Стороне-1; один экземпляра – Стороне-2; один экземпляр – Государственный комитет по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государственной регистрации и кадастру Республики Крым, осуществляющему государственную регистрацию права собственности на образуемый земельный участок.</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Реквизиты Сторон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Адреса и реквизиты Сторон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headerReference w:type="default" r:id="rId14"/>
          <w:footerReference w:type="even" r:id="rId15"/>
          <w:footerReference w:type="default" r:id="rId16"/>
          <w:headerReference w:type="first" r:id="rId17"/>
          <w:footerReference w:type="first" r:id="rId18"/>
          <w:pgSz w:w="11906" w:h="16838"/>
          <w:pgMar w:top="710" w:right="846" w:bottom="1440" w:left="1440" w:header="0" w:footer="720" w:gutter="0"/>
          <w:cols w:space="720"/>
          <w:docGrid w:linePitch="600" w:charSpace="36864"/>
        </w:sect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Сторона-1: _____________________ Адрес: _____________________________ __________________________________</w:t>
      </w:r>
    </w:p>
    <w:p w:rsidR="004D5DDD" w:rsidRPr="001C0E83" w:rsidRDefault="004D5DDD" w:rsidP="004D5DDD">
      <w:pPr>
        <w:rPr>
          <w:rFonts w:ascii="Times New Roman" w:hAnsi="Times New Roman" w:cs="Times New Roman"/>
          <w:sz w:val="28"/>
          <w:szCs w:val="28"/>
        </w:rPr>
      </w:pPr>
      <w:r w:rsidRPr="001C0E83">
        <w:rPr>
          <w:sz w:val="28"/>
          <w:szCs w:val="28"/>
        </w:rPr>
        <w:br w:type="column"/>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Сторона-2: ____________________ Адрес: _________________________ 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710" w:right="846" w:bottom="1440" w:left="1440" w:header="0" w:footer="720" w:gutter="0"/>
          <w:cols w:num="2" w:space="480" w:equalWidth="0">
            <w:col w:w="4619" w:space="480"/>
            <w:col w:w="4520"/>
          </w:cols>
          <w:docGrid w:linePitch="600" w:charSpace="36864"/>
        </w:sect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Банковские реквизиты:__________</w:t>
      </w:r>
    </w:p>
    <w:p w:rsidR="004D5DDD" w:rsidRPr="001C0E83" w:rsidRDefault="004D5DDD" w:rsidP="004D5DDD">
      <w:pPr>
        <w:rPr>
          <w:rFonts w:ascii="Times New Roman" w:hAnsi="Times New Roman" w:cs="Times New Roman"/>
          <w:sz w:val="28"/>
          <w:szCs w:val="28"/>
        </w:rPr>
      </w:pPr>
      <w:r w:rsidRPr="001C0E83">
        <w:rPr>
          <w:sz w:val="28"/>
          <w:szCs w:val="28"/>
        </w:rPr>
        <w:br w:type="column"/>
      </w:r>
      <w:r w:rsidRPr="001C0E83">
        <w:rPr>
          <w:rFonts w:ascii="Times New Roman" w:hAnsi="Times New Roman" w:cs="Times New Roman"/>
          <w:sz w:val="28"/>
          <w:szCs w:val="28"/>
        </w:rPr>
        <w:t>Банковские реквизиты: 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710" w:right="846" w:bottom="1440" w:left="1440" w:header="0" w:footer="720" w:gutter="0"/>
          <w:cols w:num="2" w:space="700" w:equalWidth="0">
            <w:col w:w="4440" w:space="700"/>
            <w:col w:w="4479"/>
          </w:cols>
          <w:docGrid w:linePitch="600" w:charSpace="36864"/>
        </w:sect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___________________________________</w:t>
      </w:r>
    </w:p>
    <w:p w:rsidR="004D5DDD" w:rsidRPr="001C0E83" w:rsidRDefault="004D5DDD" w:rsidP="004D5DDD">
      <w:pPr>
        <w:rPr>
          <w:rFonts w:ascii="Times New Roman" w:hAnsi="Times New Roman" w:cs="Times New Roman"/>
          <w:sz w:val="28"/>
          <w:szCs w:val="28"/>
        </w:rPr>
      </w:pPr>
      <w:r w:rsidRPr="001C0E83">
        <w:rPr>
          <w:sz w:val="28"/>
          <w:szCs w:val="28"/>
        </w:rPr>
        <w:br w:type="column"/>
      </w:r>
      <w:r w:rsidRPr="001C0E83">
        <w:rPr>
          <w:rFonts w:ascii="Times New Roman" w:hAnsi="Times New Roman" w:cs="Times New Roman"/>
          <w:sz w:val="28"/>
          <w:szCs w:val="28"/>
        </w:rPr>
        <w:t>_____________________________________</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710" w:right="846" w:bottom="1440" w:left="1440" w:header="0" w:footer="720" w:gutter="0"/>
          <w:cols w:num="2" w:space="660" w:equalWidth="0">
            <w:col w:w="4460" w:space="660"/>
            <w:col w:w="4499"/>
          </w:cols>
          <w:docGrid w:linePitch="600" w:charSpace="36864"/>
        </w:sect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Подписи сторон</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Сторона-1:</w:t>
      </w:r>
      <w:r w:rsidRPr="001C0E83">
        <w:rPr>
          <w:rFonts w:ascii="Times New Roman" w:hAnsi="Times New Roman" w:cs="Times New Roman"/>
          <w:sz w:val="28"/>
          <w:szCs w:val="28"/>
        </w:rPr>
        <w:tab/>
        <w:t>Сторона-2</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sectPr w:rsidR="004D5DDD" w:rsidRPr="001C0E83">
          <w:type w:val="continuous"/>
          <w:pgSz w:w="11906" w:h="16838"/>
          <w:pgMar w:top="710" w:right="846" w:bottom="1440" w:left="1440" w:header="0" w:footer="720" w:gutter="0"/>
          <w:cols w:space="720"/>
          <w:docGrid w:linePitch="600" w:charSpace="36864"/>
        </w:sect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 xml:space="preserve">Приложение </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к административному регламенту</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«Перераспределение земель и (или)</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земельных участков, находящихся в</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муниципальной собственности Цветочненского</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сельского поселения Белогорского района Республики Крым, и земельных участков, находящихся в частной собственности»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lastRenderedPageBreak/>
        <w:t>Уведомление</w:t>
      </w: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об отказе в предоставлении муниципальной услуги</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r w:rsidRPr="001C0E83">
        <w:rPr>
          <w:rFonts w:ascii="Times New Roman" w:hAnsi="Times New Roman" w:cs="Times New Roman"/>
          <w:sz w:val="28"/>
          <w:szCs w:val="28"/>
        </w:rPr>
        <w:t>Администрация муниципального образования Цветочненское сельское поселение Белогорского района Республики Крым, рассмотрев заявление о заключении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Цветочненское сельское поселение Белогорского района Республики Крым, настоящим уведомляет Вас о том, что Вам отказано в предоставлении муниципальной услуги по следующим основаниям:</w:t>
      </w: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4D5DDD" w:rsidRPr="001C0E83" w:rsidRDefault="004D5DDD" w:rsidP="004D5DDD">
      <w:pPr>
        <w:rPr>
          <w:rFonts w:ascii="Times New Roman" w:hAnsi="Times New Roman" w:cs="Times New Roman"/>
          <w:sz w:val="28"/>
          <w:szCs w:val="28"/>
        </w:rPr>
      </w:pPr>
    </w:p>
    <w:p w:rsidR="00C96EAD" w:rsidRPr="001C0E83" w:rsidRDefault="00C96EAD">
      <w:pPr>
        <w:rPr>
          <w:rFonts w:ascii="Times New Roman" w:hAnsi="Times New Roman" w:cs="Times New Roman"/>
          <w:sz w:val="28"/>
          <w:szCs w:val="28"/>
        </w:rPr>
      </w:pPr>
    </w:p>
    <w:sectPr w:rsidR="00C96EAD" w:rsidRPr="001C0E83">
      <w:type w:val="continuous"/>
      <w:pgSz w:w="11906" w:h="16838"/>
      <w:pgMar w:top="710" w:right="846" w:bottom="1440" w:left="1440" w:header="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B3" w:rsidRDefault="007D37B3">
      <w:pPr>
        <w:spacing w:after="0" w:line="240" w:lineRule="auto"/>
      </w:pPr>
      <w:r>
        <w:separator/>
      </w:r>
    </w:p>
  </w:endnote>
  <w:endnote w:type="continuationSeparator" w:id="0">
    <w:p w:rsidR="007D37B3" w:rsidRDefault="007D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DD" w:rsidRPr="004D5DDD" w:rsidRDefault="004D5DDD" w:rsidP="004D5D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DD" w:rsidRPr="004D5DDD" w:rsidRDefault="004D5DDD" w:rsidP="004D5D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DD" w:rsidRPr="004D5DDD" w:rsidRDefault="004D5DDD" w:rsidP="004D5D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B3" w:rsidRDefault="007D37B3">
      <w:pPr>
        <w:spacing w:after="0" w:line="240" w:lineRule="auto"/>
      </w:pPr>
      <w:r>
        <w:separator/>
      </w:r>
    </w:p>
  </w:footnote>
  <w:footnote w:type="continuationSeparator" w:id="0">
    <w:p w:rsidR="007D37B3" w:rsidRDefault="007D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DD" w:rsidRPr="004D5DDD" w:rsidRDefault="004D5DDD" w:rsidP="004D5D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DD" w:rsidRPr="004D5DDD" w:rsidRDefault="004D5DDD" w:rsidP="004D5D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8C"/>
    <w:rsid w:val="001C0E83"/>
    <w:rsid w:val="0039208C"/>
    <w:rsid w:val="004D5DDD"/>
    <w:rsid w:val="007D37B3"/>
    <w:rsid w:val="00C96EAD"/>
    <w:rsid w:val="00F2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976D6-427D-4386-A12B-7056F84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4D626C79684DBF07151ED471452EB8DAF160F4FD5409BB32ABA81821FDCF650460E44F20C0FN"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13654</Words>
  <Characters>77833</Characters>
  <Application>Microsoft Office Word</Application>
  <DocSecurity>0</DocSecurity>
  <Lines>648</Lines>
  <Paragraphs>182</Paragraphs>
  <ScaleCrop>false</ScaleCrop>
  <Company/>
  <LinksUpToDate>false</LinksUpToDate>
  <CharactersWithSpaces>91305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2019-03-22T10:40:00Z</dcterms:created>
  <dcterms:modified xsi:type="dcterms:W3CDTF">2019-03-22T11:13:00Z</dcterms:modified>
</cp:coreProperties>
</file>