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0A" w:rsidRPr="00250388" w:rsidRDefault="00250388" w:rsidP="00250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aps/>
          <w:sz w:val="28"/>
          <w:szCs w:val="28"/>
        </w:rPr>
      </w:pPr>
      <w:r>
        <w:rPr>
          <w:rFonts w:ascii="Times New Roman" w:eastAsiaTheme="minorHAnsi" w:hAnsi="Times New Roman"/>
          <w:b/>
          <w:caps/>
          <w:sz w:val="28"/>
          <w:szCs w:val="28"/>
        </w:rPr>
        <w:t>Республика</w:t>
      </w:r>
      <w:r w:rsidR="00AE110A" w:rsidRPr="00250388">
        <w:rPr>
          <w:rFonts w:ascii="Times New Roman" w:eastAsiaTheme="minorHAnsi" w:hAnsi="Times New Roman"/>
          <w:b/>
          <w:caps/>
          <w:sz w:val="28"/>
          <w:szCs w:val="28"/>
        </w:rPr>
        <w:t xml:space="preserve"> Крым</w:t>
      </w:r>
    </w:p>
    <w:p w:rsidR="00AE110A" w:rsidRPr="00250388" w:rsidRDefault="00250388" w:rsidP="00250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aps/>
          <w:sz w:val="28"/>
          <w:szCs w:val="28"/>
        </w:rPr>
      </w:pPr>
      <w:r>
        <w:rPr>
          <w:rFonts w:ascii="Times New Roman" w:eastAsiaTheme="minorHAnsi" w:hAnsi="Times New Roman"/>
          <w:b/>
          <w:caps/>
          <w:sz w:val="28"/>
          <w:szCs w:val="28"/>
        </w:rPr>
        <w:t>Белогорский</w:t>
      </w:r>
      <w:r w:rsidR="00AE110A" w:rsidRPr="00250388">
        <w:rPr>
          <w:rFonts w:ascii="Times New Roman" w:eastAsiaTheme="minorHAnsi" w:hAnsi="Times New Roman"/>
          <w:b/>
          <w:caps/>
          <w:sz w:val="28"/>
          <w:szCs w:val="28"/>
        </w:rPr>
        <w:t xml:space="preserve"> район</w:t>
      </w:r>
    </w:p>
    <w:p w:rsidR="00AE110A" w:rsidRPr="00250388" w:rsidRDefault="00250388" w:rsidP="00250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aps/>
          <w:sz w:val="28"/>
          <w:szCs w:val="28"/>
        </w:rPr>
      </w:pPr>
      <w:r>
        <w:rPr>
          <w:rFonts w:ascii="Times New Roman" w:eastAsiaTheme="minorHAnsi" w:hAnsi="Times New Roman"/>
          <w:b/>
          <w:caps/>
          <w:sz w:val="28"/>
          <w:szCs w:val="28"/>
        </w:rPr>
        <w:t>Цветочненский сельский</w:t>
      </w:r>
      <w:r w:rsidR="00AE110A" w:rsidRPr="00250388">
        <w:rPr>
          <w:rFonts w:ascii="Times New Roman" w:eastAsiaTheme="minorHAnsi" w:hAnsi="Times New Roman"/>
          <w:b/>
          <w:caps/>
          <w:sz w:val="28"/>
          <w:szCs w:val="28"/>
        </w:rPr>
        <w:t xml:space="preserve"> совет</w:t>
      </w:r>
    </w:p>
    <w:p w:rsidR="00AE110A" w:rsidRPr="00250388" w:rsidRDefault="00AE110A" w:rsidP="00250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aps/>
          <w:sz w:val="28"/>
          <w:szCs w:val="28"/>
        </w:rPr>
      </w:pPr>
      <w:r w:rsidRPr="00250388">
        <w:rPr>
          <w:rFonts w:ascii="Times New Roman" w:eastAsiaTheme="minorHAnsi" w:hAnsi="Times New Roman"/>
          <w:b/>
          <w:caps/>
          <w:sz w:val="28"/>
          <w:szCs w:val="28"/>
        </w:rPr>
        <w:t>34</w:t>
      </w:r>
      <w:r w:rsidR="00250388">
        <w:rPr>
          <w:rFonts w:ascii="Times New Roman" w:eastAsiaTheme="minorHAnsi" w:hAnsi="Times New Roman"/>
          <w:b/>
          <w:caps/>
          <w:sz w:val="28"/>
          <w:szCs w:val="28"/>
        </w:rPr>
        <w:t xml:space="preserve"> -я</w:t>
      </w:r>
      <w:r w:rsidRPr="00250388">
        <w:rPr>
          <w:rFonts w:ascii="Times New Roman" w:eastAsiaTheme="minorHAnsi" w:hAnsi="Times New Roman"/>
          <w:b/>
          <w:caps/>
          <w:sz w:val="28"/>
          <w:szCs w:val="28"/>
        </w:rPr>
        <w:t xml:space="preserve"> с</w:t>
      </w:r>
      <w:r w:rsidR="00250388">
        <w:rPr>
          <w:rFonts w:ascii="Times New Roman" w:eastAsiaTheme="minorHAnsi" w:hAnsi="Times New Roman"/>
          <w:b/>
          <w:caps/>
          <w:sz w:val="28"/>
          <w:szCs w:val="28"/>
        </w:rPr>
        <w:t>ессия сельского совета 1-го</w:t>
      </w:r>
      <w:r w:rsidRPr="00250388">
        <w:rPr>
          <w:rFonts w:ascii="Times New Roman" w:eastAsiaTheme="minorHAnsi" w:hAnsi="Times New Roman"/>
          <w:b/>
          <w:caps/>
          <w:sz w:val="28"/>
          <w:szCs w:val="28"/>
        </w:rPr>
        <w:t xml:space="preserve"> созыва</w:t>
      </w:r>
    </w:p>
    <w:p w:rsidR="00AE110A" w:rsidRPr="00250388" w:rsidRDefault="00AE110A" w:rsidP="00250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250388">
        <w:rPr>
          <w:rFonts w:ascii="Times New Roman" w:eastAsiaTheme="minorHAnsi" w:hAnsi="Times New Roman"/>
          <w:i/>
          <w:sz w:val="28"/>
          <w:szCs w:val="28"/>
        </w:rPr>
        <w:t>РЕШЕНИЕ</w:t>
      </w:r>
    </w:p>
    <w:p w:rsidR="00AE110A" w:rsidRPr="00250388" w:rsidRDefault="00250388" w:rsidP="002503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12 </w:t>
      </w:r>
      <w:proofErr w:type="spellStart"/>
      <w:r>
        <w:rPr>
          <w:rFonts w:ascii="Times New Roman" w:eastAsiaTheme="minorHAnsi" w:hAnsi="Times New Roman"/>
          <w:sz w:val="28"/>
          <w:szCs w:val="28"/>
          <w:lang w:val="uk-UA"/>
        </w:rPr>
        <w:t>апреля</w:t>
      </w:r>
      <w:proofErr w:type="spellEnd"/>
      <w:r w:rsidR="00AE110A" w:rsidRPr="00250388">
        <w:rPr>
          <w:rFonts w:ascii="Times New Roman" w:eastAsiaTheme="minorHAnsi" w:hAnsi="Times New Roman"/>
          <w:sz w:val="28"/>
          <w:szCs w:val="28"/>
          <w:lang w:val="uk-UA"/>
        </w:rPr>
        <w:t xml:space="preserve"> 2017 г. </w:t>
      </w:r>
      <w:r>
        <w:rPr>
          <w:rFonts w:ascii="Times New Roman" w:eastAsiaTheme="minorHAnsi" w:hAnsi="Times New Roman"/>
          <w:sz w:val="28"/>
          <w:szCs w:val="28"/>
          <w:lang w:val="uk-UA"/>
        </w:rPr>
        <w:tab/>
      </w:r>
      <w:r>
        <w:rPr>
          <w:rFonts w:ascii="Times New Roman" w:eastAsiaTheme="minorHAnsi" w:hAnsi="Times New Roman"/>
          <w:sz w:val="28"/>
          <w:szCs w:val="28"/>
          <w:lang w:val="uk-UA"/>
        </w:rPr>
        <w:tab/>
      </w:r>
      <w:r>
        <w:rPr>
          <w:rFonts w:ascii="Times New Roman" w:eastAsiaTheme="minorHAnsi" w:hAnsi="Times New Roman"/>
          <w:sz w:val="28"/>
          <w:szCs w:val="28"/>
          <w:lang w:val="uk-UA"/>
        </w:rPr>
        <w:tab/>
      </w:r>
      <w:r>
        <w:rPr>
          <w:rFonts w:ascii="Times New Roman" w:eastAsiaTheme="minorHAnsi" w:hAnsi="Times New Roman"/>
          <w:sz w:val="28"/>
          <w:szCs w:val="28"/>
          <w:lang w:val="uk-UA"/>
        </w:rPr>
        <w:tab/>
      </w:r>
      <w:proofErr w:type="spellStart"/>
      <w:r w:rsidR="00AE110A" w:rsidRPr="00250388">
        <w:rPr>
          <w:rFonts w:ascii="Times New Roman" w:eastAsiaTheme="minorHAnsi" w:hAnsi="Times New Roman"/>
          <w:sz w:val="28"/>
          <w:szCs w:val="28"/>
          <w:lang w:val="uk-UA"/>
        </w:rPr>
        <w:t>с.Цветочное</w:t>
      </w:r>
      <w:proofErr w:type="spellEnd"/>
      <w:r w:rsidR="00AE110A" w:rsidRPr="00250388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uk-UA"/>
        </w:rPr>
        <w:tab/>
      </w:r>
      <w:r>
        <w:rPr>
          <w:rFonts w:ascii="Times New Roman" w:eastAsiaTheme="minorHAnsi" w:hAnsi="Times New Roman"/>
          <w:sz w:val="28"/>
          <w:szCs w:val="28"/>
          <w:lang w:val="uk-UA"/>
        </w:rPr>
        <w:tab/>
      </w:r>
      <w:r>
        <w:rPr>
          <w:rFonts w:ascii="Times New Roman" w:eastAsiaTheme="minorHAnsi" w:hAnsi="Times New Roman"/>
          <w:sz w:val="28"/>
          <w:szCs w:val="28"/>
          <w:lang w:val="uk-UA"/>
        </w:rPr>
        <w:tab/>
        <w:t>№</w:t>
      </w:r>
      <w:r w:rsidR="00AE110A" w:rsidRPr="00250388">
        <w:rPr>
          <w:rFonts w:ascii="Times New Roman" w:eastAsiaTheme="minorHAnsi" w:hAnsi="Times New Roman"/>
          <w:sz w:val="28"/>
          <w:szCs w:val="28"/>
          <w:lang w:val="uk-UA"/>
        </w:rPr>
        <w:t xml:space="preserve"> 337</w:t>
      </w:r>
    </w:p>
    <w:p w:rsidR="00AE110A" w:rsidRPr="00250388" w:rsidRDefault="00AE110A" w:rsidP="0025038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5038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E110A" w:rsidRPr="00250388" w:rsidRDefault="00AE110A" w:rsidP="0025038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 передаче части полномочий по решению вопросов</w:t>
      </w:r>
    </w:p>
    <w:p w:rsidR="00AE110A" w:rsidRPr="00250388" w:rsidRDefault="00AE110A" w:rsidP="0025038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местного значения муниципального образования</w:t>
      </w:r>
    </w:p>
    <w:p w:rsidR="00AE110A" w:rsidRPr="00250388" w:rsidRDefault="00250388" w:rsidP="0025038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proofErr w:type="spellStart"/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Цветочненское</w:t>
      </w:r>
      <w:proofErr w:type="spellEnd"/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сельское</w:t>
      </w:r>
      <w:r w:rsidR="00AE110A" w:rsidRP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поселение Белогорского района</w:t>
      </w:r>
    </w:p>
    <w:p w:rsidR="00AE110A" w:rsidRPr="00250388" w:rsidRDefault="00AE110A" w:rsidP="0025038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Республики Крым органам местного самоуправления</w:t>
      </w:r>
    </w:p>
    <w:p w:rsidR="00AE110A" w:rsidRPr="00250388" w:rsidRDefault="00AE110A" w:rsidP="0025038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муниципального образования Белогорский район Республики Крым</w:t>
      </w:r>
    </w:p>
    <w:p w:rsidR="00AE110A" w:rsidRPr="00250388" w:rsidRDefault="00AE110A" w:rsidP="002503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AE110A" w:rsidRPr="00250388" w:rsidRDefault="00AE110A" w:rsidP="00250388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proofErr w:type="gramStart"/>
      <w:r w:rsidRP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Руководствуясь частью 4 статьи 15 Федерального закона от 6 октября 2003 №131-ФЗ «Об общих принципах организации местного самоуправления в Российской Федерации», Бюджетным кодексом Российской Федерации, Законом Республики Крым от 21.08.2014 №54-ЗРК «Об основах местного самоуправления в Ре</w:t>
      </w:r>
      <w:r w:rsid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спублики Крым», руководствуясь </w:t>
      </w:r>
      <w:r w:rsidRP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ст.33 Устава муниципаль</w:t>
      </w:r>
      <w:r w:rsid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ного образования </w:t>
      </w:r>
      <w:proofErr w:type="spellStart"/>
      <w:r w:rsid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Цветочненское</w:t>
      </w:r>
      <w:proofErr w:type="spellEnd"/>
      <w:r w:rsid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сельское</w:t>
      </w:r>
      <w:r w:rsidRP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поселение Белогорского райо</w:t>
      </w:r>
      <w:r w:rsid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на Республики Крым, принятого решением 3-й </w:t>
      </w:r>
      <w:r w:rsidRP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сессии 1 созыва Ц</w:t>
      </w:r>
      <w:r w:rsid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веточненского сельского совета</w:t>
      </w:r>
      <w:proofErr w:type="gramEnd"/>
      <w:r w:rsid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от 06.11.2014г. № 15 с изменениями, </w:t>
      </w:r>
      <w:proofErr w:type="spellStart"/>
      <w:r w:rsid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Цветочненский</w:t>
      </w:r>
      <w:proofErr w:type="spellEnd"/>
      <w:r w:rsid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сельский </w:t>
      </w:r>
      <w:r w:rsidRP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совет</w:t>
      </w:r>
    </w:p>
    <w:p w:rsidR="00AE110A" w:rsidRPr="00250388" w:rsidRDefault="00AE110A" w:rsidP="002503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РЕШИЛ:</w:t>
      </w:r>
    </w:p>
    <w:p w:rsidR="00AE110A" w:rsidRPr="00250388" w:rsidRDefault="00250388" w:rsidP="00250388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1. Муниципальному образованию </w:t>
      </w:r>
      <w:proofErr w:type="spellStart"/>
      <w:r w:rsidR="00AE110A" w:rsidRP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Цветочненское</w:t>
      </w:r>
      <w:proofErr w:type="spellEnd"/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сельское поселение</w:t>
      </w:r>
      <w:r w:rsidR="00AE110A" w:rsidRP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Бело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горского района Республики Крым передать </w:t>
      </w:r>
      <w:r w:rsidR="00AE110A" w:rsidRP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рганам местного самоуправления </w:t>
      </w:r>
      <w:r w:rsidR="00AE110A" w:rsidRP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муниципа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льного образования Белогорский район Республики Крым полномочия </w:t>
      </w:r>
      <w:r w:rsidR="00AE110A" w:rsidRP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по решению вопросов мест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ного значения, предусмотренных </w:t>
      </w:r>
      <w:r w:rsidR="00AE110A" w:rsidRP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частью 20 статьи 14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Федерального Закона от </w:t>
      </w:r>
      <w:r w:rsidR="00AE110A" w:rsidRPr="00250388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6 октября 2003 года № 131-ФЗ «</w:t>
      </w:r>
      <w:r w:rsidR="00AE110A" w:rsidRP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 общих принципах организации местного самоуправления в Российской Федерации»:</w:t>
      </w:r>
    </w:p>
    <w:p w:rsidR="00AE110A" w:rsidRPr="00250388" w:rsidRDefault="00250388" w:rsidP="00250388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="00AE110A" w:rsidRP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1.1. осуществление в случаях, предусмотренных </w:t>
      </w:r>
      <w:hyperlink r:id="rId5" w:history="1">
        <w:r w:rsidR="00AE110A" w:rsidRPr="00250388">
          <w:rPr>
            <w:rFonts w:ascii="Times New Roman" w:eastAsia="SimSun" w:hAnsi="Times New Roman"/>
            <w:kern w:val="3"/>
            <w:sz w:val="28"/>
            <w:szCs w:val="28"/>
            <w:lang w:eastAsia="zh-CN" w:bidi="hi-IN"/>
          </w:rPr>
          <w:t>Градостроительным кодексом Российской Федерации</w:t>
        </w:r>
      </w:hyperlink>
      <w:r w:rsidR="00AE110A" w:rsidRP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, осмотров зданий, сооружений и выдача рекомендаций об устранении выявленных в ходе таких осмотров нарушений;</w:t>
      </w:r>
      <w:r w:rsidR="00AE110A" w:rsidRP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  <w:t xml:space="preserve">2. Председателю Цветочненского </w:t>
      </w:r>
      <w:r w:rsidR="00AE110A" w:rsidRP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сельского совета – глав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е администрации Цветочненского сельского</w:t>
      </w:r>
      <w:r w:rsidR="00AE110A" w:rsidRP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поселения Белогорского р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айона Республики Крым заключить</w:t>
      </w:r>
      <w:r w:rsidR="00AE110A" w:rsidRP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 уполномоченным органом местного самоуправления муниципа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льного образования Белогорский район </w:t>
      </w:r>
      <w:r w:rsidR="00AE110A" w:rsidRPr="0025038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соглашение о передаче осуществления части своих полномочий согласно пункту 1 настоящего решения.</w:t>
      </w:r>
    </w:p>
    <w:p w:rsidR="00AE110A" w:rsidRPr="00250388" w:rsidRDefault="00AE110A" w:rsidP="002503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50388">
        <w:rPr>
          <w:rFonts w:ascii="Times New Roman" w:eastAsiaTheme="minorHAnsi" w:hAnsi="Times New Roman"/>
          <w:sz w:val="28"/>
          <w:szCs w:val="28"/>
        </w:rPr>
        <w:t xml:space="preserve">3. </w:t>
      </w:r>
      <w:r w:rsidRPr="0025038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Данное решение подлежит обнародованию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</w:t>
      </w:r>
      <w:proofErr w:type="spellStart"/>
      <w:r w:rsidRPr="00250388">
        <w:rPr>
          <w:rFonts w:ascii="Times New Roman" w:eastAsia="Times New Roman" w:hAnsi="Times New Roman"/>
          <w:color w:val="000000"/>
          <w:sz w:val="28"/>
          <w:szCs w:val="28"/>
          <w:lang w:val="en-US" w:eastAsia="ar-SA"/>
        </w:rPr>
        <w:t>belogorskiy</w:t>
      </w:r>
      <w:proofErr w:type="spellEnd"/>
      <w:r w:rsidRPr="0025038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proofErr w:type="spellStart"/>
      <w:r w:rsidRPr="00250388">
        <w:rPr>
          <w:rFonts w:ascii="Times New Roman" w:eastAsia="Times New Roman" w:hAnsi="Times New Roman"/>
          <w:color w:val="000000"/>
          <w:sz w:val="28"/>
          <w:szCs w:val="28"/>
          <w:lang w:val="en-US" w:eastAsia="ar-SA"/>
        </w:rPr>
        <w:t>rk</w:t>
      </w:r>
      <w:proofErr w:type="spellEnd"/>
      <w:r w:rsidRPr="0025038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proofErr w:type="spellStart"/>
      <w:r w:rsidRPr="00250388">
        <w:rPr>
          <w:rFonts w:ascii="Times New Roman" w:eastAsia="Times New Roman" w:hAnsi="Times New Roman"/>
          <w:color w:val="000000"/>
          <w:sz w:val="28"/>
          <w:szCs w:val="28"/>
          <w:lang w:val="en-US" w:eastAsia="ar-SA"/>
        </w:rPr>
        <w:t>gov</w:t>
      </w:r>
      <w:proofErr w:type="spellEnd"/>
      <w:r w:rsidRPr="0025038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proofErr w:type="spellStart"/>
      <w:r w:rsidRPr="00250388">
        <w:rPr>
          <w:rFonts w:ascii="Times New Roman" w:eastAsia="Times New Roman" w:hAnsi="Times New Roman"/>
          <w:color w:val="000000"/>
          <w:sz w:val="28"/>
          <w:szCs w:val="28"/>
          <w:lang w:val="en-US" w:eastAsia="ar-SA"/>
        </w:rPr>
        <w:t>ru</w:t>
      </w:r>
      <w:proofErr w:type="spellEnd"/>
      <w:r w:rsidRPr="0025038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 разделе </w:t>
      </w:r>
      <w:proofErr w:type="gramStart"/>
      <w:r w:rsidRPr="0025038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-М</w:t>
      </w:r>
      <w:proofErr w:type="gramEnd"/>
      <w:r w:rsidRPr="0025038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униципальные образования района, подраздел </w:t>
      </w:r>
      <w:proofErr w:type="spellStart"/>
      <w:r w:rsidRPr="0025038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Цветочненское</w:t>
      </w:r>
      <w:proofErr w:type="spellEnd"/>
      <w:r w:rsidRPr="0025038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сельское поселение. </w:t>
      </w:r>
    </w:p>
    <w:p w:rsidR="00AE110A" w:rsidRPr="00250388" w:rsidRDefault="00250388" w:rsidP="002503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4. </w:t>
      </w:r>
      <w:r w:rsidR="00AE110A" w:rsidRPr="0025038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Данное решение вступает в силу после его обнародования.</w:t>
      </w:r>
      <w:r w:rsidR="00AE110A" w:rsidRPr="0025038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E110A" w:rsidRPr="00250388" w:rsidRDefault="00AE110A" w:rsidP="00250388">
      <w:pPr>
        <w:spacing w:after="0" w:line="240" w:lineRule="auto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250388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Председатель Цветочненского </w:t>
      </w:r>
      <w:proofErr w:type="gramStart"/>
      <w:r w:rsidRPr="00250388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сельского</w:t>
      </w:r>
      <w:proofErr w:type="gramEnd"/>
    </w:p>
    <w:p w:rsidR="00AE110A" w:rsidRPr="00250388" w:rsidRDefault="00AE110A" w:rsidP="00250388">
      <w:pPr>
        <w:spacing w:after="0" w:line="240" w:lineRule="auto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proofErr w:type="gramStart"/>
      <w:r w:rsidRPr="00250388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совета-глава</w:t>
      </w:r>
      <w:proofErr w:type="gramEnd"/>
      <w:r w:rsidRPr="00250388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администрации </w:t>
      </w:r>
    </w:p>
    <w:p w:rsidR="0009799B" w:rsidRPr="00250388" w:rsidRDefault="00AE110A" w:rsidP="00250388">
      <w:pPr>
        <w:spacing w:after="0" w:line="240" w:lineRule="auto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250388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Цветочненского сельского поселения</w:t>
      </w:r>
      <w:r w:rsidRPr="00250388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ab/>
      </w:r>
      <w:r w:rsidRPr="00250388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ab/>
      </w:r>
      <w:r w:rsidRPr="00250388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ab/>
      </w:r>
      <w:r w:rsidRPr="00250388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ab/>
      </w:r>
      <w:r w:rsidRPr="00250388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ab/>
      </w:r>
      <w:proofErr w:type="spellStart"/>
      <w:r w:rsidRPr="00250388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И.Г.Здорова</w:t>
      </w:r>
      <w:proofErr w:type="spellEnd"/>
      <w:r w:rsidRPr="00250388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</w:t>
      </w:r>
      <w:bookmarkStart w:id="0" w:name="_GoBack"/>
      <w:bookmarkEnd w:id="0"/>
    </w:p>
    <w:sectPr w:rsidR="0009799B" w:rsidRPr="00250388" w:rsidSect="002503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DE"/>
    <w:rsid w:val="00053FDC"/>
    <w:rsid w:val="00250388"/>
    <w:rsid w:val="003831DE"/>
    <w:rsid w:val="005542BE"/>
    <w:rsid w:val="00807B6E"/>
    <w:rsid w:val="00AE110A"/>
    <w:rsid w:val="00E37F06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1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1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5</cp:revision>
  <dcterms:created xsi:type="dcterms:W3CDTF">2017-05-19T07:55:00Z</dcterms:created>
  <dcterms:modified xsi:type="dcterms:W3CDTF">2017-07-04T14:02:00Z</dcterms:modified>
</cp:coreProperties>
</file>