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D06" w:rsidRPr="009B07BC" w:rsidRDefault="001D6D06" w:rsidP="001D6D06">
      <w:pPr>
        <w:autoSpaceDE w:val="0"/>
        <w:jc w:val="center"/>
        <w:rPr>
          <w:b/>
          <w:caps/>
          <w:sz w:val="28"/>
          <w:szCs w:val="28"/>
        </w:rPr>
      </w:pPr>
      <w:r w:rsidRPr="009B07BC">
        <w:rPr>
          <w:b/>
          <w:caps/>
          <w:sz w:val="28"/>
          <w:szCs w:val="28"/>
        </w:rPr>
        <w:t>Республика  Крым</w:t>
      </w:r>
    </w:p>
    <w:p w:rsidR="001D6D06" w:rsidRPr="009B07BC" w:rsidRDefault="001D6D06" w:rsidP="001D6D06">
      <w:pPr>
        <w:autoSpaceDE w:val="0"/>
        <w:jc w:val="center"/>
        <w:rPr>
          <w:b/>
          <w:caps/>
          <w:sz w:val="28"/>
          <w:szCs w:val="28"/>
        </w:rPr>
      </w:pPr>
      <w:r w:rsidRPr="009B07BC">
        <w:rPr>
          <w:b/>
          <w:caps/>
          <w:sz w:val="28"/>
          <w:szCs w:val="28"/>
        </w:rPr>
        <w:t xml:space="preserve">     Белогорский   район</w:t>
      </w:r>
    </w:p>
    <w:p w:rsidR="001D6D06" w:rsidRPr="009B07BC" w:rsidRDefault="001D6D06" w:rsidP="001D6D06">
      <w:pPr>
        <w:autoSpaceDE w:val="0"/>
        <w:jc w:val="center"/>
        <w:rPr>
          <w:b/>
          <w:bCs/>
          <w:caps/>
          <w:sz w:val="28"/>
          <w:szCs w:val="28"/>
        </w:rPr>
      </w:pPr>
      <w:r w:rsidRPr="009B07BC">
        <w:rPr>
          <w:b/>
          <w:caps/>
          <w:sz w:val="28"/>
          <w:szCs w:val="28"/>
        </w:rPr>
        <w:t xml:space="preserve">    Цветочненский  сельский  совет</w:t>
      </w:r>
    </w:p>
    <w:p w:rsidR="001D6D06" w:rsidRPr="009B07BC" w:rsidRDefault="001D6D06" w:rsidP="001D6D06">
      <w:pPr>
        <w:autoSpaceDE w:val="0"/>
        <w:spacing w:line="100" w:lineRule="atLeast"/>
        <w:ind w:right="38"/>
        <w:jc w:val="center"/>
        <w:rPr>
          <w:i/>
          <w:sz w:val="28"/>
          <w:szCs w:val="28"/>
        </w:rPr>
      </w:pPr>
      <w:r w:rsidRPr="009B07BC">
        <w:rPr>
          <w:b/>
          <w:bCs/>
          <w:i/>
          <w:sz w:val="28"/>
          <w:szCs w:val="28"/>
        </w:rPr>
        <w:t xml:space="preserve">    </w:t>
      </w:r>
      <w:r w:rsidRPr="009B07BC">
        <w:rPr>
          <w:i/>
          <w:sz w:val="28"/>
          <w:szCs w:val="28"/>
        </w:rPr>
        <w:t xml:space="preserve">  8-я   сессия   сельского  совета  1  созыва</w:t>
      </w:r>
    </w:p>
    <w:p w:rsidR="001D6D06" w:rsidRDefault="001D6D06" w:rsidP="001D6D06">
      <w:pPr>
        <w:autoSpaceDE w:val="0"/>
        <w:spacing w:line="100" w:lineRule="atLeast"/>
        <w:ind w:right="38"/>
        <w:jc w:val="center"/>
        <w:rPr>
          <w:sz w:val="28"/>
          <w:szCs w:val="28"/>
        </w:rPr>
      </w:pPr>
      <w:r w:rsidRPr="009B07BC">
        <w:rPr>
          <w:sz w:val="28"/>
          <w:szCs w:val="28"/>
        </w:rPr>
        <w:t>РЕШЕНИЕ</w:t>
      </w:r>
    </w:p>
    <w:p w:rsidR="009B07BC" w:rsidRPr="009B07BC" w:rsidRDefault="009B07BC" w:rsidP="001D6D06">
      <w:pPr>
        <w:autoSpaceDE w:val="0"/>
        <w:spacing w:line="100" w:lineRule="atLeast"/>
        <w:ind w:right="38"/>
        <w:jc w:val="center"/>
        <w:rPr>
          <w:sz w:val="28"/>
          <w:szCs w:val="28"/>
        </w:rPr>
      </w:pPr>
    </w:p>
    <w:p w:rsidR="009B07BC" w:rsidRPr="009B07BC" w:rsidRDefault="009B07BC" w:rsidP="009B07BC">
      <w:pPr>
        <w:ind w:left="-142"/>
        <w:jc w:val="center"/>
        <w:rPr>
          <w:sz w:val="28"/>
          <w:szCs w:val="28"/>
        </w:rPr>
      </w:pPr>
      <w:r w:rsidRPr="009B07BC">
        <w:rPr>
          <w:sz w:val="28"/>
          <w:szCs w:val="28"/>
        </w:rPr>
        <w:t xml:space="preserve">20 февраля 2015г. </w:t>
      </w:r>
      <w:r w:rsidRPr="009B07BC">
        <w:rPr>
          <w:sz w:val="28"/>
          <w:szCs w:val="28"/>
        </w:rPr>
        <w:tab/>
      </w:r>
      <w:r w:rsidRPr="009B07BC">
        <w:rPr>
          <w:sz w:val="28"/>
          <w:szCs w:val="28"/>
        </w:rPr>
        <w:tab/>
      </w:r>
      <w:r w:rsidRPr="009B07BC">
        <w:rPr>
          <w:sz w:val="28"/>
          <w:szCs w:val="28"/>
        </w:rPr>
        <w:tab/>
        <w:t xml:space="preserve">с. </w:t>
      </w:r>
      <w:proofErr w:type="gramStart"/>
      <w:r w:rsidRPr="009B07BC">
        <w:rPr>
          <w:sz w:val="28"/>
          <w:szCs w:val="28"/>
        </w:rPr>
        <w:t>Цветочное</w:t>
      </w:r>
      <w:proofErr w:type="gramEnd"/>
      <w:r w:rsidRPr="009B07BC">
        <w:rPr>
          <w:sz w:val="28"/>
          <w:szCs w:val="28"/>
        </w:rPr>
        <w:tab/>
      </w:r>
      <w:r w:rsidRPr="009B07BC">
        <w:rPr>
          <w:sz w:val="28"/>
          <w:szCs w:val="28"/>
        </w:rPr>
        <w:tab/>
      </w:r>
      <w:r w:rsidRPr="009B07BC">
        <w:rPr>
          <w:sz w:val="28"/>
          <w:szCs w:val="28"/>
        </w:rPr>
        <w:tab/>
        <w:t xml:space="preserve">№ </w:t>
      </w:r>
      <w:r w:rsidRPr="009B07BC">
        <w:rPr>
          <w:sz w:val="28"/>
          <w:szCs w:val="28"/>
        </w:rPr>
        <w:t>72</w:t>
      </w:r>
    </w:p>
    <w:p w:rsidR="009B07BC" w:rsidRPr="009B07BC" w:rsidRDefault="009B07BC" w:rsidP="001D6D06">
      <w:pPr>
        <w:autoSpaceDE w:val="0"/>
        <w:spacing w:line="100" w:lineRule="atLeast"/>
        <w:ind w:right="38"/>
        <w:jc w:val="center"/>
        <w:rPr>
          <w:bCs/>
          <w:sz w:val="28"/>
          <w:szCs w:val="28"/>
        </w:rPr>
      </w:pPr>
    </w:p>
    <w:p w:rsidR="001D6D06" w:rsidRPr="009B07BC" w:rsidRDefault="001D6D06" w:rsidP="001D6D06">
      <w:pPr>
        <w:rPr>
          <w:sz w:val="28"/>
          <w:szCs w:val="28"/>
        </w:rPr>
      </w:pPr>
    </w:p>
    <w:p w:rsidR="009B07BC" w:rsidRDefault="001D6D06" w:rsidP="009B07BC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</w:pPr>
      <w:r w:rsidRPr="009B07B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  «О порядке ведения </w:t>
      </w:r>
    </w:p>
    <w:p w:rsidR="009B07BC" w:rsidRDefault="001D6D06" w:rsidP="009B07BC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</w:pPr>
      <w:r w:rsidRPr="009B07B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реестра муниципального имущества  </w:t>
      </w:r>
    </w:p>
    <w:p w:rsidR="009B07BC" w:rsidRDefault="001D6D06" w:rsidP="009B07BC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</w:pPr>
      <w:r w:rsidRPr="009B07BC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 xml:space="preserve">Цветочненского </w:t>
      </w:r>
      <w:r w:rsidRPr="009B07B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</w:p>
    <w:p w:rsidR="001D6D06" w:rsidRPr="009B07BC" w:rsidRDefault="001D6D06" w:rsidP="009B07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B07BC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>Белогорского района Республики Крым</w:t>
      </w:r>
      <w:r w:rsidRPr="009B07BC">
        <w:rPr>
          <w:rStyle w:val="a5"/>
          <w:rFonts w:ascii="Times New Roman" w:hAnsi="Times New Roman" w:cs="Times New Roman"/>
          <w:b w:val="0"/>
          <w:sz w:val="28"/>
          <w:szCs w:val="28"/>
        </w:rPr>
        <w:t>»</w:t>
      </w:r>
    </w:p>
    <w:p w:rsidR="001D6D06" w:rsidRPr="009B07BC" w:rsidRDefault="001D6D06" w:rsidP="001D6D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D6D06" w:rsidRPr="009B07BC" w:rsidRDefault="009B07BC" w:rsidP="001D6D06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1D6D06" w:rsidRPr="009B07BC">
        <w:rPr>
          <w:rFonts w:ascii="Times New Roman" w:hAnsi="Times New Roman" w:cs="Times New Roman"/>
          <w:sz w:val="28"/>
          <w:szCs w:val="28"/>
        </w:rPr>
        <w:t xml:space="preserve">Рассмотрев и обсудив предоставленный Администрацией </w:t>
      </w:r>
      <w:r w:rsidR="001D6D06" w:rsidRPr="009B07BC">
        <w:rPr>
          <w:rFonts w:ascii="Times New Roman" w:hAnsi="Times New Roman" w:cs="Times New Roman"/>
          <w:sz w:val="28"/>
          <w:szCs w:val="28"/>
          <w:lang w:val="ru-RU"/>
        </w:rPr>
        <w:t>Цветочненского</w:t>
      </w:r>
      <w:r w:rsidR="001D6D06" w:rsidRPr="009B07BC">
        <w:rPr>
          <w:rFonts w:ascii="Times New Roman" w:hAnsi="Times New Roman" w:cs="Times New Roman"/>
          <w:sz w:val="28"/>
          <w:szCs w:val="28"/>
        </w:rPr>
        <w:t xml:space="preserve"> сельского поселения проект Положения о порядке ведения реестра муниципального имущества муниципального образования </w:t>
      </w:r>
      <w:r w:rsidR="001D6D06" w:rsidRPr="009B07BC">
        <w:rPr>
          <w:rFonts w:ascii="Times New Roman" w:hAnsi="Times New Roman" w:cs="Times New Roman"/>
          <w:sz w:val="28"/>
          <w:szCs w:val="28"/>
          <w:lang w:val="ru-RU"/>
        </w:rPr>
        <w:t>Цветочненское</w:t>
      </w:r>
      <w:r w:rsidR="001D6D06" w:rsidRPr="009B07BC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1D6D06" w:rsidRPr="009B07BC">
        <w:rPr>
          <w:rFonts w:ascii="Times New Roman" w:hAnsi="Times New Roman" w:cs="Times New Roman"/>
          <w:sz w:val="28"/>
          <w:szCs w:val="28"/>
          <w:lang w:val="ru-RU"/>
        </w:rPr>
        <w:t xml:space="preserve"> Белогорского района Республики Крым</w:t>
      </w:r>
      <w:r w:rsidR="001D6D06" w:rsidRPr="009B07BC">
        <w:rPr>
          <w:rFonts w:ascii="Times New Roman" w:hAnsi="Times New Roman" w:cs="Times New Roman"/>
          <w:sz w:val="28"/>
          <w:szCs w:val="28"/>
        </w:rPr>
        <w:t xml:space="preserve">, </w:t>
      </w:r>
      <w:r w:rsidR="001D6D06" w:rsidRPr="009B07BC">
        <w:rPr>
          <w:rFonts w:ascii="Times New Roman" w:hAnsi="Times New Roman" w:cs="Times New Roman"/>
          <w:sz w:val="28"/>
          <w:szCs w:val="28"/>
          <w:lang w:val="ru-RU"/>
        </w:rPr>
        <w:t>руководствуясь</w:t>
      </w:r>
      <w:r w:rsidR="001D6D06" w:rsidRPr="009B07BC">
        <w:rPr>
          <w:rFonts w:ascii="Times New Roman" w:hAnsi="Times New Roman" w:cs="Times New Roman"/>
          <w:sz w:val="28"/>
          <w:szCs w:val="28"/>
        </w:rPr>
        <w:t xml:space="preserve"> Федеральным законом "Об общих принципах организации местного самоуправления в Российской Федерации" от 06.10.2003г. № 131-ФЗ, Приказом № 424 от 30.08.2011г. Министерства экономического развития РФ «Об утверждении порядка ведения органами местного самоуправления реестров муниципального имущества»,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Цветочненский</w:t>
      </w:r>
      <w:r w:rsidR="001D6D06" w:rsidRPr="009B07BC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1D6D06" w:rsidRPr="009B07BC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>ельский совет</w:t>
      </w:r>
      <w:r w:rsidR="001D6D06" w:rsidRPr="009B07B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  </w:t>
      </w:r>
    </w:p>
    <w:p w:rsidR="001D6D06" w:rsidRPr="009B07BC" w:rsidRDefault="001D6D06" w:rsidP="001D6D06">
      <w:pPr>
        <w:pStyle w:val="a4"/>
        <w:rPr>
          <w:rFonts w:ascii="Times New Roman" w:hAnsi="Times New Roman" w:cs="Times New Roman"/>
          <w:sz w:val="28"/>
          <w:szCs w:val="28"/>
        </w:rPr>
      </w:pPr>
      <w:r w:rsidRPr="009B07BC">
        <w:rPr>
          <w:rStyle w:val="a5"/>
          <w:rFonts w:ascii="Times New Roman" w:hAnsi="Times New Roman" w:cs="Times New Roman"/>
          <w:b w:val="0"/>
          <w:sz w:val="28"/>
          <w:szCs w:val="28"/>
        </w:rPr>
        <w:t>РЕШИЛ:</w:t>
      </w:r>
    </w:p>
    <w:p w:rsidR="001D6D06" w:rsidRPr="009B07BC" w:rsidRDefault="001D6D06" w:rsidP="001D6D0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07BC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9B07BC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9B07BC">
        <w:rPr>
          <w:rFonts w:ascii="Times New Roman" w:hAnsi="Times New Roman" w:cs="Times New Roman"/>
          <w:sz w:val="28"/>
          <w:szCs w:val="28"/>
        </w:rPr>
        <w:t xml:space="preserve">оложение «О порядке ведения реестра муниципального имущества муниципального образования </w:t>
      </w:r>
      <w:r w:rsidRPr="009B07BC">
        <w:rPr>
          <w:rFonts w:ascii="Times New Roman" w:hAnsi="Times New Roman" w:cs="Times New Roman"/>
          <w:sz w:val="28"/>
          <w:szCs w:val="28"/>
          <w:lang w:val="ru-RU"/>
        </w:rPr>
        <w:t>Цветочненское</w:t>
      </w:r>
      <w:r w:rsidRPr="009B07BC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9B07BC">
        <w:rPr>
          <w:rFonts w:ascii="Times New Roman" w:hAnsi="Times New Roman" w:cs="Times New Roman"/>
          <w:sz w:val="28"/>
          <w:szCs w:val="28"/>
          <w:lang w:val="ru-RU"/>
        </w:rPr>
        <w:t xml:space="preserve"> Белогорского района Республики Крым</w:t>
      </w:r>
      <w:r w:rsidR="009B07BC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9B07BC">
        <w:rPr>
          <w:rFonts w:ascii="Times New Roman" w:hAnsi="Times New Roman" w:cs="Times New Roman"/>
          <w:sz w:val="28"/>
          <w:szCs w:val="28"/>
          <w:lang w:val="ru-RU"/>
        </w:rPr>
        <w:t>/ приложение 1/ .</w:t>
      </w:r>
    </w:p>
    <w:p w:rsidR="001D6D06" w:rsidRPr="009B07BC" w:rsidRDefault="001D6D06" w:rsidP="001D6D0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07BC">
        <w:rPr>
          <w:rFonts w:ascii="Times New Roman" w:hAnsi="Times New Roman" w:cs="Times New Roman"/>
          <w:sz w:val="28"/>
          <w:szCs w:val="28"/>
          <w:lang w:val="ru-RU"/>
        </w:rPr>
        <w:t xml:space="preserve">2. Установить стоимость имущества, подлежащего включению в Реестр муниципального имущества </w:t>
      </w:r>
      <w:r w:rsidRPr="009B07B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9B07BC">
        <w:rPr>
          <w:rFonts w:ascii="Times New Roman" w:hAnsi="Times New Roman" w:cs="Times New Roman"/>
          <w:sz w:val="28"/>
          <w:szCs w:val="28"/>
          <w:lang w:val="ru-RU"/>
        </w:rPr>
        <w:t>Цветочненское</w:t>
      </w:r>
      <w:r w:rsidRPr="009B07BC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9B07BC">
        <w:rPr>
          <w:rFonts w:ascii="Times New Roman" w:hAnsi="Times New Roman" w:cs="Times New Roman"/>
          <w:sz w:val="28"/>
          <w:szCs w:val="28"/>
          <w:lang w:val="ru-RU"/>
        </w:rPr>
        <w:t xml:space="preserve"> Белогорского района Республики Крым в размере 20 тыс. руб. и более</w:t>
      </w:r>
      <w:proofErr w:type="gramStart"/>
      <w:r w:rsidRPr="009B07BC">
        <w:rPr>
          <w:rFonts w:ascii="Times New Roman" w:hAnsi="Times New Roman" w:cs="Times New Roman"/>
          <w:sz w:val="28"/>
          <w:szCs w:val="28"/>
        </w:rPr>
        <w:t> </w:t>
      </w:r>
      <w:r w:rsidRPr="009B07BC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1D6D06" w:rsidRPr="009B07BC" w:rsidRDefault="001D6D06" w:rsidP="001D6D0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07BC">
        <w:rPr>
          <w:rFonts w:ascii="Times New Roman" w:hAnsi="Times New Roman" w:cs="Times New Roman"/>
          <w:sz w:val="28"/>
          <w:szCs w:val="28"/>
          <w:lang w:val="ru-RU"/>
        </w:rPr>
        <w:t>3. Настоящее решение вступает в силу со дня его официального опубликования (обнародования).</w:t>
      </w:r>
    </w:p>
    <w:p w:rsidR="001D6D06" w:rsidRPr="009B07BC" w:rsidRDefault="001D6D06" w:rsidP="001D6D0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6D06" w:rsidRPr="009B07BC" w:rsidRDefault="001D6D06" w:rsidP="001D6D0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6D06" w:rsidRPr="009B07BC" w:rsidRDefault="001D6D06" w:rsidP="001D6D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07BC">
        <w:rPr>
          <w:rFonts w:ascii="Times New Roman" w:hAnsi="Times New Roman" w:cs="Times New Roman"/>
          <w:sz w:val="28"/>
          <w:szCs w:val="28"/>
        </w:rPr>
        <w:t>П</w:t>
      </w:r>
      <w:r w:rsidR="009B07BC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 w:rsidRPr="009B07BC">
        <w:rPr>
          <w:rFonts w:ascii="Times New Roman" w:hAnsi="Times New Roman" w:cs="Times New Roman"/>
          <w:sz w:val="28"/>
          <w:szCs w:val="28"/>
        </w:rPr>
        <w:t>Цветочненского</w:t>
      </w:r>
    </w:p>
    <w:p w:rsidR="001D6D06" w:rsidRPr="009B07BC" w:rsidRDefault="009B07BC" w:rsidP="001D6D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- глава</w:t>
      </w:r>
      <w:r w:rsidR="001D6D06" w:rsidRPr="009B07B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D6D06" w:rsidRPr="009B07BC" w:rsidRDefault="001D6D06" w:rsidP="001D6D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07BC">
        <w:rPr>
          <w:rFonts w:ascii="Times New Roman" w:hAnsi="Times New Roman" w:cs="Times New Roman"/>
          <w:sz w:val="28"/>
          <w:szCs w:val="28"/>
        </w:rPr>
        <w:t>Цветочненского сельского поселения</w:t>
      </w:r>
      <w:r w:rsidR="009B07B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B07B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B07B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B07BC">
        <w:rPr>
          <w:rFonts w:ascii="Times New Roman" w:hAnsi="Times New Roman" w:cs="Times New Roman"/>
          <w:sz w:val="28"/>
          <w:szCs w:val="28"/>
        </w:rPr>
        <w:tab/>
      </w:r>
      <w:r w:rsidRPr="009B07BC">
        <w:rPr>
          <w:rFonts w:ascii="Times New Roman" w:hAnsi="Times New Roman" w:cs="Times New Roman"/>
          <w:sz w:val="28"/>
          <w:szCs w:val="28"/>
        </w:rPr>
        <w:tab/>
        <w:t>И.Г.Здорова</w:t>
      </w:r>
    </w:p>
    <w:p w:rsidR="001D6D06" w:rsidRPr="009B07BC" w:rsidRDefault="001D6D06" w:rsidP="001D6D0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6D06" w:rsidRPr="009B07BC" w:rsidRDefault="001D6D06" w:rsidP="001D6D0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6D06" w:rsidRPr="009B07BC" w:rsidRDefault="001D6D06" w:rsidP="001D6D0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6D06" w:rsidRPr="009B07BC" w:rsidRDefault="001D6D06" w:rsidP="001D6D0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6D06" w:rsidRPr="009B07BC" w:rsidRDefault="001D6D06" w:rsidP="001D6D0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6D06" w:rsidRPr="009B07BC" w:rsidRDefault="001D6D06" w:rsidP="001D6D06">
      <w:pPr>
        <w:pStyle w:val="a4"/>
        <w:jc w:val="both"/>
        <w:rPr>
          <w:rFonts w:ascii="Calibri" w:hAnsi="Calibri"/>
          <w:sz w:val="28"/>
          <w:szCs w:val="28"/>
          <w:lang w:val="ru-RU"/>
        </w:rPr>
      </w:pPr>
    </w:p>
    <w:p w:rsidR="001D6D06" w:rsidRDefault="001D6D06" w:rsidP="001D6D06">
      <w:pPr>
        <w:pStyle w:val="a4"/>
        <w:jc w:val="both"/>
        <w:rPr>
          <w:rFonts w:ascii="Calibri" w:hAnsi="Calibri"/>
          <w:sz w:val="28"/>
          <w:szCs w:val="28"/>
          <w:lang w:val="ru-RU"/>
        </w:rPr>
      </w:pPr>
    </w:p>
    <w:p w:rsidR="009B07BC" w:rsidRPr="009B07BC" w:rsidRDefault="009B07BC" w:rsidP="001D6D06">
      <w:pPr>
        <w:pStyle w:val="a4"/>
        <w:jc w:val="both"/>
        <w:rPr>
          <w:rFonts w:ascii="Calibri" w:hAnsi="Calibri"/>
          <w:sz w:val="28"/>
          <w:szCs w:val="28"/>
          <w:lang w:val="ru-RU"/>
        </w:rPr>
      </w:pPr>
    </w:p>
    <w:p w:rsidR="001D6D06" w:rsidRPr="009B07BC" w:rsidRDefault="001D6D06" w:rsidP="009B07BC">
      <w:pPr>
        <w:ind w:left="6299"/>
        <w:jc w:val="right"/>
        <w:rPr>
          <w:color w:val="000000"/>
          <w:sz w:val="28"/>
          <w:szCs w:val="28"/>
        </w:rPr>
      </w:pPr>
      <w:r w:rsidRPr="009B07BC">
        <w:rPr>
          <w:color w:val="000000"/>
          <w:sz w:val="28"/>
          <w:szCs w:val="28"/>
        </w:rPr>
        <w:lastRenderedPageBreak/>
        <w:t xml:space="preserve"> Приложение 1 к решению</w:t>
      </w:r>
    </w:p>
    <w:p w:rsidR="001D6D06" w:rsidRPr="009B07BC" w:rsidRDefault="009B07BC" w:rsidP="009B07B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8-й сессии</w:t>
      </w:r>
      <w:r w:rsidR="001D6D06" w:rsidRPr="009B07BC">
        <w:rPr>
          <w:color w:val="000000"/>
          <w:sz w:val="28"/>
          <w:szCs w:val="28"/>
        </w:rPr>
        <w:t xml:space="preserve"> 1 созыва</w:t>
      </w:r>
    </w:p>
    <w:p w:rsidR="001D6D06" w:rsidRPr="009B07BC" w:rsidRDefault="001D6D06" w:rsidP="009B07BC">
      <w:pPr>
        <w:jc w:val="right"/>
        <w:rPr>
          <w:color w:val="000000"/>
          <w:sz w:val="28"/>
          <w:szCs w:val="28"/>
        </w:rPr>
      </w:pPr>
      <w:r w:rsidRPr="009B07BC">
        <w:rPr>
          <w:color w:val="000000"/>
          <w:sz w:val="28"/>
          <w:szCs w:val="28"/>
        </w:rPr>
        <w:t xml:space="preserve"> Цветочненского сельского совета</w:t>
      </w:r>
    </w:p>
    <w:p w:rsidR="001D6D06" w:rsidRPr="009B07BC" w:rsidRDefault="009B07BC" w:rsidP="009B07BC">
      <w:pPr>
        <w:ind w:left="629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20.02.2015 г. № </w:t>
      </w:r>
      <w:r w:rsidR="001D6D06" w:rsidRPr="009B07BC">
        <w:rPr>
          <w:color w:val="000000"/>
          <w:sz w:val="28"/>
          <w:szCs w:val="28"/>
        </w:rPr>
        <w:t xml:space="preserve">72 </w:t>
      </w:r>
    </w:p>
    <w:p w:rsidR="001D6D06" w:rsidRPr="009B07BC" w:rsidRDefault="001D6D06" w:rsidP="001D6D06">
      <w:pPr>
        <w:pStyle w:val="a4"/>
        <w:jc w:val="right"/>
        <w:rPr>
          <w:rFonts w:ascii="Calibri" w:hAnsi="Calibri"/>
          <w:sz w:val="28"/>
          <w:szCs w:val="28"/>
        </w:rPr>
      </w:pPr>
      <w:r w:rsidRPr="009B07BC">
        <w:rPr>
          <w:rFonts w:ascii="Calibri" w:hAnsi="Calibri"/>
          <w:sz w:val="28"/>
          <w:szCs w:val="28"/>
        </w:rPr>
        <w:t> </w:t>
      </w:r>
    </w:p>
    <w:p w:rsidR="001D6D06" w:rsidRPr="009B07BC" w:rsidRDefault="001D6D06" w:rsidP="001D6D0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B07BC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Pr="009B07BC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1D6D06" w:rsidRPr="009B07BC" w:rsidRDefault="001D6D06" w:rsidP="001D6D0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B07BC">
        <w:rPr>
          <w:rFonts w:ascii="Times New Roman" w:hAnsi="Times New Roman" w:cs="Times New Roman"/>
          <w:b/>
          <w:sz w:val="28"/>
          <w:szCs w:val="28"/>
        </w:rPr>
        <w:t xml:space="preserve">«О порядке ведения </w:t>
      </w:r>
      <w:r w:rsidRPr="009B07BC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r w:rsidRPr="009B07BC">
        <w:rPr>
          <w:rFonts w:ascii="Times New Roman" w:hAnsi="Times New Roman" w:cs="Times New Roman"/>
          <w:b/>
          <w:sz w:val="28"/>
          <w:szCs w:val="28"/>
        </w:rPr>
        <w:t xml:space="preserve">еестра муниципального имущества муниципального образования </w:t>
      </w:r>
      <w:r w:rsidRPr="009B07BC">
        <w:rPr>
          <w:rFonts w:ascii="Times New Roman" w:hAnsi="Times New Roman" w:cs="Times New Roman"/>
          <w:b/>
          <w:sz w:val="28"/>
          <w:szCs w:val="28"/>
          <w:lang w:val="ru-RU"/>
        </w:rPr>
        <w:t>Цветочненское</w:t>
      </w:r>
      <w:r w:rsidRPr="009B07BC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Pr="009B07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1D6D06" w:rsidRPr="009B07BC" w:rsidRDefault="001D6D06" w:rsidP="001D6D06">
      <w:pPr>
        <w:pStyle w:val="a4"/>
        <w:jc w:val="center"/>
        <w:rPr>
          <w:rFonts w:ascii="Calibri" w:hAnsi="Calibri"/>
          <w:b/>
          <w:sz w:val="28"/>
          <w:szCs w:val="28"/>
        </w:rPr>
      </w:pPr>
      <w:r w:rsidRPr="009B07BC">
        <w:rPr>
          <w:rFonts w:ascii="Times New Roman" w:hAnsi="Times New Roman" w:cs="Times New Roman"/>
          <w:b/>
          <w:sz w:val="28"/>
          <w:szCs w:val="28"/>
          <w:lang w:val="ru-RU"/>
        </w:rPr>
        <w:t>Белогорского района Республики Крым»</w:t>
      </w:r>
    </w:p>
    <w:p w:rsidR="001D6D06" w:rsidRPr="009B07BC" w:rsidRDefault="001D6D06" w:rsidP="001D6D06">
      <w:pPr>
        <w:pStyle w:val="a4"/>
        <w:jc w:val="center"/>
        <w:rPr>
          <w:rFonts w:ascii="Calibri" w:hAnsi="Calibri"/>
          <w:sz w:val="28"/>
          <w:szCs w:val="28"/>
        </w:rPr>
      </w:pPr>
    </w:p>
    <w:p w:rsidR="001D6D06" w:rsidRPr="009B07BC" w:rsidRDefault="001D6D06" w:rsidP="001D6D06">
      <w:pPr>
        <w:pStyle w:val="Default"/>
        <w:jc w:val="both"/>
        <w:rPr>
          <w:sz w:val="28"/>
          <w:szCs w:val="28"/>
        </w:rPr>
      </w:pPr>
      <w:r w:rsidRPr="009B07BC">
        <w:rPr>
          <w:sz w:val="28"/>
          <w:szCs w:val="28"/>
        </w:rPr>
        <w:t>1. Настоящее Положение разработано в соответствии с Приказом Министерства экономического развития РФ от 30.08.2011 № 424 «Об утверждении Порядка ведения органами местного самоуправления реестров муниципального имущества», Уставом муниципального образования «</w:t>
      </w:r>
      <w:r w:rsidRPr="009B07BC">
        <w:rPr>
          <w:sz w:val="28"/>
          <w:szCs w:val="28"/>
          <w:lang w:val="ru-RU"/>
        </w:rPr>
        <w:t>Цветочненское</w:t>
      </w:r>
      <w:r w:rsidRPr="009B07BC">
        <w:rPr>
          <w:sz w:val="28"/>
          <w:szCs w:val="28"/>
        </w:rPr>
        <w:t xml:space="preserve"> сельское поселение». </w:t>
      </w:r>
    </w:p>
    <w:p w:rsidR="001D6D06" w:rsidRPr="009B07BC" w:rsidRDefault="001D6D06" w:rsidP="001D6D06">
      <w:pPr>
        <w:pStyle w:val="Default"/>
        <w:jc w:val="both"/>
        <w:rPr>
          <w:sz w:val="28"/>
          <w:szCs w:val="28"/>
        </w:rPr>
      </w:pPr>
      <w:r w:rsidRPr="009B07BC">
        <w:rPr>
          <w:sz w:val="28"/>
          <w:szCs w:val="28"/>
        </w:rPr>
        <w:t xml:space="preserve">2. Настоящее Положение устанавливает основные принципы создания, порядок ведения и содержание реестра муниципальной собственности муниципального образования </w:t>
      </w:r>
      <w:r w:rsidRPr="009B07BC">
        <w:rPr>
          <w:sz w:val="28"/>
          <w:szCs w:val="28"/>
          <w:lang w:val="ru-RU"/>
        </w:rPr>
        <w:t>Цветочненское</w:t>
      </w:r>
      <w:r w:rsidRPr="009B07BC">
        <w:rPr>
          <w:sz w:val="28"/>
          <w:szCs w:val="28"/>
        </w:rPr>
        <w:t xml:space="preserve"> сельское поселение</w:t>
      </w:r>
      <w:r w:rsidRPr="009B07BC">
        <w:rPr>
          <w:sz w:val="28"/>
          <w:szCs w:val="28"/>
          <w:lang w:val="ru-RU"/>
        </w:rPr>
        <w:t xml:space="preserve"> Белогорского района Республики Крым</w:t>
      </w:r>
      <w:r w:rsidRPr="009B07BC">
        <w:rPr>
          <w:sz w:val="28"/>
          <w:szCs w:val="28"/>
        </w:rPr>
        <w:t xml:space="preserve"> (далее - Реестр), определяет состав информации об объектах, порядок ее сбора и обработки, устанавливает права и обязанности держателя Реестра, а также порядок хранения документов, подтверждающих право муниципальной собственности. Документы, подтверждающие право муниципальной собственности подлежат хранению постоянно. </w:t>
      </w:r>
    </w:p>
    <w:p w:rsidR="001D6D06" w:rsidRPr="009B07BC" w:rsidRDefault="001D6D06" w:rsidP="001D6D06">
      <w:pPr>
        <w:pStyle w:val="Default"/>
        <w:jc w:val="both"/>
        <w:rPr>
          <w:sz w:val="28"/>
          <w:szCs w:val="28"/>
        </w:rPr>
      </w:pPr>
      <w:r w:rsidRPr="009B07BC">
        <w:rPr>
          <w:b/>
          <w:bCs/>
          <w:sz w:val="28"/>
          <w:szCs w:val="28"/>
        </w:rPr>
        <w:t xml:space="preserve">2. Основные понятия </w:t>
      </w:r>
    </w:p>
    <w:p w:rsidR="001D6D06" w:rsidRPr="009B07BC" w:rsidRDefault="001D6D06" w:rsidP="001D6D06">
      <w:pPr>
        <w:pStyle w:val="Default"/>
        <w:jc w:val="both"/>
        <w:rPr>
          <w:sz w:val="28"/>
          <w:szCs w:val="28"/>
        </w:rPr>
      </w:pPr>
      <w:r w:rsidRPr="009B07BC">
        <w:rPr>
          <w:sz w:val="28"/>
          <w:szCs w:val="28"/>
        </w:rPr>
        <w:t xml:space="preserve">3. Для целей настоящего Положения используются следующие понятия: </w:t>
      </w:r>
    </w:p>
    <w:p w:rsidR="001D6D06" w:rsidRPr="009B07BC" w:rsidRDefault="001D6D06" w:rsidP="001D6D06">
      <w:pPr>
        <w:pStyle w:val="Default"/>
        <w:jc w:val="both"/>
        <w:rPr>
          <w:sz w:val="28"/>
          <w:szCs w:val="28"/>
        </w:rPr>
      </w:pPr>
      <w:r w:rsidRPr="009B07BC">
        <w:rPr>
          <w:sz w:val="28"/>
          <w:szCs w:val="28"/>
        </w:rPr>
        <w:t xml:space="preserve">а) учет муниципальной собственности - сбор, регистрация и обобщение информации о муниципальной собственности; </w:t>
      </w:r>
    </w:p>
    <w:p w:rsidR="001D6D06" w:rsidRPr="009B07BC" w:rsidRDefault="001D6D06" w:rsidP="001D6D06">
      <w:pPr>
        <w:pStyle w:val="Default"/>
        <w:jc w:val="both"/>
        <w:rPr>
          <w:sz w:val="28"/>
          <w:szCs w:val="28"/>
        </w:rPr>
      </w:pPr>
      <w:r w:rsidRPr="009B07BC">
        <w:rPr>
          <w:sz w:val="28"/>
          <w:szCs w:val="28"/>
        </w:rPr>
        <w:t xml:space="preserve">б) объект учета - объект муниципальной собственности, в отношении которого осуществляется учет, и сведения о котором подлежат внесению в реестр муниципальной собственности; </w:t>
      </w:r>
    </w:p>
    <w:p w:rsidR="001D6D06" w:rsidRPr="009B07BC" w:rsidRDefault="001D6D06" w:rsidP="001D6D06">
      <w:pPr>
        <w:pStyle w:val="Default"/>
        <w:jc w:val="both"/>
        <w:rPr>
          <w:sz w:val="28"/>
          <w:szCs w:val="28"/>
        </w:rPr>
      </w:pPr>
      <w:r w:rsidRPr="009B07BC">
        <w:rPr>
          <w:sz w:val="28"/>
          <w:szCs w:val="28"/>
        </w:rPr>
        <w:t xml:space="preserve">в) реестр муниципальной собственности - информационная система, содержащая перечень объектов учета и сведения, характеризующие эти объекты; </w:t>
      </w:r>
    </w:p>
    <w:p w:rsidR="001D6D06" w:rsidRPr="009B07BC" w:rsidRDefault="001D6D06" w:rsidP="001D6D06">
      <w:pPr>
        <w:pStyle w:val="Default"/>
        <w:jc w:val="both"/>
        <w:rPr>
          <w:sz w:val="28"/>
          <w:szCs w:val="28"/>
        </w:rPr>
      </w:pPr>
      <w:r w:rsidRPr="009B07BC">
        <w:rPr>
          <w:sz w:val="28"/>
          <w:szCs w:val="28"/>
        </w:rPr>
        <w:t xml:space="preserve">г) ведение Реестра - внесение в реестр муниципальной собственности сведений об объектах учета, обновление этих сведений и исключение их из Реестра. </w:t>
      </w:r>
    </w:p>
    <w:p w:rsidR="001D6D06" w:rsidRPr="009B07BC" w:rsidRDefault="001D6D06" w:rsidP="001D6D06">
      <w:pPr>
        <w:pStyle w:val="Default"/>
        <w:jc w:val="both"/>
        <w:rPr>
          <w:sz w:val="28"/>
          <w:szCs w:val="28"/>
        </w:rPr>
      </w:pPr>
      <w:r w:rsidRPr="009B07BC">
        <w:rPr>
          <w:sz w:val="28"/>
          <w:szCs w:val="28"/>
        </w:rPr>
        <w:t xml:space="preserve">4. Целью формирования и ведения Реестра является обеспечение единой системы учета и своевременного оперативного отражения движения объектов муниципальной собственности, информационно-справочного обеспечения процесса подготовки и принятия решений по вопросам, касающимся муниципальной собственности для более эффективного и рационального ее использования. </w:t>
      </w:r>
    </w:p>
    <w:p w:rsidR="001D6D06" w:rsidRPr="009B07BC" w:rsidRDefault="001D6D06" w:rsidP="001D6D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07BC">
        <w:rPr>
          <w:rFonts w:ascii="Calibri" w:hAnsi="Calibri"/>
          <w:sz w:val="28"/>
          <w:szCs w:val="28"/>
        </w:rPr>
        <w:t> </w:t>
      </w:r>
      <w:r w:rsidRPr="009B07BC">
        <w:rPr>
          <w:rFonts w:ascii="Times New Roman" w:hAnsi="Times New Roman" w:cs="Times New Roman"/>
          <w:sz w:val="28"/>
          <w:szCs w:val="28"/>
        </w:rPr>
        <w:t xml:space="preserve">5. Держателем Реестра является администрация </w:t>
      </w:r>
      <w:r w:rsidRPr="009B07BC">
        <w:rPr>
          <w:rFonts w:ascii="Times New Roman" w:hAnsi="Times New Roman" w:cs="Times New Roman"/>
          <w:sz w:val="28"/>
          <w:szCs w:val="28"/>
          <w:lang w:val="ru-RU"/>
        </w:rPr>
        <w:t>Цветочненского</w:t>
      </w:r>
      <w:r w:rsidRPr="009B07B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Pr="009B07BC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9B07B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B07BC">
        <w:rPr>
          <w:rFonts w:ascii="Times New Roman" w:hAnsi="Times New Roman" w:cs="Times New Roman"/>
          <w:sz w:val="28"/>
          <w:szCs w:val="28"/>
          <w:lang w:val="ru-RU"/>
        </w:rPr>
        <w:t>я Белогорского района Респуб</w:t>
      </w:r>
      <w:r w:rsidRPr="009B07BC">
        <w:rPr>
          <w:rFonts w:ascii="Times New Roman" w:hAnsi="Times New Roman" w:cs="Times New Roman"/>
          <w:sz w:val="28"/>
          <w:szCs w:val="28"/>
          <w:lang w:val="ru-RU"/>
        </w:rPr>
        <w:t>лики Крым</w:t>
      </w:r>
      <w:r w:rsidRPr="009B07BC">
        <w:rPr>
          <w:rFonts w:ascii="Times New Roman" w:hAnsi="Times New Roman" w:cs="Times New Roman"/>
          <w:sz w:val="28"/>
          <w:szCs w:val="28"/>
        </w:rPr>
        <w:t xml:space="preserve"> (далее – Администрация поселения).</w:t>
      </w:r>
    </w:p>
    <w:p w:rsidR="001D6D06" w:rsidRPr="009B07BC" w:rsidRDefault="001D6D06" w:rsidP="001D6D06">
      <w:pPr>
        <w:pStyle w:val="a4"/>
        <w:jc w:val="both"/>
        <w:rPr>
          <w:rFonts w:ascii="Calibri" w:hAnsi="Calibri"/>
          <w:sz w:val="28"/>
          <w:szCs w:val="28"/>
          <w:lang w:val="ru-RU"/>
        </w:rPr>
      </w:pP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b/>
          <w:bCs/>
          <w:sz w:val="28"/>
          <w:szCs w:val="28"/>
        </w:rPr>
        <w:t xml:space="preserve">3. Порядок ведения и учета Реестра муниципального имущества </w:t>
      </w:r>
    </w:p>
    <w:p w:rsidR="001D6D06" w:rsidRPr="009B07BC" w:rsidRDefault="001D6D06" w:rsidP="001D6D06">
      <w:pPr>
        <w:pStyle w:val="Default"/>
        <w:rPr>
          <w:sz w:val="28"/>
          <w:szCs w:val="28"/>
          <w:lang w:val="ru-RU"/>
        </w:rPr>
      </w:pPr>
      <w:r w:rsidRPr="009B07BC">
        <w:rPr>
          <w:sz w:val="28"/>
          <w:szCs w:val="28"/>
        </w:rPr>
        <w:t xml:space="preserve">6. Объектами учета являются: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lastRenderedPageBreak/>
        <w:t xml:space="preserve">- находящееся в муниципальной собственности недвижимое имущество (жилые здания, помещения, нежилые здания, строения, сооружения, земельный участок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</w:p>
    <w:p w:rsidR="001D6D06" w:rsidRPr="009B07BC" w:rsidRDefault="001D6D06" w:rsidP="001D6D06">
      <w:pPr>
        <w:pStyle w:val="Default"/>
        <w:rPr>
          <w:sz w:val="28"/>
          <w:szCs w:val="28"/>
          <w:lang w:val="ru-RU"/>
        </w:rPr>
      </w:pPr>
      <w:r w:rsidRPr="009B07BC">
        <w:rPr>
          <w:sz w:val="28"/>
          <w:szCs w:val="28"/>
        </w:rPr>
        <w:t>- находящееся в муниципальной собственности движимое имущество, отнесенное к основным средствам, нах</w:t>
      </w:r>
      <w:r w:rsidR="009B07BC">
        <w:rPr>
          <w:sz w:val="28"/>
          <w:szCs w:val="28"/>
        </w:rPr>
        <w:t xml:space="preserve">одящееся в казне, </w:t>
      </w:r>
      <w:r w:rsidRPr="009B07BC">
        <w:rPr>
          <w:sz w:val="28"/>
          <w:szCs w:val="28"/>
        </w:rPr>
        <w:t xml:space="preserve">акции, доли (вклады) в уставном (складочном) капитале хозяйственного общества или товарищества, либо иное не относящееся к недвижимости имущество, стоимость которого превышает размер, установленный решением представительного органа муниципального образования; </w:t>
      </w:r>
    </w:p>
    <w:p w:rsidR="001D6D06" w:rsidRPr="009B07BC" w:rsidRDefault="001D6D06" w:rsidP="001D6D06">
      <w:pPr>
        <w:pStyle w:val="Default"/>
        <w:rPr>
          <w:sz w:val="28"/>
          <w:szCs w:val="28"/>
          <w:lang w:val="ru-RU"/>
        </w:rPr>
      </w:pP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муниципальным образованиям, иные юридические лица, учредителем (участником) которых является муниципальное образование. </w:t>
      </w:r>
    </w:p>
    <w:p w:rsidR="001D6D06" w:rsidRPr="009B07BC" w:rsidRDefault="001D6D06" w:rsidP="001D6D06">
      <w:pPr>
        <w:pStyle w:val="Default"/>
        <w:jc w:val="both"/>
        <w:rPr>
          <w:sz w:val="28"/>
          <w:szCs w:val="28"/>
        </w:rPr>
      </w:pPr>
      <w:r w:rsidRPr="009B07BC">
        <w:rPr>
          <w:sz w:val="28"/>
          <w:szCs w:val="28"/>
        </w:rPr>
        <w:t xml:space="preserve">7. Включение объекта в Реестр означает первичное внесение в Реестр сведений об объекте. </w:t>
      </w:r>
    </w:p>
    <w:p w:rsidR="001D6D06" w:rsidRPr="009B07BC" w:rsidRDefault="001D6D06" w:rsidP="001D6D06">
      <w:pPr>
        <w:pStyle w:val="Default"/>
        <w:jc w:val="both"/>
        <w:rPr>
          <w:sz w:val="28"/>
          <w:szCs w:val="28"/>
        </w:rPr>
      </w:pPr>
      <w:r w:rsidRPr="009B07BC">
        <w:rPr>
          <w:sz w:val="28"/>
          <w:szCs w:val="28"/>
        </w:rPr>
        <w:t xml:space="preserve">Основаниями для включения объекта в Реестр являются: </w:t>
      </w:r>
    </w:p>
    <w:p w:rsidR="001D6D06" w:rsidRPr="009B07BC" w:rsidRDefault="001D6D06" w:rsidP="001D6D06">
      <w:pPr>
        <w:pStyle w:val="Default"/>
        <w:jc w:val="both"/>
        <w:rPr>
          <w:sz w:val="28"/>
          <w:szCs w:val="28"/>
        </w:rPr>
      </w:pPr>
      <w:r w:rsidRPr="009B07BC">
        <w:rPr>
          <w:sz w:val="28"/>
          <w:szCs w:val="28"/>
        </w:rPr>
        <w:t xml:space="preserve">1) вступившие в силу договоры (договоры купли-продажи, мены, дарения) и иные сделки в соответствии с гражданским законодательством Российской Федерации; </w:t>
      </w:r>
    </w:p>
    <w:p w:rsidR="001D6D06" w:rsidRPr="009B07BC" w:rsidRDefault="001D6D06" w:rsidP="001D6D06">
      <w:pPr>
        <w:pStyle w:val="Default"/>
        <w:jc w:val="both"/>
        <w:rPr>
          <w:sz w:val="28"/>
          <w:szCs w:val="28"/>
        </w:rPr>
      </w:pPr>
      <w:r w:rsidRPr="009B07BC">
        <w:rPr>
          <w:sz w:val="28"/>
          <w:szCs w:val="28"/>
        </w:rPr>
        <w:t xml:space="preserve">2) </w:t>
      </w:r>
      <w:r w:rsidRPr="009B07BC">
        <w:rPr>
          <w:sz w:val="28"/>
          <w:szCs w:val="28"/>
          <w:lang w:val="ru-RU"/>
        </w:rPr>
        <w:t>Законы республики Крым</w:t>
      </w:r>
      <w:r w:rsidRPr="009B07BC">
        <w:rPr>
          <w:sz w:val="28"/>
          <w:szCs w:val="28"/>
        </w:rPr>
        <w:t>, решени</w:t>
      </w:r>
      <w:r w:rsidRPr="009B07BC">
        <w:rPr>
          <w:sz w:val="28"/>
          <w:szCs w:val="28"/>
          <w:lang w:val="ru-RU"/>
        </w:rPr>
        <w:t>я</w:t>
      </w:r>
      <w:r w:rsidRPr="009B07BC">
        <w:rPr>
          <w:sz w:val="28"/>
          <w:szCs w:val="28"/>
        </w:rPr>
        <w:t xml:space="preserve"> </w:t>
      </w:r>
      <w:r w:rsidRPr="009B07BC">
        <w:rPr>
          <w:sz w:val="28"/>
          <w:szCs w:val="28"/>
          <w:lang w:val="ru-RU"/>
        </w:rPr>
        <w:t>Цветочненского сельского совета</w:t>
      </w:r>
      <w:r w:rsidRPr="009B07BC">
        <w:rPr>
          <w:sz w:val="28"/>
          <w:szCs w:val="28"/>
        </w:rPr>
        <w:t xml:space="preserve">, постановлений и распоряжений Главы </w:t>
      </w:r>
      <w:r w:rsidRPr="009B07BC">
        <w:rPr>
          <w:sz w:val="28"/>
          <w:szCs w:val="28"/>
          <w:lang w:val="ru-RU"/>
        </w:rPr>
        <w:t>администрации Цветочненского</w:t>
      </w:r>
      <w:r w:rsidRPr="009B07BC">
        <w:rPr>
          <w:sz w:val="28"/>
          <w:szCs w:val="28"/>
        </w:rPr>
        <w:t xml:space="preserve"> сельского поселения; </w:t>
      </w:r>
    </w:p>
    <w:p w:rsidR="001D6D06" w:rsidRPr="009B07BC" w:rsidRDefault="001D6D06" w:rsidP="001D6D06">
      <w:pPr>
        <w:pStyle w:val="Default"/>
        <w:jc w:val="both"/>
        <w:rPr>
          <w:sz w:val="28"/>
          <w:szCs w:val="28"/>
        </w:rPr>
      </w:pPr>
      <w:r w:rsidRPr="009B07BC">
        <w:rPr>
          <w:sz w:val="28"/>
          <w:szCs w:val="28"/>
        </w:rPr>
        <w:t xml:space="preserve">3) учредительные документы юридических лиц; </w:t>
      </w:r>
    </w:p>
    <w:p w:rsidR="001D6D06" w:rsidRPr="009B07BC" w:rsidRDefault="001D6D06" w:rsidP="001D6D06">
      <w:pPr>
        <w:pStyle w:val="Default"/>
        <w:jc w:val="both"/>
        <w:rPr>
          <w:sz w:val="28"/>
          <w:szCs w:val="28"/>
        </w:rPr>
      </w:pPr>
      <w:r w:rsidRPr="009B07BC">
        <w:rPr>
          <w:sz w:val="28"/>
          <w:szCs w:val="28"/>
        </w:rPr>
        <w:t xml:space="preserve">4) актов о приемке объектов, в том числе бесхозяйных объектов. </w:t>
      </w:r>
    </w:p>
    <w:p w:rsidR="001D6D06" w:rsidRPr="009B07BC" w:rsidRDefault="001D6D06" w:rsidP="001D6D06">
      <w:pPr>
        <w:pStyle w:val="Default"/>
        <w:jc w:val="both"/>
        <w:rPr>
          <w:sz w:val="28"/>
          <w:szCs w:val="28"/>
        </w:rPr>
      </w:pPr>
      <w:r w:rsidRPr="009B07BC">
        <w:rPr>
          <w:sz w:val="28"/>
          <w:szCs w:val="28"/>
        </w:rPr>
        <w:t xml:space="preserve">8. Исключение объекта из Реестра означает прекращение наблюдения за объектом в связи с его отчуждением или списанием. Сведения об исключенных из Реестра объектах сохраняются в Реестре с указанием нового собственника, основания, даты и способа получения им объекта в собственность либо даты и основания списания объекта. </w:t>
      </w:r>
    </w:p>
    <w:p w:rsidR="001D6D06" w:rsidRPr="009B07BC" w:rsidRDefault="001D6D06" w:rsidP="001D6D06">
      <w:pPr>
        <w:pStyle w:val="Default"/>
        <w:jc w:val="both"/>
        <w:rPr>
          <w:sz w:val="28"/>
          <w:szCs w:val="28"/>
        </w:rPr>
      </w:pPr>
      <w:r w:rsidRPr="009B07BC">
        <w:rPr>
          <w:sz w:val="28"/>
          <w:szCs w:val="28"/>
        </w:rPr>
        <w:t xml:space="preserve">Исключение объекта из Реестра может быть вызвано окончанием действия договора, ликвидацией объекта учета, изменением формы собственности из муниципальной в иную, заключением договора об отчуждении имущества.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9. В отношении объектов казны муниципального образования </w:t>
      </w:r>
      <w:r w:rsidRPr="009B07BC">
        <w:rPr>
          <w:sz w:val="28"/>
          <w:szCs w:val="28"/>
          <w:lang w:val="ru-RU"/>
        </w:rPr>
        <w:t>Цветочненское</w:t>
      </w:r>
      <w:r w:rsidRPr="009B07BC">
        <w:rPr>
          <w:sz w:val="28"/>
          <w:szCs w:val="28"/>
        </w:rPr>
        <w:t xml:space="preserve"> сельское поселение сведения об объектах учета и записи об изменении сведений о них вносятся в Реестр на основании заверенных копий документов, подтверждающих приобретение муниципальным образованием </w:t>
      </w:r>
      <w:r w:rsidRPr="009B07BC">
        <w:rPr>
          <w:sz w:val="28"/>
          <w:szCs w:val="28"/>
          <w:lang w:val="ru-RU"/>
        </w:rPr>
        <w:t>Цветочненское</w:t>
      </w:r>
      <w:r w:rsidRPr="009B07BC">
        <w:rPr>
          <w:sz w:val="28"/>
          <w:szCs w:val="28"/>
        </w:rPr>
        <w:t xml:space="preserve"> сельское поселение имущества, возникновение, изменение, прекращение права муниципальной собственности на имущество, изменений сведений об объектах учета.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10. Внесение изменений в Реестр производится в связи с изменениями характеристик объекта, а также в связи с движением имущества. </w:t>
      </w:r>
    </w:p>
    <w:p w:rsidR="001D6D06" w:rsidRPr="009B07BC" w:rsidRDefault="001D6D06" w:rsidP="001D6D06">
      <w:pPr>
        <w:pStyle w:val="Default"/>
        <w:rPr>
          <w:sz w:val="28"/>
          <w:szCs w:val="28"/>
          <w:lang w:val="ru-RU"/>
        </w:rPr>
      </w:pPr>
      <w:r w:rsidRPr="009B07BC">
        <w:rPr>
          <w:sz w:val="28"/>
          <w:szCs w:val="28"/>
        </w:rPr>
        <w:lastRenderedPageBreak/>
        <w:t xml:space="preserve">11. Запись о включении объекта в Реестр, исключении из Реестра, либо внесении изменений в Реестр должна быть совершена в десятидневный срок со дня регистрации соответствующего документа в администрации муниципального образования </w:t>
      </w:r>
      <w:r w:rsidRPr="009B07BC">
        <w:rPr>
          <w:sz w:val="28"/>
          <w:szCs w:val="28"/>
          <w:lang w:val="ru-RU"/>
        </w:rPr>
        <w:t>Цветочненское</w:t>
      </w:r>
      <w:r w:rsidRPr="009B07BC">
        <w:rPr>
          <w:sz w:val="28"/>
          <w:szCs w:val="28"/>
        </w:rPr>
        <w:t xml:space="preserve"> сельское поселение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12. На основании документов, указанных в п. 7. настоящего Положения, осуществляется запись объекта в Реестр с присвоением очередного реестрового номера. </w:t>
      </w:r>
    </w:p>
    <w:p w:rsidR="001D6D06" w:rsidRPr="009B07BC" w:rsidRDefault="001D6D06" w:rsidP="001D6D06">
      <w:pPr>
        <w:pStyle w:val="Default"/>
        <w:rPr>
          <w:sz w:val="28"/>
          <w:szCs w:val="28"/>
          <w:lang w:val="ru-RU"/>
        </w:rPr>
      </w:pPr>
      <w:r w:rsidRPr="009B07BC">
        <w:rPr>
          <w:sz w:val="28"/>
          <w:szCs w:val="28"/>
        </w:rPr>
        <w:t xml:space="preserve">13. На начало каждого календарного года на бумажном носителе фиксируется по каждому разделу Реестра: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- список объектов, включенных в Реестр;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- список объектов, исключенных из Реестра.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14. Все изменения состояния объектов муниципальной собственности, связанные с передачей в хозяйственное ведение, оперативное управление, аренду, безвозмездное пользование, отчуждением, либо иным изменением формы собственности, уничтожением, ликвидацией или реорганизацией предприятий и учреждений, должны быть юридически обоснованы и отражены в Реестре.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15. Решение о включении (исключении) объекта муниципальной собственности в Реестр (из Реестра) оформляется постановлением администрации муниципального образования </w:t>
      </w:r>
      <w:r w:rsidRPr="009B07BC">
        <w:rPr>
          <w:sz w:val="28"/>
          <w:szCs w:val="28"/>
          <w:lang w:val="ru-RU"/>
        </w:rPr>
        <w:t>Цветочненское</w:t>
      </w:r>
      <w:r w:rsidRPr="009B07BC">
        <w:rPr>
          <w:sz w:val="28"/>
          <w:szCs w:val="28"/>
        </w:rPr>
        <w:t xml:space="preserve"> сельское поселение.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16. Муниципальное имущество, не внесенное в Реестр, не может быть отчуждено или обременено.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17. Неотъемлемой частью Реестра является: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а) журнал учета документов, поступивших для учета муниципального имущества в реестр (далее – журнал учета документов);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б) журнал учета выписок из реестра (далее – журнал учета выписок); </w:t>
      </w:r>
    </w:p>
    <w:p w:rsidR="001D6D06" w:rsidRPr="009B07BC" w:rsidRDefault="001D6D06" w:rsidP="001D6D06">
      <w:pPr>
        <w:pStyle w:val="Default"/>
        <w:rPr>
          <w:sz w:val="28"/>
          <w:szCs w:val="28"/>
          <w:lang w:val="ru-RU"/>
        </w:rPr>
      </w:pPr>
      <w:r w:rsidRPr="009B07BC">
        <w:rPr>
          <w:sz w:val="28"/>
          <w:szCs w:val="28"/>
        </w:rPr>
        <w:t xml:space="preserve">в) дела, в которые помещаются документы, поступившие для учета муниципального имущества в реестре и предоставляемые из него.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Дело Реестра представляет собой пакет документов, сформированный по конкретному объекту муниципальной собственности, предприятию, учреждению, организации, состоящий из карты реестра недвижимого (движимого) имущества находящегося в собственности МО </w:t>
      </w:r>
      <w:r w:rsidRPr="009B07BC">
        <w:rPr>
          <w:sz w:val="28"/>
          <w:szCs w:val="28"/>
          <w:lang w:val="ru-RU"/>
        </w:rPr>
        <w:t>Цветочненское</w:t>
      </w:r>
      <w:r w:rsidRPr="009B07BC">
        <w:rPr>
          <w:sz w:val="28"/>
          <w:szCs w:val="28"/>
        </w:rPr>
        <w:t xml:space="preserve"> сельское поселение по формам согласно приложениям 1-2 к настоящему Положению, карты предприятия, учреждения, организации по форме согласно приложению 3 к настоящему Положению, и документов, поступивших для учета муниципального имущества в Реестре и содержащих сведения о муниципальном имуществе, сформированные по принадлежности правообладателю (далее - дела);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18. Дела Реестра подлежат постоянному хранению. Уничтожение, а также изъятие из дел Реестра документов, поступивших для учета муниципального имущества в Реестре и содержащих сведения о муниципальном имуществе, или их частей не допускается. </w:t>
      </w:r>
      <w:bookmarkStart w:id="0" w:name="_GoBack"/>
      <w:bookmarkEnd w:id="0"/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19. Сведения об объектах учета, содержащихся в Едином реестре, носят открытый характер и предоставляются любым заинтересованным лицам в соответствии с действующим законодательством Российской Федерации.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20. Предоставление сведений об объектах учета из Единого реестра осуществляется на основании письменного запроса в 10-дневный срок со дня поступления запроса.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lastRenderedPageBreak/>
        <w:t xml:space="preserve">21. Сведения из Единого реестра предоставляются в форме: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1) выписки из Единого реестра по конкретному объекту (Приложение 4);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2) справки об отсутствии в Едином реестре информации о конкретном объекте.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22. Сведения о пообъектном составе Реестра по состоянию на первое число каждого года распечатываются в соответствии с разделами Реестра, прошиваются и скрепляются печатью. Журнал хранится у Реестродержателя. Распечатка Реестра осуществляется на последний день отчетного года.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23. Реестр ежегодно утверждается постановлением Администрации </w:t>
      </w:r>
      <w:r w:rsidRPr="009B07BC">
        <w:rPr>
          <w:sz w:val="28"/>
          <w:szCs w:val="28"/>
          <w:lang w:val="ru-RU"/>
        </w:rPr>
        <w:t>Цветочненского</w:t>
      </w:r>
      <w:r w:rsidRPr="009B07BC">
        <w:rPr>
          <w:sz w:val="28"/>
          <w:szCs w:val="28"/>
        </w:rPr>
        <w:t xml:space="preserve"> сельско</w:t>
      </w:r>
      <w:r w:rsidRPr="009B07BC">
        <w:rPr>
          <w:sz w:val="28"/>
          <w:szCs w:val="28"/>
          <w:lang w:val="ru-RU"/>
        </w:rPr>
        <w:t>го</w:t>
      </w:r>
      <w:r w:rsidRPr="009B07BC">
        <w:rPr>
          <w:sz w:val="28"/>
          <w:szCs w:val="28"/>
        </w:rPr>
        <w:t xml:space="preserve"> поселени</w:t>
      </w:r>
      <w:r w:rsidRPr="009B07BC">
        <w:rPr>
          <w:sz w:val="28"/>
          <w:szCs w:val="28"/>
          <w:lang w:val="ru-RU"/>
        </w:rPr>
        <w:t>я</w:t>
      </w:r>
      <w:r w:rsidRPr="009B07BC">
        <w:rPr>
          <w:sz w:val="28"/>
          <w:szCs w:val="28"/>
        </w:rPr>
        <w:t xml:space="preserve">. </w:t>
      </w:r>
    </w:p>
    <w:p w:rsidR="001D6D06" w:rsidRPr="009B07BC" w:rsidRDefault="001D6D06" w:rsidP="001D6D06">
      <w:pPr>
        <w:pStyle w:val="Default"/>
        <w:rPr>
          <w:b/>
          <w:bCs/>
          <w:sz w:val="28"/>
          <w:szCs w:val="28"/>
          <w:lang w:val="ru-RU"/>
        </w:rPr>
      </w:pPr>
      <w:r w:rsidRPr="009B07BC">
        <w:rPr>
          <w:b/>
          <w:bCs/>
          <w:sz w:val="28"/>
          <w:szCs w:val="28"/>
        </w:rPr>
        <w:t xml:space="preserve">4. Сведения, содержащиеся в Реестре </w:t>
      </w:r>
    </w:p>
    <w:p w:rsidR="001D6D06" w:rsidRPr="009B07BC" w:rsidRDefault="001D6D06" w:rsidP="001D6D06">
      <w:pPr>
        <w:pStyle w:val="Default"/>
        <w:rPr>
          <w:sz w:val="28"/>
          <w:szCs w:val="28"/>
          <w:lang w:val="ru-RU"/>
        </w:rPr>
      </w:pP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24. Реестр состоит из 3 разделов.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b/>
          <w:bCs/>
          <w:sz w:val="28"/>
          <w:szCs w:val="28"/>
        </w:rPr>
        <w:t>Раздел 1 «Недвижимое имущество</w:t>
      </w:r>
      <w:r w:rsidRPr="009B07BC">
        <w:rPr>
          <w:sz w:val="28"/>
          <w:szCs w:val="28"/>
        </w:rPr>
        <w:t xml:space="preserve">» Реестра состоит из подразделов: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Подраздел 1. Жилые здания, помещения (Приложение 5);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Подраздел 2. Нежилые здания, строения, помещения (Приложение 6);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Подраздел 3. Объекты и сооружения инженерной инфраструктуры (Приложение 7); </w:t>
      </w:r>
    </w:p>
    <w:p w:rsidR="001D6D06" w:rsidRPr="009B07BC" w:rsidRDefault="001D6D06" w:rsidP="001D6D06">
      <w:pPr>
        <w:pStyle w:val="Default"/>
        <w:rPr>
          <w:sz w:val="28"/>
          <w:szCs w:val="28"/>
          <w:lang w:val="ru-RU"/>
        </w:rPr>
      </w:pPr>
      <w:r w:rsidRPr="009B07BC">
        <w:rPr>
          <w:sz w:val="28"/>
          <w:szCs w:val="28"/>
        </w:rPr>
        <w:t xml:space="preserve">Подраздел 4. Земельные участки (Приложение 8).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Для каждого объекта присваивается реестровый номер: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>- жилые здания, помещения - 1-1-</w:t>
      </w:r>
      <w:r w:rsidRPr="009B07BC">
        <w:rPr>
          <w:sz w:val="28"/>
          <w:szCs w:val="28"/>
          <w:lang w:val="ru-RU"/>
        </w:rPr>
        <w:t>Ц</w:t>
      </w:r>
      <w:r w:rsidRPr="009B07BC">
        <w:rPr>
          <w:sz w:val="28"/>
          <w:szCs w:val="28"/>
        </w:rPr>
        <w:t xml:space="preserve">П-00000ж;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>- нежилые здания, строения, помещения – 1-2-</w:t>
      </w:r>
      <w:r w:rsidRPr="009B07BC">
        <w:rPr>
          <w:sz w:val="28"/>
          <w:szCs w:val="28"/>
          <w:lang w:val="ru-RU"/>
        </w:rPr>
        <w:t>Ц</w:t>
      </w:r>
      <w:r w:rsidRPr="009B07BC">
        <w:rPr>
          <w:sz w:val="28"/>
          <w:szCs w:val="28"/>
        </w:rPr>
        <w:t xml:space="preserve">П-0000;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>- объекты и сооружения инженерной инфраструктуры – 1-3-</w:t>
      </w:r>
      <w:r w:rsidRPr="009B07BC">
        <w:rPr>
          <w:sz w:val="28"/>
          <w:szCs w:val="28"/>
          <w:lang w:val="ru-RU"/>
        </w:rPr>
        <w:t>Ц</w:t>
      </w:r>
      <w:r w:rsidRPr="009B07BC">
        <w:rPr>
          <w:sz w:val="28"/>
          <w:szCs w:val="28"/>
        </w:rPr>
        <w:t xml:space="preserve">П-000000;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>- земельные участки – 1-4-</w:t>
      </w:r>
      <w:r w:rsidRPr="009B07BC">
        <w:rPr>
          <w:sz w:val="28"/>
          <w:szCs w:val="28"/>
          <w:lang w:val="ru-RU"/>
        </w:rPr>
        <w:t>Ц</w:t>
      </w:r>
      <w:r w:rsidRPr="009B07BC">
        <w:rPr>
          <w:sz w:val="28"/>
          <w:szCs w:val="28"/>
        </w:rPr>
        <w:t xml:space="preserve">П-ЗУ-0000, </w:t>
      </w:r>
    </w:p>
    <w:p w:rsidR="001D6D06" w:rsidRPr="009B07BC" w:rsidRDefault="001D6D06" w:rsidP="001D6D06">
      <w:pPr>
        <w:pStyle w:val="Default"/>
        <w:rPr>
          <w:sz w:val="28"/>
          <w:szCs w:val="28"/>
          <w:lang w:val="ru-RU"/>
        </w:rPr>
      </w:pPr>
      <w:r w:rsidRPr="009B07BC">
        <w:rPr>
          <w:sz w:val="28"/>
          <w:szCs w:val="28"/>
        </w:rPr>
        <w:t xml:space="preserve">где первое число 1 – номер раздела Реестра, второе число 1,2,3,4 – номер подраздела Реестра, </w:t>
      </w:r>
      <w:r w:rsidRPr="009B07BC">
        <w:rPr>
          <w:sz w:val="28"/>
          <w:szCs w:val="28"/>
          <w:lang w:val="ru-RU"/>
        </w:rPr>
        <w:t>Ц</w:t>
      </w:r>
      <w:r w:rsidRPr="009B07BC">
        <w:rPr>
          <w:sz w:val="28"/>
          <w:szCs w:val="28"/>
        </w:rPr>
        <w:t xml:space="preserve">П – </w:t>
      </w:r>
      <w:r w:rsidRPr="009B07BC">
        <w:rPr>
          <w:sz w:val="28"/>
          <w:szCs w:val="28"/>
          <w:lang w:val="ru-RU"/>
        </w:rPr>
        <w:t>Цветочненское</w:t>
      </w:r>
      <w:r w:rsidRPr="009B07BC">
        <w:rPr>
          <w:sz w:val="28"/>
          <w:szCs w:val="28"/>
        </w:rPr>
        <w:t xml:space="preserve"> поселение, ж – жилое, ЗУ – земельные участки. </w:t>
      </w:r>
    </w:p>
    <w:p w:rsidR="001D6D06" w:rsidRPr="009B07BC" w:rsidRDefault="001D6D06" w:rsidP="001D6D06">
      <w:pPr>
        <w:pStyle w:val="Default"/>
        <w:rPr>
          <w:sz w:val="28"/>
          <w:szCs w:val="28"/>
          <w:lang w:val="ru-RU"/>
        </w:rPr>
      </w:pP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b/>
          <w:bCs/>
          <w:sz w:val="28"/>
          <w:szCs w:val="28"/>
        </w:rPr>
        <w:t>Раздел 2 «Движимое имущество</w:t>
      </w:r>
      <w:r w:rsidRPr="009B07BC">
        <w:rPr>
          <w:sz w:val="28"/>
          <w:szCs w:val="28"/>
        </w:rPr>
        <w:t xml:space="preserve">» состоит из подразделов: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Подраздел 1. Транспортные средства (Приложение 9);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Подраздел 2. Машины и оборудование, стоимостью свыше 20,0 тыс. руб. (Приложение 10);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Подраздел 3. Производственный и хозяйственный инвентарь, стоимостью свыше 20,0 тыс. руб. (Приложение 11);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Подраздел 4. Акции акционерных обществ (Приложение 12);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Подраздел 5. Доли (вклады) в уставной (складочный) капитал хозяйственных обществ и товариществ (Приложение 13);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Для каждого объекта присваивается реестровый номер: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>- транспортные средства – 2-1-</w:t>
      </w:r>
      <w:r w:rsidRPr="009B07BC">
        <w:rPr>
          <w:sz w:val="28"/>
          <w:szCs w:val="28"/>
          <w:lang w:val="ru-RU"/>
        </w:rPr>
        <w:t>Ц</w:t>
      </w:r>
      <w:r w:rsidRPr="009B07BC">
        <w:rPr>
          <w:sz w:val="28"/>
          <w:szCs w:val="28"/>
        </w:rPr>
        <w:t xml:space="preserve">П-ТР-0000;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>- машины и оборудование, стоимостью свыше 20,0 тыс. руб. – 2-2-</w:t>
      </w:r>
      <w:r w:rsidRPr="009B07BC">
        <w:rPr>
          <w:sz w:val="28"/>
          <w:szCs w:val="28"/>
          <w:lang w:val="ru-RU"/>
        </w:rPr>
        <w:t>Ц</w:t>
      </w:r>
      <w:r w:rsidRPr="009B07BC">
        <w:rPr>
          <w:sz w:val="28"/>
          <w:szCs w:val="28"/>
        </w:rPr>
        <w:t xml:space="preserve">П-00000;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>- производственный и хозяйственный инвентарь, стоимостью свыше 20,0 тыс. руб. – 2-3-</w:t>
      </w:r>
      <w:r w:rsidRPr="009B07BC">
        <w:rPr>
          <w:sz w:val="28"/>
          <w:szCs w:val="28"/>
          <w:lang w:val="ru-RU"/>
        </w:rPr>
        <w:t>Ц</w:t>
      </w:r>
      <w:r w:rsidRPr="009B07BC">
        <w:rPr>
          <w:sz w:val="28"/>
          <w:szCs w:val="28"/>
        </w:rPr>
        <w:t xml:space="preserve">П-00000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>- акции акционерных обществ – 2-4-</w:t>
      </w:r>
      <w:r w:rsidRPr="009B07BC">
        <w:rPr>
          <w:sz w:val="28"/>
          <w:szCs w:val="28"/>
          <w:lang w:val="ru-RU"/>
        </w:rPr>
        <w:t>Ц</w:t>
      </w:r>
      <w:r w:rsidRPr="009B07BC">
        <w:rPr>
          <w:sz w:val="28"/>
          <w:szCs w:val="28"/>
        </w:rPr>
        <w:t xml:space="preserve">П-А-000;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>- доли (вклады) в уставной (складочный) капитал хозяйственных обществ и товариществ – 2-5-</w:t>
      </w:r>
      <w:r w:rsidRPr="009B07BC">
        <w:rPr>
          <w:sz w:val="28"/>
          <w:szCs w:val="28"/>
          <w:lang w:val="ru-RU"/>
        </w:rPr>
        <w:t>Ц</w:t>
      </w:r>
      <w:r w:rsidRPr="009B07BC">
        <w:rPr>
          <w:sz w:val="28"/>
          <w:szCs w:val="28"/>
        </w:rPr>
        <w:t xml:space="preserve">П-Д(В)-000, </w:t>
      </w:r>
    </w:p>
    <w:p w:rsidR="001D6D06" w:rsidRPr="009B07BC" w:rsidRDefault="001D6D06" w:rsidP="001D6D06">
      <w:pPr>
        <w:pStyle w:val="Default"/>
        <w:rPr>
          <w:sz w:val="28"/>
          <w:szCs w:val="28"/>
          <w:lang w:val="ru-RU"/>
        </w:rPr>
      </w:pPr>
      <w:r w:rsidRPr="009B07BC">
        <w:rPr>
          <w:sz w:val="28"/>
          <w:szCs w:val="28"/>
        </w:rPr>
        <w:t xml:space="preserve">где первое число 2 – номер раздела Реестра, второе число 1,2,3,4,5 – номер подраздела Реестра, </w:t>
      </w:r>
      <w:r w:rsidRPr="009B07BC">
        <w:rPr>
          <w:sz w:val="28"/>
          <w:szCs w:val="28"/>
          <w:lang w:val="ru-RU"/>
        </w:rPr>
        <w:t>Ц</w:t>
      </w:r>
      <w:r w:rsidRPr="009B07BC">
        <w:rPr>
          <w:sz w:val="28"/>
          <w:szCs w:val="28"/>
        </w:rPr>
        <w:t xml:space="preserve">П – </w:t>
      </w:r>
      <w:r w:rsidRPr="009B07BC">
        <w:rPr>
          <w:sz w:val="28"/>
          <w:szCs w:val="28"/>
          <w:lang w:val="ru-RU"/>
        </w:rPr>
        <w:t>Цветочненское</w:t>
      </w:r>
      <w:r w:rsidRPr="009B07BC">
        <w:rPr>
          <w:sz w:val="28"/>
          <w:szCs w:val="28"/>
        </w:rPr>
        <w:t xml:space="preserve"> поселение, ТР – транспортные средства, А – акции, Д(В) – доли (вклады). </w:t>
      </w:r>
    </w:p>
    <w:p w:rsidR="001D6D06" w:rsidRPr="009B07BC" w:rsidRDefault="001D6D06" w:rsidP="001D6D06">
      <w:pPr>
        <w:pStyle w:val="Default"/>
        <w:rPr>
          <w:sz w:val="28"/>
          <w:szCs w:val="28"/>
          <w:lang w:val="ru-RU"/>
        </w:rPr>
      </w:pP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b/>
          <w:bCs/>
          <w:sz w:val="28"/>
          <w:szCs w:val="28"/>
        </w:rPr>
        <w:t xml:space="preserve">Раздел 3 «Муниципальные унитарные предприятия, муниципальные учреждения» </w:t>
      </w:r>
      <w:r w:rsidRPr="009B07BC">
        <w:rPr>
          <w:sz w:val="28"/>
          <w:szCs w:val="28"/>
        </w:rPr>
        <w:t xml:space="preserve">состоит из подразделов: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Подраздел 1. Органы местного самоуправления (Приложение № 14);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Подраздел 2. Муниципальные бюджетные учреждения (Приложение № 15);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Подраздел 3. Муниципальные унитарные предприятия (Приложение № 16).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Для каждого объекта присваивается реестровый номер: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>- органы местного самоуправления – 3-</w:t>
      </w:r>
      <w:r w:rsidRPr="009B07BC">
        <w:rPr>
          <w:sz w:val="28"/>
          <w:szCs w:val="28"/>
          <w:lang w:val="ru-RU"/>
        </w:rPr>
        <w:t>Ц</w:t>
      </w:r>
      <w:r w:rsidRPr="009B07BC">
        <w:rPr>
          <w:sz w:val="28"/>
          <w:szCs w:val="28"/>
        </w:rPr>
        <w:t xml:space="preserve">П-ОМСУ-000;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>- муниципальные бюджетные учреждения – 3-</w:t>
      </w:r>
      <w:r w:rsidRPr="009B07BC">
        <w:rPr>
          <w:sz w:val="28"/>
          <w:szCs w:val="28"/>
          <w:lang w:val="ru-RU"/>
        </w:rPr>
        <w:t>Ц</w:t>
      </w:r>
      <w:r w:rsidRPr="009B07BC">
        <w:rPr>
          <w:sz w:val="28"/>
          <w:szCs w:val="28"/>
        </w:rPr>
        <w:t xml:space="preserve">П-МБУ-000;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>- муниципальные унитарные предприятия – 3-</w:t>
      </w:r>
      <w:r w:rsidRPr="009B07BC">
        <w:rPr>
          <w:sz w:val="28"/>
          <w:szCs w:val="28"/>
          <w:lang w:val="ru-RU"/>
        </w:rPr>
        <w:t>Ц</w:t>
      </w:r>
      <w:r w:rsidRPr="009B07BC">
        <w:rPr>
          <w:sz w:val="28"/>
          <w:szCs w:val="28"/>
        </w:rPr>
        <w:t xml:space="preserve">П-МУП-000,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Где 3 – номер раздела Реестра, </w:t>
      </w:r>
      <w:r w:rsidRPr="009B07BC">
        <w:rPr>
          <w:sz w:val="28"/>
          <w:szCs w:val="28"/>
          <w:lang w:val="ru-RU"/>
        </w:rPr>
        <w:t>Ц</w:t>
      </w:r>
      <w:r w:rsidRPr="009B07BC">
        <w:rPr>
          <w:sz w:val="28"/>
          <w:szCs w:val="28"/>
        </w:rPr>
        <w:t xml:space="preserve">П – </w:t>
      </w:r>
      <w:r w:rsidRPr="009B07BC">
        <w:rPr>
          <w:sz w:val="28"/>
          <w:szCs w:val="28"/>
          <w:lang w:val="ru-RU"/>
        </w:rPr>
        <w:t>Цветочненское</w:t>
      </w:r>
      <w:r w:rsidRPr="009B07BC">
        <w:rPr>
          <w:sz w:val="28"/>
          <w:szCs w:val="28"/>
        </w:rPr>
        <w:t xml:space="preserve"> поселение, ОМСУ - орган местного самоуправления, МБУ – муниципальное бюджетное учреждение, МУП – муниципальное унитарное предприятие.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25. В раздел 1 включаются сведения о муниципальном недвижимом имуществе, в том числе: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- наименование недвижимого имущества;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- адрес (местоположение) недвижимого имущества;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- кадастровый номер муниципального недвижимого имущества;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- площадь, протяженность и (или) иные параметры, характеризующие физические свойства недвижимого имущества;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- сведения о балансовой стоимости недвижимого имущества и начисленной амортизации (износе);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- сведения о кадастровой стоимости недвижимого имущества; </w:t>
      </w:r>
    </w:p>
    <w:p w:rsidR="001D6D06" w:rsidRPr="009B07BC" w:rsidRDefault="001D6D06" w:rsidP="001D6D06">
      <w:pPr>
        <w:pStyle w:val="Default"/>
        <w:rPr>
          <w:sz w:val="28"/>
          <w:szCs w:val="28"/>
          <w:lang w:val="ru-RU"/>
        </w:rPr>
      </w:pPr>
      <w:r w:rsidRPr="009B07BC">
        <w:rPr>
          <w:sz w:val="28"/>
          <w:szCs w:val="28"/>
        </w:rPr>
        <w:t xml:space="preserve">- даты возникновения и прекращения права муниципальной собственности на недвижимое имущество;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- реквизиты документов - оснований возникновения (прекращения) права муниципальной собственности на недвижимое имущество;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- сведения о правообладателе муниципального недвижимого имущества;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26. В раздел 2 включаются сведения о муниципальном движимом имуществе, в том числе: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- наименование движимого имущества;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- сведения о балансовой стоимости движимого имущества и начисленной амортизации (износе);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- даты возникновения и прекращения права муниципальной собственности на движимое имущество;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- реквизиты документов - оснований возникновения (прекращения) права муниципальной собственности на движимое имущество;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- сведения о правообладателе муниципального движимого имущества;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lastRenderedPageBreak/>
        <w:t xml:space="preserve">В отношении акций акционерных обществ в раздел 2 реестра также включаются сведения о: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- наименовании акционерного общества-эмитента, его основном государственном регистрационном номере;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- количестве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- номинальной стоимости акций.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В отношении долей (вкладов) в уставных (складочных) капиталах хозяйственных обществ и товариществ в раздел 2 реестра также включаются сведения о: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- наименовании хозяйственного общества, товарищества, его основном государственном регистрационном номере;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- размере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27. 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(участником), в том числе: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- полное наименование и организационно-правовая форма юридического лица;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- адрес (местонахождение);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- основной государственный регистрационный номер и дата государственной регистрации;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- реквизиты документа - основания создания юридического лица (участия муниципального образования в создании (уставном капитале) юридического лица);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- размер уставного фонда (для муниципальных унитарных предприятий);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- размер доли, принадлежащей муниципальному образованию в уставном (складочном) капитале, в процентах (для хозяйственных обществ и товариществ);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- данные о балансовой и остаточной стоимости основных средств (фондов) (для муниципальных учреждений и муниципальных унитарных предприятий); </w:t>
      </w:r>
    </w:p>
    <w:p w:rsidR="001D6D06" w:rsidRPr="009B07BC" w:rsidRDefault="001D6D06" w:rsidP="001D6D06">
      <w:pPr>
        <w:pStyle w:val="Default"/>
        <w:rPr>
          <w:sz w:val="28"/>
          <w:szCs w:val="28"/>
          <w:lang w:val="ru-RU"/>
        </w:rPr>
      </w:pPr>
      <w:r w:rsidRPr="009B07BC">
        <w:rPr>
          <w:sz w:val="28"/>
          <w:szCs w:val="28"/>
        </w:rPr>
        <w:t xml:space="preserve">- среднесписочная численность работников (для муниципальных учреждений и муниципальных унитарных предприятий).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b/>
          <w:bCs/>
          <w:sz w:val="28"/>
          <w:szCs w:val="28"/>
        </w:rPr>
        <w:t xml:space="preserve">5. Сведения, предоставляемые для ведения Реестра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28. Для учета муниципального имущества, имеющегося у юридических лиц, последние обязаны ежегодно, не позднее 25 декабря отчетного года, представлять в Администрацию поселения: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- сведения о муниципальном имуществе по формам согласно приложениям 17 – 20 к настоящему Положению по состоянию на 1 января текущего года на бумажных и электронных носителях;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29. Сведения о муниципальном имуществе по формам, согласно приложений 17 – 20 к настоящему Положению предоставляются в Администрацию поселения за подписью руководителя и главного бухгалтера муниципального предприятия (учреждения). </w:t>
      </w:r>
    </w:p>
    <w:p w:rsidR="001D6D06" w:rsidRPr="009B07BC" w:rsidRDefault="001D6D06" w:rsidP="001D6D06">
      <w:pPr>
        <w:pStyle w:val="Default"/>
        <w:jc w:val="both"/>
        <w:rPr>
          <w:sz w:val="28"/>
          <w:szCs w:val="28"/>
        </w:rPr>
      </w:pPr>
      <w:r w:rsidRPr="009B07BC">
        <w:rPr>
          <w:sz w:val="28"/>
          <w:szCs w:val="28"/>
        </w:rPr>
        <w:lastRenderedPageBreak/>
        <w:t xml:space="preserve">30. Руководители муниципальных предприятий (учреждений) несут персональную ответственность за не предоставление сведений по муниципальному имуществу в Администрацию. </w:t>
      </w:r>
    </w:p>
    <w:p w:rsidR="001D6D06" w:rsidRPr="009B07BC" w:rsidRDefault="001D6D06" w:rsidP="001D6D06">
      <w:pPr>
        <w:pStyle w:val="Default"/>
        <w:jc w:val="both"/>
        <w:rPr>
          <w:sz w:val="28"/>
          <w:szCs w:val="28"/>
        </w:rPr>
      </w:pPr>
      <w:r w:rsidRPr="009B07BC">
        <w:rPr>
          <w:sz w:val="28"/>
          <w:szCs w:val="28"/>
        </w:rPr>
        <w:t xml:space="preserve">В случае уклонения от предоставления в порядке, установленном настоящим Положением, искажения данных учета или несоблюдения сроков предоставления руководители муниципальных предприятий (учреждений) привлекаются к ответственности в соответствии с действующим законодательством. </w:t>
      </w:r>
    </w:p>
    <w:p w:rsidR="001D6D06" w:rsidRPr="009B07BC" w:rsidRDefault="001D6D06" w:rsidP="001D6D06">
      <w:pPr>
        <w:pStyle w:val="Default"/>
        <w:jc w:val="both"/>
        <w:rPr>
          <w:sz w:val="28"/>
          <w:szCs w:val="28"/>
        </w:rPr>
      </w:pPr>
      <w:r w:rsidRPr="009B07BC">
        <w:rPr>
          <w:sz w:val="28"/>
          <w:szCs w:val="28"/>
        </w:rPr>
        <w:t xml:space="preserve">31. Юридическое лицо в целях первичного внесения в Реестр сведений о муниципальном имуществе представляет в 2-недельный срок со дня приобретения муниципального имущества в Администрацию поселения следующие документы: </w:t>
      </w:r>
    </w:p>
    <w:p w:rsidR="001D6D06" w:rsidRPr="009B07BC" w:rsidRDefault="001D6D06" w:rsidP="001D6D06">
      <w:pPr>
        <w:pStyle w:val="Default"/>
        <w:jc w:val="both"/>
        <w:rPr>
          <w:sz w:val="28"/>
          <w:szCs w:val="28"/>
        </w:rPr>
      </w:pPr>
      <w:r w:rsidRPr="009B07BC">
        <w:rPr>
          <w:sz w:val="28"/>
          <w:szCs w:val="28"/>
        </w:rPr>
        <w:t xml:space="preserve">1) заявление о внесении муниципального имущества в Реестр; </w:t>
      </w:r>
    </w:p>
    <w:p w:rsidR="001D6D06" w:rsidRPr="009B07BC" w:rsidRDefault="001D6D06" w:rsidP="001D6D06">
      <w:pPr>
        <w:pStyle w:val="Default"/>
        <w:jc w:val="both"/>
        <w:rPr>
          <w:sz w:val="28"/>
          <w:szCs w:val="28"/>
        </w:rPr>
      </w:pPr>
      <w:r w:rsidRPr="009B07BC">
        <w:rPr>
          <w:sz w:val="28"/>
          <w:szCs w:val="28"/>
        </w:rPr>
        <w:t xml:space="preserve">2) заверенные копии документов, подтверждающих приобретение имущества. </w:t>
      </w:r>
    </w:p>
    <w:p w:rsidR="001D6D06" w:rsidRPr="009B07BC" w:rsidRDefault="001D6D06" w:rsidP="001D6D06">
      <w:pPr>
        <w:pStyle w:val="Default"/>
        <w:jc w:val="both"/>
        <w:rPr>
          <w:sz w:val="28"/>
          <w:szCs w:val="28"/>
        </w:rPr>
      </w:pPr>
      <w:r w:rsidRPr="009B07BC">
        <w:rPr>
          <w:sz w:val="28"/>
          <w:szCs w:val="28"/>
        </w:rPr>
        <w:t xml:space="preserve">32. Администрация поселения регистрирует представленные юридическим лицом документы, указанные в п. 31. настоящего раздела в день их представления. Администрация поселения в течение 10 календарных дней вносит их в информационную систему ведения Реестра, присваивает реестровый номер, документы помещает в дело. </w:t>
      </w:r>
    </w:p>
    <w:p w:rsidR="001D6D06" w:rsidRPr="009B07BC" w:rsidRDefault="001D6D06" w:rsidP="001D6D06">
      <w:pPr>
        <w:pStyle w:val="Default"/>
        <w:jc w:val="both"/>
        <w:rPr>
          <w:sz w:val="28"/>
          <w:szCs w:val="28"/>
        </w:rPr>
      </w:pPr>
      <w:r w:rsidRPr="009B07BC">
        <w:rPr>
          <w:sz w:val="28"/>
          <w:szCs w:val="28"/>
        </w:rPr>
        <w:t xml:space="preserve">33. Юридическое лицо, в случае изменения места государственной регистрации, переименования, изменения организационно-правовой формы, реорганизации, в срок не позднее 14 рабочих дней с даты внесения в Единый государственный реестр юридических лиц записи о соответствующих изменениях, представляет в Администрацию поселения копии подтверждающих документов.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34. В случае если установлено, что имущество не относится к объектам учета либо имущество не находится в собственности соответствующего муниципального образования,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орган местного самоуправления, уполномоченный вести реестр, принимает решение об отказе включения сведений об имуществе в реестр.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35. В срок не позднее 3 рабочих дней со дня принятия Администрацией поселения решения о приостановлении процедуры учета он извещает юридическое лицо о приостановлении процедуры учета в письменной форме (с обоснованием принятия такого решения), а копию извещения помещает в дело.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Юридическое лицо вправе в течение 10 календарных дней со дня получения извещения о приостановлении процедуры учета представить дополнительные сведения, при этом срок проведения учета продлевается, но не более чем на 10 календарных дней со дня представления дополнительных сведений.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36. Администрация поселения принимает решение об отказе внесения объекта учета в Реестр в случае, если установлено, что объект учета не является имуществом муниципальной собственности. </w:t>
      </w:r>
    </w:p>
    <w:p w:rsidR="001D6D06" w:rsidRPr="009B07BC" w:rsidRDefault="001D6D06" w:rsidP="001D6D06">
      <w:pPr>
        <w:pStyle w:val="Default"/>
        <w:rPr>
          <w:sz w:val="28"/>
          <w:szCs w:val="28"/>
          <w:lang w:val="ru-RU"/>
        </w:rPr>
      </w:pPr>
      <w:r w:rsidRPr="009B07BC">
        <w:rPr>
          <w:sz w:val="28"/>
          <w:szCs w:val="28"/>
        </w:rPr>
        <w:t xml:space="preserve">37. При принятии решения об отказе внесения объекта учета в Реестр, юридическому лицу, не позднее 5 рабочих дней после принятия такого решения, направляется сообщение об отказе (с указанием его причины).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b/>
          <w:bCs/>
          <w:sz w:val="28"/>
          <w:szCs w:val="28"/>
        </w:rPr>
        <w:t xml:space="preserve">6. Права и обязанности держателя Реестра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lastRenderedPageBreak/>
        <w:t xml:space="preserve">38. Держатель Реестра – администрация </w:t>
      </w:r>
      <w:r w:rsidRPr="009B07BC">
        <w:rPr>
          <w:sz w:val="28"/>
          <w:szCs w:val="28"/>
          <w:lang w:val="ru-RU"/>
        </w:rPr>
        <w:t>Цветочненского</w:t>
      </w:r>
      <w:r w:rsidRPr="009B07BC">
        <w:rPr>
          <w:sz w:val="28"/>
          <w:szCs w:val="28"/>
        </w:rPr>
        <w:t xml:space="preserve"> сельско</w:t>
      </w:r>
      <w:r w:rsidRPr="009B07BC">
        <w:rPr>
          <w:sz w:val="28"/>
          <w:szCs w:val="28"/>
          <w:lang w:val="ru-RU"/>
        </w:rPr>
        <w:t>го</w:t>
      </w:r>
      <w:r w:rsidRPr="009B07BC">
        <w:rPr>
          <w:sz w:val="28"/>
          <w:szCs w:val="28"/>
        </w:rPr>
        <w:t xml:space="preserve"> поселени</w:t>
      </w:r>
      <w:r w:rsidRPr="009B07BC">
        <w:rPr>
          <w:sz w:val="28"/>
          <w:szCs w:val="28"/>
          <w:lang w:val="ru-RU"/>
        </w:rPr>
        <w:t>я Белогорского района Республики Крым</w:t>
      </w:r>
      <w:r w:rsidRPr="009B07BC">
        <w:rPr>
          <w:sz w:val="28"/>
          <w:szCs w:val="28"/>
        </w:rPr>
        <w:t xml:space="preserve">: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а) организует работу по осуществлению учета, формированию и ведению Реестра;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б) формирует первичные и аналитические материалы по движению и использованию объектов муниципальной собственности;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в) устанавливает порядок предоставления информации по Реестру для всех категорий пользователей.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39. Держатель Реестра имеет право: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а) запрашивать и получать от муниципальных предприятий и учреждений, арендаторов муниципального имущества, необходимую информацию по вопросам использования объектов муниципальной собственности, контролировать полноту и достоверность получаемой информации;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б) запрашивать у статистических органов и других учреждений информацию, необходимую для ведения Реестра;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40. Держатель Реестра обязан: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а) организовывать работу по формированию и ведению Реестра; </w:t>
      </w:r>
    </w:p>
    <w:p w:rsidR="001D6D06" w:rsidRPr="009B07BC" w:rsidRDefault="001D6D06" w:rsidP="001D6D06">
      <w:pPr>
        <w:pStyle w:val="Default"/>
        <w:rPr>
          <w:sz w:val="28"/>
          <w:szCs w:val="28"/>
          <w:lang w:val="ru-RU"/>
        </w:rPr>
      </w:pPr>
      <w:r w:rsidRPr="009B07BC">
        <w:rPr>
          <w:sz w:val="28"/>
          <w:szCs w:val="28"/>
        </w:rPr>
        <w:t xml:space="preserve">б) предоставлять заинтересованным физическим лицам, учреждениям и организациям муниципального образования </w:t>
      </w:r>
      <w:r w:rsidRPr="009B07BC">
        <w:rPr>
          <w:sz w:val="28"/>
          <w:szCs w:val="28"/>
          <w:lang w:val="ru-RU"/>
        </w:rPr>
        <w:t>Цветочненское сельское поселение</w:t>
      </w:r>
      <w:r w:rsidRPr="009B07BC">
        <w:rPr>
          <w:sz w:val="28"/>
          <w:szCs w:val="28"/>
        </w:rPr>
        <w:t xml:space="preserve"> по их письменному запросу содержащуюся в Реестре информацию об объектах учета (или мотивированное решение об отказе в ее предоставлении) в 10-дневный срок. </w:t>
      </w:r>
    </w:p>
    <w:p w:rsidR="001D6D06" w:rsidRPr="009B07BC" w:rsidRDefault="001D6D06" w:rsidP="001D6D06">
      <w:pPr>
        <w:pStyle w:val="Default"/>
        <w:rPr>
          <w:sz w:val="28"/>
          <w:szCs w:val="28"/>
          <w:lang w:val="ru-RU"/>
        </w:rPr>
      </w:pP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b/>
          <w:bCs/>
          <w:sz w:val="28"/>
          <w:szCs w:val="28"/>
        </w:rPr>
        <w:t xml:space="preserve">7. Исключение сведений о муниципальном имуществе из Реестра </w:t>
      </w:r>
    </w:p>
    <w:p w:rsidR="001D6D06" w:rsidRPr="009B07BC" w:rsidRDefault="001D6D06" w:rsidP="001D6D06">
      <w:pPr>
        <w:pStyle w:val="Default"/>
        <w:rPr>
          <w:sz w:val="28"/>
          <w:szCs w:val="28"/>
        </w:rPr>
      </w:pPr>
      <w:r w:rsidRPr="009B07BC">
        <w:rPr>
          <w:sz w:val="28"/>
          <w:szCs w:val="28"/>
        </w:rPr>
        <w:t xml:space="preserve">41. После прекращения права собственности муниципального </w:t>
      </w:r>
      <w:r w:rsidRPr="009B07BC">
        <w:rPr>
          <w:sz w:val="28"/>
          <w:szCs w:val="28"/>
          <w:lang w:val="ru-RU"/>
        </w:rPr>
        <w:t>Цветочненское сельское поселение</w:t>
      </w:r>
      <w:r w:rsidRPr="009B07BC">
        <w:rPr>
          <w:sz w:val="28"/>
          <w:szCs w:val="28"/>
        </w:rPr>
        <w:t xml:space="preserve"> на муниципальное имущество, исключение его из Реестра осуществляется в течение 10 рабочих дней со дня получения документов от правообладателя, подтверждающих прекращение права собственности муниципального образования </w:t>
      </w:r>
      <w:r w:rsidRPr="009B07BC">
        <w:rPr>
          <w:sz w:val="28"/>
          <w:szCs w:val="28"/>
          <w:lang w:val="ru-RU"/>
        </w:rPr>
        <w:t>Цветочненское сельское поселение</w:t>
      </w:r>
      <w:r w:rsidRPr="009B07BC">
        <w:rPr>
          <w:sz w:val="28"/>
          <w:szCs w:val="28"/>
        </w:rPr>
        <w:t xml:space="preserve"> на муниципальное имущество, или на основании государственной регистрации прекращения указанного права на недвижимое муниципальное имущество. </w:t>
      </w:r>
    </w:p>
    <w:p w:rsidR="001D6D06" w:rsidRPr="009B07BC" w:rsidRDefault="001D6D06" w:rsidP="001D6D0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07BC">
        <w:rPr>
          <w:rFonts w:ascii="Times New Roman" w:hAnsi="Times New Roman" w:cs="Times New Roman"/>
          <w:sz w:val="28"/>
          <w:szCs w:val="28"/>
        </w:rPr>
        <w:t>42. В случае ликвидации юридического лица, являющегося правообладателем муниципального имущества, исключение сведений о правообладателе из Реестра осуществляется в течение 10 рабочих дней после получения выписки из единого государственного реестра юридических лиц и ликвидационного баланса. Ликвидационный баланс не требуется, если юридическое лицо, являющееся правообладателем муниципального имущества, было признано судом несостоятельным (банкротом) и ликвидировано в порядке конкурсного производства в соответствии с законодательством Российской Федера</w:t>
      </w:r>
      <w:r w:rsidRPr="009B07BC">
        <w:rPr>
          <w:rFonts w:ascii="Times New Roman" w:hAnsi="Times New Roman" w:cs="Times New Roman"/>
          <w:sz w:val="28"/>
          <w:szCs w:val="28"/>
          <w:lang w:val="ru-RU"/>
        </w:rPr>
        <w:t>ции.</w:t>
      </w:r>
    </w:p>
    <w:p w:rsidR="001D6D06" w:rsidRPr="009B07BC" w:rsidRDefault="001D6D06" w:rsidP="001D6D0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9B07BC">
        <w:rPr>
          <w:rFonts w:ascii="Times New Roman" w:hAnsi="Times New Roman" w:cs="Times New Roman"/>
          <w:sz w:val="28"/>
          <w:szCs w:val="28"/>
        </w:rPr>
        <w:t>8. Условия предоставления информации, содержащейся в реестре объектов муниципальной собственности</w:t>
      </w:r>
    </w:p>
    <w:p w:rsidR="001D6D06" w:rsidRPr="009B07BC" w:rsidRDefault="001D6D06" w:rsidP="001D6D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07BC">
        <w:rPr>
          <w:rFonts w:ascii="Times New Roman" w:hAnsi="Times New Roman" w:cs="Times New Roman"/>
          <w:sz w:val="28"/>
          <w:szCs w:val="28"/>
        </w:rPr>
        <w:t> </w:t>
      </w:r>
    </w:p>
    <w:p w:rsidR="001D6D06" w:rsidRPr="009B07BC" w:rsidRDefault="001D6D06" w:rsidP="001D6D0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07BC">
        <w:rPr>
          <w:rFonts w:ascii="Times New Roman" w:hAnsi="Times New Roman" w:cs="Times New Roman"/>
          <w:sz w:val="28"/>
          <w:szCs w:val="28"/>
          <w:lang w:val="ru-RU"/>
        </w:rPr>
        <w:t>43</w:t>
      </w:r>
      <w:r w:rsidRPr="009B07BC">
        <w:rPr>
          <w:rFonts w:ascii="Times New Roman" w:hAnsi="Times New Roman" w:cs="Times New Roman"/>
          <w:sz w:val="28"/>
          <w:szCs w:val="28"/>
        </w:rPr>
        <w:t xml:space="preserve">. Сведения об объектах учета, содержащихся в реестрах, носят открытый характер и предоставляются любым заинтересованным лицам в виде выписок из реестров в соответствии с административным регламентом по предоставлению выписок из реестра муниципальной собственности </w:t>
      </w:r>
      <w:r w:rsidRPr="009B07BC">
        <w:rPr>
          <w:rFonts w:ascii="Times New Roman" w:hAnsi="Times New Roman" w:cs="Times New Roman"/>
          <w:sz w:val="28"/>
          <w:szCs w:val="28"/>
          <w:lang w:val="ru-RU"/>
        </w:rPr>
        <w:t xml:space="preserve">Цветочненского </w:t>
      </w:r>
      <w:r w:rsidRPr="009B07BC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1D6D06" w:rsidRPr="009B07BC" w:rsidRDefault="001D6D06" w:rsidP="001D6D0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6D06" w:rsidRPr="009B07BC" w:rsidRDefault="001D6D06" w:rsidP="001D6D0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6D06" w:rsidRPr="009B07BC" w:rsidRDefault="001D6D06" w:rsidP="001D6D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07BC">
        <w:rPr>
          <w:rFonts w:ascii="Times New Roman" w:hAnsi="Times New Roman" w:cs="Times New Roman"/>
          <w:sz w:val="28"/>
          <w:szCs w:val="28"/>
        </w:rPr>
        <w:t>Председатель  Цветочненского</w:t>
      </w:r>
    </w:p>
    <w:p w:rsidR="001D6D06" w:rsidRPr="009B07BC" w:rsidRDefault="001D6D06" w:rsidP="001D6D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07BC">
        <w:rPr>
          <w:rFonts w:ascii="Times New Roman" w:hAnsi="Times New Roman" w:cs="Times New Roman"/>
          <w:sz w:val="28"/>
          <w:szCs w:val="28"/>
        </w:rPr>
        <w:t>сельского совета - глава  администрации</w:t>
      </w:r>
    </w:p>
    <w:p w:rsidR="001D6D06" w:rsidRPr="009B07BC" w:rsidRDefault="001D6D06" w:rsidP="001D6D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07BC">
        <w:rPr>
          <w:rFonts w:ascii="Times New Roman" w:hAnsi="Times New Roman" w:cs="Times New Roman"/>
          <w:sz w:val="28"/>
          <w:szCs w:val="28"/>
        </w:rPr>
        <w:t xml:space="preserve">Цветочненского сельского поселения                            </w:t>
      </w:r>
      <w:r w:rsidRPr="009B07BC">
        <w:rPr>
          <w:rFonts w:ascii="Times New Roman" w:hAnsi="Times New Roman" w:cs="Times New Roman"/>
          <w:sz w:val="28"/>
          <w:szCs w:val="28"/>
        </w:rPr>
        <w:tab/>
      </w:r>
      <w:r w:rsidRPr="009B07BC">
        <w:rPr>
          <w:rFonts w:ascii="Times New Roman" w:hAnsi="Times New Roman" w:cs="Times New Roman"/>
          <w:sz w:val="28"/>
          <w:szCs w:val="28"/>
        </w:rPr>
        <w:tab/>
        <w:t>И.Г.Здорова</w:t>
      </w:r>
    </w:p>
    <w:p w:rsidR="001D6D06" w:rsidRPr="009B07BC" w:rsidRDefault="001D6D06" w:rsidP="001D6D0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6D06" w:rsidRPr="009B07BC" w:rsidRDefault="001D6D06" w:rsidP="001D6D0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6D06" w:rsidRPr="009B07BC" w:rsidRDefault="001D6D06" w:rsidP="001D6D0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09799B" w:rsidRPr="009B07BC" w:rsidRDefault="00305C16">
      <w:pPr>
        <w:rPr>
          <w:sz w:val="28"/>
          <w:szCs w:val="28"/>
        </w:rPr>
      </w:pPr>
    </w:p>
    <w:sectPr w:rsidR="0009799B" w:rsidRPr="009B07BC" w:rsidSect="009B07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B5"/>
    <w:rsid w:val="00053FDC"/>
    <w:rsid w:val="001D6D06"/>
    <w:rsid w:val="002C3DB5"/>
    <w:rsid w:val="00305C16"/>
    <w:rsid w:val="005542BE"/>
    <w:rsid w:val="00807B6E"/>
    <w:rsid w:val="0083523E"/>
    <w:rsid w:val="009B07BC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6D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6D0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3">
    <w:name w:val="Знак"/>
    <w:basedOn w:val="a"/>
    <w:rsid w:val="001D6D06"/>
    <w:rPr>
      <w:sz w:val="20"/>
      <w:szCs w:val="20"/>
      <w:lang w:val="en-US" w:eastAsia="en-US"/>
    </w:rPr>
  </w:style>
  <w:style w:type="paragraph" w:styleId="a4">
    <w:name w:val="Normal (Web)"/>
    <w:basedOn w:val="a"/>
    <w:rsid w:val="001D6D06"/>
    <w:rPr>
      <w:rFonts w:ascii="Arial" w:hAnsi="Arial" w:cs="Arial"/>
      <w:color w:val="000000"/>
      <w:sz w:val="14"/>
      <w:szCs w:val="14"/>
      <w:lang w:val="uk-UA" w:eastAsia="uk-UA"/>
    </w:rPr>
  </w:style>
  <w:style w:type="character" w:styleId="a5">
    <w:name w:val="Strong"/>
    <w:basedOn w:val="a0"/>
    <w:qFormat/>
    <w:rsid w:val="001D6D06"/>
    <w:rPr>
      <w:b/>
      <w:bCs/>
    </w:rPr>
  </w:style>
  <w:style w:type="paragraph" w:customStyle="1" w:styleId="Default">
    <w:name w:val="Default"/>
    <w:rsid w:val="001D6D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1D6D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D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6D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6D0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3">
    <w:name w:val="Знак"/>
    <w:basedOn w:val="a"/>
    <w:rsid w:val="001D6D06"/>
    <w:rPr>
      <w:sz w:val="20"/>
      <w:szCs w:val="20"/>
      <w:lang w:val="en-US" w:eastAsia="en-US"/>
    </w:rPr>
  </w:style>
  <w:style w:type="paragraph" w:styleId="a4">
    <w:name w:val="Normal (Web)"/>
    <w:basedOn w:val="a"/>
    <w:rsid w:val="001D6D06"/>
    <w:rPr>
      <w:rFonts w:ascii="Arial" w:hAnsi="Arial" w:cs="Arial"/>
      <w:color w:val="000000"/>
      <w:sz w:val="14"/>
      <w:szCs w:val="14"/>
      <w:lang w:val="uk-UA" w:eastAsia="uk-UA"/>
    </w:rPr>
  </w:style>
  <w:style w:type="character" w:styleId="a5">
    <w:name w:val="Strong"/>
    <w:basedOn w:val="a0"/>
    <w:qFormat/>
    <w:rsid w:val="001D6D06"/>
    <w:rPr>
      <w:b/>
      <w:bCs/>
    </w:rPr>
  </w:style>
  <w:style w:type="paragraph" w:customStyle="1" w:styleId="Default">
    <w:name w:val="Default"/>
    <w:rsid w:val="001D6D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1D6D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D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3370</Words>
  <Characters>19213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3</cp:revision>
  <dcterms:created xsi:type="dcterms:W3CDTF">2016-04-13T12:19:00Z</dcterms:created>
  <dcterms:modified xsi:type="dcterms:W3CDTF">2016-04-14T15:37:00Z</dcterms:modified>
</cp:coreProperties>
</file>