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D" w:rsidRPr="00284D46" w:rsidRDefault="00C2318D" w:rsidP="00C2318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4D46">
        <w:rPr>
          <w:rFonts w:ascii="Baltica" w:eastAsia="Times New Roman" w:hAnsi="Baltica" w:cs="Baltica"/>
          <w:b/>
          <w:noProof/>
          <w:sz w:val="24"/>
          <w:szCs w:val="24"/>
          <w:lang w:eastAsia="ru-RU"/>
        </w:rPr>
        <w:drawing>
          <wp:inline distT="0" distB="0" distL="0" distR="0" wp14:anchorId="21C8582D" wp14:editId="1DEB8553">
            <wp:extent cx="504825" cy="570230"/>
            <wp:effectExtent l="0" t="0" r="952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</w:p>
    <w:p w:rsidR="00C2318D" w:rsidRPr="00284D46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proofErr w:type="gramStart"/>
      <w:r w:rsidRPr="00284D46">
        <w:rPr>
          <w:rFonts w:ascii="Times New Roman" w:eastAsia="Times New Roman" w:hAnsi="Times New Roman" w:cs="Times New Roman CYR"/>
          <w:sz w:val="24"/>
          <w:szCs w:val="24"/>
          <w:lang w:eastAsia="ru-RU"/>
        </w:rPr>
        <w:t>Республика  Крым</w:t>
      </w:r>
      <w:proofErr w:type="gramEnd"/>
    </w:p>
    <w:p w:rsidR="00C2318D" w:rsidRPr="00284D46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284D46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Белогорский   район</w:t>
      </w:r>
    </w:p>
    <w:p w:rsidR="00C2318D" w:rsidRPr="00284D46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284D46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284D46">
        <w:rPr>
          <w:rFonts w:ascii="Times New Roman" w:eastAsia="Times New Roman" w:hAnsi="Times New Roman" w:cs="Times New Roman CYR"/>
          <w:sz w:val="24"/>
          <w:szCs w:val="24"/>
          <w:lang w:eastAsia="ru-RU"/>
        </w:rPr>
        <w:t>Цветочненский</w:t>
      </w:r>
      <w:proofErr w:type="spellEnd"/>
      <w:r w:rsidRPr="00284D46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сельский</w:t>
      </w:r>
      <w:proofErr w:type="gramEnd"/>
      <w:r w:rsidRPr="00284D46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совет</w:t>
      </w:r>
    </w:p>
    <w:p w:rsidR="00C2318D" w:rsidRPr="00284D46" w:rsidRDefault="00C2318D" w:rsidP="00C2318D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284D46"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  <w:t xml:space="preserve">    </w:t>
      </w:r>
      <w:r w:rsidRPr="00284D46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813E2E">
        <w:rPr>
          <w:rFonts w:ascii="Times New Roman" w:eastAsia="Times New Roman" w:hAnsi="Times New Roman" w:cs="Times New Roman CYR"/>
          <w:sz w:val="24"/>
          <w:szCs w:val="24"/>
          <w:lang w:eastAsia="ru-RU"/>
        </w:rPr>
        <w:t>14</w:t>
      </w:r>
      <w:r w:rsidRPr="00284D46">
        <w:rPr>
          <w:rFonts w:ascii="Times New Roman" w:eastAsia="Times New Roman" w:hAnsi="Times New Roman" w:cs="Times New Roman CYR"/>
          <w:sz w:val="24"/>
          <w:szCs w:val="24"/>
          <w:lang w:eastAsia="ru-RU"/>
        </w:rPr>
        <w:t>-я</w:t>
      </w:r>
      <w:r w:rsidR="00813E2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сессия   </w:t>
      </w:r>
      <w:proofErr w:type="gramStart"/>
      <w:r w:rsidR="00813E2E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сельского  совета</w:t>
      </w:r>
      <w:proofErr w:type="gramEnd"/>
      <w:r w:rsidR="00813E2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2</w:t>
      </w:r>
      <w:r w:rsidRPr="00284D46">
        <w:rPr>
          <w:rFonts w:ascii="Times New Roman" w:eastAsia="Times New Roman" w:hAnsi="Times New Roman" w:cs="Times New Roman CYR"/>
          <w:sz w:val="24"/>
          <w:szCs w:val="24"/>
          <w:lang w:eastAsia="ru-RU"/>
        </w:rPr>
        <w:t>-го  созыва</w:t>
      </w:r>
    </w:p>
    <w:p w:rsidR="00813E2E" w:rsidRDefault="00813E2E" w:rsidP="00C2318D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18D" w:rsidRDefault="00C2318D" w:rsidP="00F6306E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55E67" w:rsidRPr="00F6306E" w:rsidRDefault="00255E67" w:rsidP="00F6306E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4318"/>
        <w:gridCol w:w="2940"/>
      </w:tblGrid>
      <w:tr w:rsidR="00C2318D" w:rsidRPr="00813E2E" w:rsidTr="00C311C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18D" w:rsidRPr="00813E2E" w:rsidRDefault="00813E2E" w:rsidP="00C3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2020</w:t>
            </w:r>
            <w:r w:rsidR="0092505C" w:rsidRPr="0081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18D" w:rsidRPr="00813E2E" w:rsidRDefault="00C2318D" w:rsidP="00C3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Цветочное </w:t>
            </w:r>
            <w:r w:rsidR="00813E2E" w:rsidRPr="0081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18D" w:rsidRPr="00813E2E" w:rsidRDefault="00813E2E" w:rsidP="00C3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1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№94</w:t>
            </w:r>
          </w:p>
        </w:tc>
      </w:tr>
    </w:tbl>
    <w:p w:rsidR="00C2318D" w:rsidRPr="00813E2E" w:rsidRDefault="00C2318D" w:rsidP="00C23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E2E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предоставлении</w:t>
      </w:r>
      <w:proofErr w:type="gramEnd"/>
      <w:r w:rsidRPr="0081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ежегодного основного</w:t>
      </w:r>
    </w:p>
    <w:p w:rsidR="00C2318D" w:rsidRPr="00813E2E" w:rsidRDefault="00C2318D" w:rsidP="00C2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3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оплачиваемого  отпуска</w:t>
      </w:r>
      <w:proofErr w:type="gramEnd"/>
      <w:r w:rsidRPr="0081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председателю  </w:t>
      </w:r>
      <w:proofErr w:type="spellStart"/>
      <w:r w:rsidRP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сельского  совета</w:t>
      </w:r>
      <w:r w:rsidRPr="00813E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1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C2318D" w:rsidRPr="00813E2E" w:rsidRDefault="00C2318D" w:rsidP="00C2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главе </w:t>
      </w:r>
      <w:proofErr w:type="gramStart"/>
      <w:r w:rsidRP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P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proofErr w:type="gramEnd"/>
      <w:r w:rsidRP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</w:t>
      </w:r>
      <w:r w:rsidR="00255E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Юнусову</w:t>
      </w:r>
      <w:r w:rsid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А.С</w:t>
      </w:r>
      <w:r w:rsidRP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C2318D" w:rsidRPr="00284D46" w:rsidRDefault="00C2318D" w:rsidP="00C2318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2318D" w:rsidRPr="00284D46" w:rsidRDefault="00C2318D" w:rsidP="00C2318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2318D" w:rsidRPr="00B85E47" w:rsidRDefault="00C2318D" w:rsidP="0092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D4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284D46">
        <w:rPr>
          <w:rFonts w:ascii="Times New Roman" w:eastAsia="Calibri" w:hAnsi="Times New Roman" w:cs="Times New Roman"/>
          <w:sz w:val="24"/>
          <w:szCs w:val="24"/>
        </w:rPr>
        <w:t>Рассмотрев  заявление</w:t>
      </w:r>
      <w:proofErr w:type="gramEnd"/>
      <w:r w:rsidRPr="00284D4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председателя  </w:t>
      </w:r>
      <w:proofErr w:type="spell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сельского  совета</w:t>
      </w:r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главы администрации  </w:t>
      </w:r>
      <w:proofErr w:type="spell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</w:t>
      </w:r>
      <w:r w:rsid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Юнусова А.С</w:t>
      </w: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 о</w:t>
      </w:r>
      <w:r w:rsidR="00B85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предоставлении   ему</w:t>
      </w: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  ос</w:t>
      </w:r>
      <w:r w:rsidR="00B85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оплачиваемого  отпуска</w:t>
      </w:r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соответствии с  Конституцией Российской Федерации,  статьями 115, 119, 128 Трудового кодекса Российской Федерации, Федеральным законом  от  02.03.2007 г. № 25-ФЗ «О муниципальной службе  в Российской Феде</w:t>
      </w:r>
      <w:r w:rsidR="00B85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рации»  ( с изменениями ),</w:t>
      </w:r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06.10.2003г. № 131-ФЗ  «Об общих принципах организации местного самоуправления в Российской Федерации»,   Федеральным конституционным законом от 21.03.2014 года № 6-ФКЗ «О принятии в Российскую Федерацию Республики Крым и образовании в составе Российской Федерации новых субъектов Республики Крым и города федерального значения Севастополя»,   Законом Республики Крым  от 21.08.2014г. № 54-ЗРК «Об основах местного самоуправления в Республике Крым»,    решением  12-й  сессии  1 созыва  </w:t>
      </w:r>
      <w:proofErr w:type="spellStart"/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совета  от 15.07.2015г. № 133 «Об утверждении  Положения о порядке предоставления  отпусков  в  органах  местного самоуправления  </w:t>
      </w:r>
      <w:proofErr w:type="spellStart"/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поселения»,  Уставом  </w:t>
      </w:r>
      <w:proofErr w:type="spellStart"/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поселения,   </w:t>
      </w:r>
      <w:proofErr w:type="spellStart"/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Цветочненский</w:t>
      </w:r>
      <w:proofErr w:type="spellEnd"/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сельский совет </w:t>
      </w:r>
      <w:r w:rsidR="00B85E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Белогорского района Республики Крым</w:t>
      </w:r>
    </w:p>
    <w:p w:rsidR="00C2318D" w:rsidRPr="0092505C" w:rsidRDefault="00C2318D" w:rsidP="00C23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C2318D" w:rsidRPr="00B85E47" w:rsidRDefault="00C2318D" w:rsidP="00B85E4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Предоставить   </w:t>
      </w: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председателю  </w:t>
      </w:r>
      <w:proofErr w:type="spell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proofErr w:type="gramEnd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совета</w:t>
      </w:r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92505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главе </w:t>
      </w: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</w:t>
      </w:r>
      <w:r w:rsid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Юнусову Арсену </w:t>
      </w:r>
      <w:proofErr w:type="spellStart"/>
      <w:r w:rsid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Снаверовичу</w:t>
      </w:r>
      <w:proofErr w:type="spellEnd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 основной   оплачиваемый  отпуск   за  </w:t>
      </w:r>
      <w:r w:rsidR="00B85E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отработанный период</w:t>
      </w:r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</w:t>
      </w:r>
      <w:r w:rsidR="00813E2E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 2019 года</w:t>
      </w:r>
      <w:r w:rsidR="0092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</w:t>
      </w:r>
      <w:r w:rsidR="00813E2E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марта 2020</w:t>
      </w:r>
      <w:r w:rsidRPr="0092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proofErr w:type="gramStart"/>
      <w:r w:rsidRPr="0092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продолжительностью  </w:t>
      </w:r>
      <w:r w:rsidR="00813E2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proofErr w:type="gramEnd"/>
      <w:r w:rsidRPr="0092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календарных  дней 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3E2E">
        <w:rPr>
          <w:rFonts w:ascii="Times New Roman" w:eastAsia="Times New Roman" w:hAnsi="Times New Roman" w:cs="Times New Roman"/>
          <w:sz w:val="24"/>
          <w:szCs w:val="24"/>
          <w:lang w:eastAsia="ru-RU"/>
        </w:rPr>
        <w:t>07 сентября  2020</w:t>
      </w:r>
      <w:r w:rsidR="002D1CEA" w:rsidRPr="0073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 </w:t>
      </w:r>
      <w:r w:rsidR="00813E2E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сентября 2020</w:t>
      </w:r>
      <w:r w:rsidRPr="0073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46F3C" w:rsidRPr="00732650" w:rsidRDefault="00346F3C" w:rsidP="00B85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4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 единовременную</w:t>
      </w:r>
      <w:proofErr w:type="gramEnd"/>
      <w:r w:rsidRPr="0028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выплату  при  предоставлении   ежегодного  основного  оплачиваемого  отпуска   </w:t>
      </w: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председателю  </w:t>
      </w:r>
      <w:proofErr w:type="spell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совета</w:t>
      </w:r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главе  администрации  </w:t>
      </w:r>
      <w:proofErr w:type="spell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 </w:t>
      </w:r>
      <w:r w:rsid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Юнусо</w:t>
      </w:r>
      <w:bookmarkStart w:id="0" w:name="_GoBack"/>
      <w:bookmarkEnd w:id="0"/>
      <w:r w:rsidR="00813E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ву А.С</w:t>
      </w: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в  размере 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1,35</w:t>
      </w: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должностного   оклада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 сумме 5</w:t>
      </w:r>
      <w:r w:rsidR="00E658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E658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314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руб</w:t>
      </w: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92505C" w:rsidRDefault="0092505C" w:rsidP="00B85E47">
      <w:pPr>
        <w:spacing w:after="0" w:line="24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</w:t>
      </w:r>
      <w:r w:rsidRPr="009250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92505C">
        <w:rPr>
          <w:rFonts w:ascii="Times New Roman" w:eastAsia="Times New Roman" w:hAnsi="Times New Roman" w:cs="Arial"/>
          <w:sz w:val="24"/>
          <w:szCs w:val="24"/>
          <w:lang w:eastAsia="ru-RU"/>
        </w:rPr>
        <w:t>Данное  решение</w:t>
      </w:r>
      <w:proofErr w:type="gramEnd"/>
      <w:r w:rsidRPr="009250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обнародовать  на  информационном  стенде  в  административном  здании  сельского   совета  и   на  официальном  Портале Правительства Республики Крым на  странице Белогорского муниципального  района   http:belogorskiy.rk.gov.ru   в  разделе  -  Муниципальные  образования  района,  подраздел </w:t>
      </w:r>
      <w:proofErr w:type="spellStart"/>
      <w:r w:rsidRPr="0092505C">
        <w:rPr>
          <w:rFonts w:ascii="Times New Roman" w:eastAsia="Times New Roman" w:hAnsi="Times New Roman" w:cs="Arial"/>
          <w:sz w:val="24"/>
          <w:szCs w:val="24"/>
          <w:lang w:eastAsia="ru-RU"/>
        </w:rPr>
        <w:t>Цветочненское</w:t>
      </w:r>
      <w:proofErr w:type="spellEnd"/>
      <w:r w:rsidRPr="009250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сельское  поселение.</w:t>
      </w:r>
    </w:p>
    <w:p w:rsidR="0092505C" w:rsidRDefault="0092505C" w:rsidP="00B85E47">
      <w:pPr>
        <w:spacing w:after="0" w:line="24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92505C">
        <w:rPr>
          <w:rFonts w:ascii="Times New Roman" w:eastAsia="Times New Roman" w:hAnsi="Times New Roman" w:cs="Arial"/>
          <w:sz w:val="24"/>
          <w:szCs w:val="24"/>
          <w:lang w:eastAsia="ru-RU"/>
        </w:rPr>
        <w:t>. Контроль за выполнением настоящего решения оставляю за собой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255E67" w:rsidRPr="0092505C" w:rsidRDefault="00255E67" w:rsidP="00255E67">
      <w:pPr>
        <w:spacing w:after="0" w:line="24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2318D" w:rsidRPr="00284D46" w:rsidRDefault="00C2318D" w:rsidP="00255E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Председатель   </w:t>
      </w:r>
      <w:proofErr w:type="spell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сельского  совета</w:t>
      </w:r>
      <w:proofErr w:type="gramEnd"/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:rsidR="00C2318D" w:rsidRPr="00284D46" w:rsidRDefault="00C2318D" w:rsidP="00C2318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proofErr w:type="gram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глава  администрации</w:t>
      </w:r>
      <w:proofErr w:type="gramEnd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proofErr w:type="spell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4749CA" w:rsidRPr="008F034F" w:rsidRDefault="00C2318D" w:rsidP="008F034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proofErr w:type="gramStart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сельского  поселения</w:t>
      </w:r>
      <w:proofErr w:type="gramEnd"/>
      <w:r w:rsidRPr="00284D4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</w:t>
      </w:r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73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6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А.С.Юнусов</w:t>
      </w:r>
      <w:proofErr w:type="spellEnd"/>
    </w:p>
    <w:sectPr w:rsidR="004749CA" w:rsidRPr="008F034F" w:rsidSect="00F630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29"/>
    <w:rsid w:val="00255E67"/>
    <w:rsid w:val="002D1CEA"/>
    <w:rsid w:val="00346F3C"/>
    <w:rsid w:val="004749CA"/>
    <w:rsid w:val="00654B29"/>
    <w:rsid w:val="00732650"/>
    <w:rsid w:val="00813E2E"/>
    <w:rsid w:val="0089751E"/>
    <w:rsid w:val="008F034F"/>
    <w:rsid w:val="0092505C"/>
    <w:rsid w:val="00AE2222"/>
    <w:rsid w:val="00B85E47"/>
    <w:rsid w:val="00C2318D"/>
    <w:rsid w:val="00E65857"/>
    <w:rsid w:val="00F32C25"/>
    <w:rsid w:val="00F6306E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EE307-CA54-4734-98BE-11C06BCD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cp:lastPrinted>2019-06-10T11:23:00Z</cp:lastPrinted>
  <dcterms:created xsi:type="dcterms:W3CDTF">2018-06-25T09:05:00Z</dcterms:created>
  <dcterms:modified xsi:type="dcterms:W3CDTF">2020-09-07T12:36:00Z</dcterms:modified>
</cp:coreProperties>
</file>