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B2" w:rsidRPr="003D6AB2" w:rsidRDefault="003D6AB2" w:rsidP="003D6AB2">
      <w:pPr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</w:t>
      </w:r>
      <w:r w:rsidRPr="003D6A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72EFD7" wp14:editId="60681832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</w:p>
    <w:p w:rsidR="003D6AB2" w:rsidRPr="003D6AB2" w:rsidRDefault="003D6AB2" w:rsidP="003D6AB2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AB2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Республика   Крым</w:t>
      </w:r>
    </w:p>
    <w:p w:rsidR="003D6AB2" w:rsidRPr="003D6AB2" w:rsidRDefault="003D6AB2" w:rsidP="003D6AB2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AB2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Белогорский   район</w:t>
      </w:r>
    </w:p>
    <w:p w:rsidR="003D6AB2" w:rsidRPr="003D6AB2" w:rsidRDefault="003D6AB2" w:rsidP="003D6AB2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D6AB2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Цветочненский</w:t>
      </w:r>
      <w:proofErr w:type="spellEnd"/>
      <w:r w:rsidRPr="003D6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сельский  совет</w:t>
      </w:r>
    </w:p>
    <w:p w:rsidR="003D6AB2" w:rsidRPr="003D6AB2" w:rsidRDefault="003D6AB2" w:rsidP="003D6AB2">
      <w:pPr>
        <w:tabs>
          <w:tab w:val="left" w:pos="5386"/>
        </w:tabs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AB2">
        <w:rPr>
          <w:rFonts w:ascii="Times New Roman" w:eastAsia="Times New Roman" w:hAnsi="Times New Roman" w:cs="Times New Roman"/>
          <w:sz w:val="24"/>
          <w:szCs w:val="24"/>
          <w:lang w:eastAsia="ar-SA"/>
        </w:rPr>
        <w:t>18-я  сессия  сельского  совета  2  созыва</w:t>
      </w:r>
    </w:p>
    <w:p w:rsidR="003D6AB2" w:rsidRPr="003D6AB2" w:rsidRDefault="003D6AB2" w:rsidP="003D6AB2">
      <w:pPr>
        <w:tabs>
          <w:tab w:val="left" w:pos="5386"/>
        </w:tabs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6AB2" w:rsidRPr="003D6AB2" w:rsidRDefault="003D6AB2" w:rsidP="003D6AB2">
      <w:pPr>
        <w:tabs>
          <w:tab w:val="left" w:pos="5386"/>
        </w:tabs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AB2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</w:t>
      </w:r>
    </w:p>
    <w:p w:rsidR="003D6AB2" w:rsidRPr="003D6AB2" w:rsidRDefault="003D6AB2" w:rsidP="003D6AB2">
      <w:pPr>
        <w:tabs>
          <w:tab w:val="left" w:pos="5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6AB2" w:rsidRPr="003D6AB2" w:rsidRDefault="00732AF8" w:rsidP="003D6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декабря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3D6AB2" w:rsidRPr="003D6AB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</w:t>
      </w:r>
      <w:r w:rsidR="003D6AB2" w:rsidRPr="003D6AB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года</w:t>
      </w:r>
      <w:proofErr w:type="spellEnd"/>
      <w:r w:rsidR="003D6AB2" w:rsidRPr="003D6AB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</w:t>
      </w:r>
      <w:r w:rsidR="003D6AB2" w:rsidRPr="003D6AB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с. </w:t>
      </w:r>
      <w:proofErr w:type="spellStart"/>
      <w:r w:rsidR="003D6AB2" w:rsidRPr="003D6AB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Цветочное</w:t>
      </w:r>
      <w:proofErr w:type="spellEnd"/>
      <w:r w:rsidR="003D6AB2" w:rsidRPr="003D6AB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</w:t>
      </w:r>
      <w:r w:rsidR="003D6AB2" w:rsidRPr="003D6AB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116</w:t>
      </w:r>
    </w:p>
    <w:p w:rsidR="003D6AB2" w:rsidRPr="003D6AB2" w:rsidRDefault="003D6AB2" w:rsidP="003D6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D6AB2" w:rsidRPr="003D6AB2" w:rsidRDefault="003D6AB2" w:rsidP="003D6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D6AB2" w:rsidRPr="003D6AB2" w:rsidRDefault="003D6AB2" w:rsidP="003D6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D6AB2" w:rsidRPr="003D6AB2" w:rsidRDefault="003D6AB2" w:rsidP="003D6A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0BB5" w:rsidRPr="003D6AB2" w:rsidRDefault="00210BB5" w:rsidP="00732A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 увековечении памяти выдающихся событий и личностей</w:t>
      </w:r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6A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 муниципального образования</w:t>
      </w:r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D6AB2" w:rsidRPr="003D6A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Цветочненского</w:t>
      </w:r>
      <w:proofErr w:type="spellEnd"/>
      <w:r w:rsidR="00702B8C" w:rsidRPr="003D6A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сельское поселение Белогорского</w:t>
      </w:r>
      <w:r w:rsidRPr="003D6A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9" w:history="1">
        <w:r w:rsidRPr="003D6A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06.10.2003 № 131-ФЗ «Об общих принципах организации местного самоуправления в Российской Федерации», </w:t>
      </w:r>
      <w:hyperlink r:id="rId10" w:history="1">
        <w:r w:rsidRPr="003D6A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Крым от 21.08.2014 № 54-ЗРК «Об основах местного самоуправления в Республике Крым», </w:t>
      </w:r>
      <w:hyperlink r:id="rId11" w:history="1">
        <w:r w:rsidRPr="003D6A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Крым от 30.12.2015 № 197-ЗРК/2015 «Об увековечении памяти лиц, имеющих выдающиеся достижения и особые заслуги перед Республикой Крым, а также исторических событий», </w:t>
      </w:r>
      <w:hyperlink r:id="rId12" w:history="1">
        <w:r w:rsidRPr="003D6A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proofErr w:type="gram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Республики Крым,</w:t>
      </w:r>
      <w:r w:rsidR="003D6AB2" w:rsidRPr="003D6A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D6AB2" w:rsidRPr="003D6A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Цветочненский</w:t>
      </w:r>
      <w:proofErr w:type="spellEnd"/>
      <w:r w:rsidR="003D6AB2" w:rsidRPr="003D6A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сельский совет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3D6AB2" w:rsidP="003D6AB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 </w:t>
      </w:r>
      <w:hyperlink r:id="rId13" w:anchor="P50" w:history="1">
        <w:r w:rsidRPr="003D6AB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Положение</w:t>
        </w:r>
      </w:hyperlink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«Об увековечении памяти выдающихся событий и личностей на территории 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/Приложение 1/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Утвердить положение о комиссии по рассмотрению обращений об увековечении памяти выдающихся событий и личностей на территории 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/Приложение 2/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Утвердить форму ходатайства об увековечении памяти выдающихся событий и личностей на территории 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поселение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/Приложение 3/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6AB2" w:rsidRPr="003D6AB2" w:rsidRDefault="003D6AB2" w:rsidP="003D6AB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AR PL SungtiL GB" w:hAnsi="Times New Roman" w:cs="Times New Roman"/>
          <w:color w:val="000000"/>
          <w:sz w:val="24"/>
          <w:szCs w:val="24"/>
          <w:lang w:val="ru" w:eastAsia="zh-CN" w:bidi="hi-IN"/>
        </w:rPr>
      </w:pPr>
      <w:r>
        <w:rPr>
          <w:rFonts w:ascii="Times New Roman" w:eastAsia="AR PL SungtiL GB" w:hAnsi="Times New Roman" w:cs="Times New Roman"/>
          <w:color w:val="000000"/>
          <w:sz w:val="24"/>
          <w:szCs w:val="24"/>
          <w:lang w:val="ru" w:eastAsia="zh-CN" w:bidi="hi-IN"/>
        </w:rPr>
        <w:t>4</w:t>
      </w:r>
      <w:r w:rsidRPr="003D6AB2">
        <w:rPr>
          <w:rFonts w:ascii="Times New Roman" w:eastAsia="AR PL SungtiL GB" w:hAnsi="Times New Roman" w:cs="Times New Roman"/>
          <w:color w:val="000000"/>
          <w:sz w:val="24"/>
          <w:szCs w:val="24"/>
          <w:lang w:val="ru" w:eastAsia="zh-CN" w:bidi="hi-IN"/>
        </w:rPr>
        <w:t xml:space="preserve">. Данное решение подлежит обнародованию на информационном стенде в административном здании сельского совета, </w:t>
      </w:r>
      <w:r w:rsidRPr="003D6AB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val="ru" w:eastAsia="ru-RU"/>
        </w:rPr>
        <w:t>официальном сайте в сети Интернет</w:t>
      </w:r>
      <w:r w:rsidRPr="003D6AB2">
        <w:rPr>
          <w:rFonts w:ascii="Times New Roman" w:eastAsia="AR PL SungtiL GB" w:hAnsi="Times New Roman" w:cs="Times New Roman"/>
          <w:color w:val="000000"/>
          <w:sz w:val="24"/>
          <w:szCs w:val="24"/>
          <w:lang w:val="ru" w:eastAsia="zh-CN" w:bidi="hi-IN"/>
        </w:rPr>
        <w:t xml:space="preserve"> </w:t>
      </w:r>
      <w:hyperlink r:id="rId14" w:history="1">
        <w:r w:rsidRPr="003D6AB2">
          <w:rPr>
            <w:rFonts w:ascii="Times New Roman" w:eastAsia="Arial Unicode MS" w:hAnsi="Times New Roman" w:cs="Times New Roman"/>
            <w:color w:val="000000"/>
            <w:kern w:val="1"/>
            <w:sz w:val="24"/>
            <w:szCs w:val="24"/>
            <w:lang w:val="ru" w:eastAsia="ru-RU"/>
          </w:rPr>
          <w:t>http://цветочное-адм.рф/</w:t>
        </w:r>
      </w:hyperlink>
      <w:r w:rsidRPr="003D6AB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val="ru" w:eastAsia="ru-RU"/>
        </w:rPr>
        <w:t xml:space="preserve">, </w:t>
      </w:r>
      <w:r w:rsidRPr="003D6AB2">
        <w:rPr>
          <w:rFonts w:ascii="Times New Roman" w:eastAsia="AR PL SungtiL GB" w:hAnsi="Times New Roman" w:cs="Times New Roman"/>
          <w:color w:val="000000"/>
          <w:sz w:val="24"/>
          <w:szCs w:val="24"/>
          <w:lang w:val="ru" w:eastAsia="zh-CN" w:bidi="hi-IN"/>
        </w:rPr>
        <w:t xml:space="preserve">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Pr="003D6AB2">
        <w:rPr>
          <w:rFonts w:ascii="Times New Roman" w:eastAsia="AR PL SungtiL GB" w:hAnsi="Times New Roman" w:cs="Times New Roman"/>
          <w:color w:val="000000"/>
          <w:sz w:val="24"/>
          <w:szCs w:val="24"/>
          <w:lang w:val="en-US" w:eastAsia="zh-CN" w:bidi="hi-IN"/>
        </w:rPr>
        <w:t>http</w:t>
      </w:r>
      <w:r w:rsidRPr="003D6AB2">
        <w:rPr>
          <w:rFonts w:ascii="Times New Roman" w:eastAsia="AR PL SungtiL GB" w:hAnsi="Times New Roman" w:cs="Times New Roman"/>
          <w:color w:val="000000"/>
          <w:sz w:val="24"/>
          <w:szCs w:val="24"/>
          <w:lang w:val="ru" w:eastAsia="zh-CN" w:bidi="hi-IN"/>
        </w:rPr>
        <w:t>//</w:t>
      </w:r>
      <w:proofErr w:type="spellStart"/>
      <w:r w:rsidRPr="003D6AB2">
        <w:rPr>
          <w:rFonts w:ascii="Times New Roman" w:eastAsia="AR PL SungtiL GB" w:hAnsi="Times New Roman" w:cs="Times New Roman"/>
          <w:color w:val="000000"/>
          <w:sz w:val="24"/>
          <w:szCs w:val="24"/>
          <w:lang w:val="en-US" w:eastAsia="zh-CN" w:bidi="hi-IN"/>
        </w:rPr>
        <w:t>belogorskiy</w:t>
      </w:r>
      <w:proofErr w:type="spellEnd"/>
      <w:r w:rsidRPr="003D6AB2">
        <w:rPr>
          <w:rFonts w:ascii="Times New Roman" w:eastAsia="AR PL SungtiL GB" w:hAnsi="Times New Roman" w:cs="Times New Roman"/>
          <w:color w:val="000000"/>
          <w:sz w:val="24"/>
          <w:szCs w:val="24"/>
          <w:lang w:val="ru" w:eastAsia="zh-CN" w:bidi="hi-IN"/>
        </w:rPr>
        <w:t>.</w:t>
      </w:r>
      <w:proofErr w:type="spellStart"/>
      <w:r w:rsidRPr="003D6AB2">
        <w:rPr>
          <w:rFonts w:ascii="Times New Roman" w:eastAsia="AR PL SungtiL GB" w:hAnsi="Times New Roman" w:cs="Times New Roman"/>
          <w:color w:val="000000"/>
          <w:sz w:val="24"/>
          <w:szCs w:val="24"/>
          <w:lang w:val="en-US" w:eastAsia="zh-CN" w:bidi="hi-IN"/>
        </w:rPr>
        <w:t>rk</w:t>
      </w:r>
      <w:proofErr w:type="spellEnd"/>
      <w:r w:rsidRPr="003D6AB2">
        <w:rPr>
          <w:rFonts w:ascii="Times New Roman" w:eastAsia="AR PL SungtiL GB" w:hAnsi="Times New Roman" w:cs="Times New Roman"/>
          <w:color w:val="000000"/>
          <w:sz w:val="24"/>
          <w:szCs w:val="24"/>
          <w:lang w:val="ru" w:eastAsia="zh-CN" w:bidi="hi-IN"/>
        </w:rPr>
        <w:t>.</w:t>
      </w:r>
      <w:proofErr w:type="spellStart"/>
      <w:r w:rsidRPr="003D6AB2">
        <w:rPr>
          <w:rFonts w:ascii="Times New Roman" w:eastAsia="AR PL SungtiL GB" w:hAnsi="Times New Roman" w:cs="Times New Roman"/>
          <w:color w:val="000000"/>
          <w:sz w:val="24"/>
          <w:szCs w:val="24"/>
          <w:lang w:val="en-US" w:eastAsia="zh-CN" w:bidi="hi-IN"/>
        </w:rPr>
        <w:t>gov</w:t>
      </w:r>
      <w:proofErr w:type="spellEnd"/>
      <w:r w:rsidRPr="003D6AB2">
        <w:rPr>
          <w:rFonts w:ascii="Times New Roman" w:eastAsia="AR PL SungtiL GB" w:hAnsi="Times New Roman" w:cs="Times New Roman"/>
          <w:color w:val="000000"/>
          <w:sz w:val="24"/>
          <w:szCs w:val="24"/>
          <w:lang w:val="ru" w:eastAsia="zh-CN" w:bidi="hi-IN"/>
        </w:rPr>
        <w:t>.</w:t>
      </w:r>
      <w:proofErr w:type="spellStart"/>
      <w:r w:rsidRPr="003D6AB2">
        <w:rPr>
          <w:rFonts w:ascii="Times New Roman" w:eastAsia="AR PL SungtiL GB" w:hAnsi="Times New Roman" w:cs="Times New Roman"/>
          <w:color w:val="000000"/>
          <w:sz w:val="24"/>
          <w:szCs w:val="24"/>
          <w:lang w:val="en-US" w:eastAsia="zh-CN" w:bidi="hi-IN"/>
        </w:rPr>
        <w:t>ru</w:t>
      </w:r>
      <w:proofErr w:type="spellEnd"/>
      <w:r w:rsidRPr="003D6AB2">
        <w:rPr>
          <w:rFonts w:ascii="Times New Roman" w:eastAsia="AR PL SungtiL GB" w:hAnsi="Times New Roman" w:cs="Times New Roman"/>
          <w:color w:val="000000"/>
          <w:sz w:val="24"/>
          <w:szCs w:val="24"/>
          <w:lang w:val="ru" w:eastAsia="zh-CN" w:bidi="hi-IN"/>
        </w:rPr>
        <w:t xml:space="preserve"> в разделе – Муниципальные образования района, подраздел </w:t>
      </w:r>
      <w:proofErr w:type="spellStart"/>
      <w:r w:rsidRPr="003D6AB2">
        <w:rPr>
          <w:rFonts w:ascii="Times New Roman" w:eastAsia="AR PL SungtiL GB" w:hAnsi="Times New Roman" w:cs="Times New Roman"/>
          <w:color w:val="000000"/>
          <w:sz w:val="24"/>
          <w:szCs w:val="24"/>
          <w:lang w:val="ru" w:eastAsia="zh-CN" w:bidi="hi-IN"/>
        </w:rPr>
        <w:t>Цветочненское</w:t>
      </w:r>
      <w:proofErr w:type="spellEnd"/>
      <w:r w:rsidRPr="003D6AB2">
        <w:rPr>
          <w:rFonts w:ascii="Times New Roman" w:eastAsia="AR PL SungtiL GB" w:hAnsi="Times New Roman" w:cs="Times New Roman"/>
          <w:color w:val="000000"/>
          <w:sz w:val="24"/>
          <w:szCs w:val="24"/>
          <w:lang w:val="ru" w:eastAsia="zh-CN" w:bidi="hi-IN"/>
        </w:rPr>
        <w:t xml:space="preserve"> сельское поселение.</w:t>
      </w:r>
    </w:p>
    <w:p w:rsidR="003D6AB2" w:rsidRPr="003D6AB2" w:rsidRDefault="003D6AB2" w:rsidP="003D6AB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ru" w:eastAsia="ru-RU"/>
        </w:rPr>
        <w:t>5</w:t>
      </w:r>
      <w:r w:rsidRPr="003D6AB2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ru" w:eastAsia="ru-RU"/>
        </w:rPr>
        <w:t xml:space="preserve">.Настоящее решение вступает в силу с момента его </w:t>
      </w:r>
      <w:r w:rsidRPr="003D6AB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подписания.</w:t>
      </w:r>
    </w:p>
    <w:p w:rsidR="003D6AB2" w:rsidRPr="003D6AB2" w:rsidRDefault="003D6AB2" w:rsidP="003D6AB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6</w:t>
      </w:r>
      <w:r w:rsidRPr="003D6AB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.</w:t>
      </w:r>
      <w:proofErr w:type="gramStart"/>
      <w:r w:rsidRPr="003D6AB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Контроль за</w:t>
      </w:r>
      <w:proofErr w:type="gramEnd"/>
      <w:r w:rsidRPr="003D6AB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исполнением данного решения оставляю за собой.</w:t>
      </w:r>
    </w:p>
    <w:p w:rsidR="003D6AB2" w:rsidRPr="003D6AB2" w:rsidRDefault="003D6AB2" w:rsidP="003D6AB2">
      <w:pPr>
        <w:autoSpaceDE w:val="0"/>
        <w:autoSpaceDN w:val="0"/>
        <w:adjustRightInd w:val="0"/>
        <w:spacing w:before="150" w:after="15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  <w:highlight w:val="white"/>
          <w:lang w:val="ru" w:eastAsia="ru-RU"/>
        </w:rPr>
      </w:pPr>
    </w:p>
    <w:p w:rsidR="003D6AB2" w:rsidRPr="003D6AB2" w:rsidRDefault="003D6AB2" w:rsidP="003D6AB2">
      <w:pPr>
        <w:tabs>
          <w:tab w:val="left" w:pos="787"/>
        </w:tabs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  <w:lang w:eastAsia="ru-RU"/>
        </w:rPr>
      </w:pPr>
      <w:r w:rsidRPr="003D6AB2"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 w:eastAsia="ru-RU"/>
        </w:rPr>
        <w:t xml:space="preserve">Председатель </w:t>
      </w:r>
      <w:proofErr w:type="spellStart"/>
      <w:r w:rsidRPr="003D6AB2"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 w:eastAsia="ru-RU"/>
        </w:rPr>
        <w:t>Цветочненского</w:t>
      </w:r>
      <w:proofErr w:type="spellEnd"/>
      <w:r w:rsidRPr="003D6AB2"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 w:eastAsia="ru-RU"/>
        </w:rPr>
        <w:t xml:space="preserve"> сельского совета-</w:t>
      </w:r>
    </w:p>
    <w:p w:rsidR="003D6AB2" w:rsidRPr="003D6AB2" w:rsidRDefault="003D6AB2" w:rsidP="003D6AB2">
      <w:pPr>
        <w:tabs>
          <w:tab w:val="left" w:pos="787"/>
        </w:tabs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 w:eastAsia="ru-RU"/>
        </w:rPr>
      </w:pPr>
      <w:r w:rsidRPr="003D6AB2">
        <w:rPr>
          <w:rFonts w:ascii="Times New Roman CYR" w:eastAsia="Arial Unicode MS" w:hAnsi="Times New Roman CYR" w:cs="Times New Roman CYR"/>
          <w:color w:val="000000"/>
          <w:sz w:val="24"/>
          <w:szCs w:val="24"/>
          <w:lang w:eastAsia="ru-RU"/>
        </w:rPr>
        <w:t>г</w:t>
      </w:r>
      <w:r w:rsidRPr="003D6AB2"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 w:eastAsia="ru-RU"/>
        </w:rPr>
        <w:t>лава</w:t>
      </w:r>
      <w:r w:rsidRPr="003D6AB2">
        <w:rPr>
          <w:rFonts w:ascii="Times New Roman CYR" w:eastAsia="Arial Unicode MS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3D6AB2"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 w:eastAsia="ru-RU"/>
        </w:rPr>
        <w:t xml:space="preserve">администрации </w:t>
      </w:r>
      <w:proofErr w:type="spellStart"/>
      <w:r w:rsidRPr="003D6AB2"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 w:eastAsia="ru-RU"/>
        </w:rPr>
        <w:t>Цветочненского</w:t>
      </w:r>
      <w:proofErr w:type="spellEnd"/>
      <w:r w:rsidRPr="003D6AB2"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 w:eastAsia="ru-RU"/>
        </w:rPr>
        <w:t xml:space="preserve"> сельского поселения                                 </w:t>
      </w:r>
      <w:proofErr w:type="spellStart"/>
      <w:r w:rsidRPr="003D6AB2">
        <w:rPr>
          <w:rFonts w:ascii="Times New Roman CYR" w:eastAsia="Arial Unicode MS" w:hAnsi="Times New Roman CYR" w:cs="Times New Roman CYR"/>
          <w:color w:val="000000"/>
          <w:sz w:val="24"/>
          <w:szCs w:val="24"/>
          <w:lang w:val="ru" w:eastAsia="ru-RU"/>
        </w:rPr>
        <w:t>А.С.Юнусов</w:t>
      </w:r>
      <w:proofErr w:type="spellEnd"/>
    </w:p>
    <w:p w:rsidR="003D6AB2" w:rsidRPr="003D6AB2" w:rsidRDefault="003D6AB2" w:rsidP="003D6AB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Calibri" w:eastAsia="Arial Unicode MS" w:hAnsi="Calibri" w:cs="Calibri"/>
          <w:color w:val="000000"/>
          <w:lang w:val="ru" w:eastAsia="ru-RU"/>
        </w:rPr>
      </w:pPr>
    </w:p>
    <w:p w:rsidR="00210BB5" w:rsidRPr="003D6AB2" w:rsidRDefault="00210BB5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6AB2" w:rsidRDefault="00210BB5" w:rsidP="003D6AB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D6A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решению </w:t>
      </w:r>
    </w:p>
    <w:p w:rsidR="003D6AB2" w:rsidRDefault="003D6AB2" w:rsidP="003D6AB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</w:p>
    <w:p w:rsidR="003D6AB2" w:rsidRDefault="003D6AB2" w:rsidP="003D6AB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</w:p>
    <w:p w:rsidR="00210BB5" w:rsidRPr="003D6AB2" w:rsidRDefault="003D6AB2" w:rsidP="003D6AB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0BB5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3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22.12.2020г.№116</w:t>
      </w:r>
    </w:p>
    <w:p w:rsidR="00210BB5" w:rsidRPr="003D6AB2" w:rsidRDefault="00210BB5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увековечении памяти выдающихся событий и личностей на территории 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 поселение </w:t>
      </w:r>
      <w:r w:rsidR="00702B8C" w:rsidRPr="003D6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увековечении памяти выдающихся событий и личностей на территории 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(далее - Положение об увековечении памяти) устанавливает общие принципы увековечения памяти выдающихся событий и личностей, порядок рассмотрения вопросов и принятия решений об установке мемориальных сооружений на территории 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увековечении памяти не регулирует вопросы установления мемориальных сооружений на захоронениях граждан.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увековечения памяти - памятник, памятный знак и мемориальная доска;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памятник - скульптурная, </w:t>
      </w:r>
      <w:proofErr w:type="spellStart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скульптурно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-архитектурная и монументально-декоративная композиция, которая возводится в целях увековечения памяти гражданина или исторического события;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мемориальные сооружения - это произведения искусства и архитектуры, создаваемые в память об отдельных гражданах и исторических событиях (мемориальные доски и другие памятные знаки).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памятный знак - локальное тематическое произведение с ограниченной сферой восприятия, посвященное увековечению события или памяти гражданина: стела, обелиск, колонна, триумфальная арка, другие архитектурные формы и скульптурные композиции;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мемориальная доска - плита, устанавливаемая на фасадах, в интерьерах зданий, сооружений и на закрытых территориях, связанных с историческими событиями, жизнью и деятельностью особо выдающихся граждан. В тексте мемориальной доски должны быть указаны полностью фамилия, имя, отчество, даты, конкретизирующие время причастности лица или события к месту установки мемориальной доски увековечиваемой памяти гражданина или события. В композицию мемориальных досок, помимо текста, могут включаться портретные изображения, декоративные элементы, подсветка, приспособления для возложения цветов.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1.1 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Увековечение может быть осуществлено путем присвоения имен муниципальным организациям, улицам, скверам, площадям, а также посредством установки памятников, памятных знаков и мемориальных досок.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Увековечение памяти выдающихся граждан в муниципальном образовании 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D6AB2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производится только посмертно и за особо выдающиеся заслуги в экономике, жилищно-коммунальном хозяйстве, науке, культуре, искусстве, спорту, защите Отечества, примерах героизма и самопожертвования, в области труда, воспитании, просвещении, социальной защите, охране здоровья, жизни и прав граждан, благотворительной деятельности и иные заслуги перед муниципальным образованием 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  <w:proofErr w:type="gramEnd"/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Увековечению подлежат только общезначимые события в истории 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К ним могут быть отнесены крупные события и знаменательные даты, открытия в области науки и техники, выдающиеся достижения в мировой и отечественной культуре и искусстве и т.д.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Увековечение памяти выдающихся событий и личностей в муниципальном образовании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="003D6AB2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производится на основании решения депутатов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Цветочненского</w:t>
      </w:r>
      <w:proofErr w:type="spellEnd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Критериями, являющимися основанием для принятия решения об увековечении памяти, являются: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значимость гражданина или события в истории 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общепризнанных достижений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 и спорте, в области труда и социальной защиты населения;</w:t>
      </w:r>
      <w:proofErr w:type="gramEnd"/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особый вклад гражданина в определенную сферу деятельности, принесший долговременную пользу 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Основными формами увековечения памяти являются: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присвоение имени муниципальному предприятию, учреждению, организации и другому объекту;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установка мемориальной доски на здании жилого дома, предприятия, учреждения, организации и другого объекта;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установка произведений монументального и декоративного искусства;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занесение в Книгу памяти муниципального образования;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присвоение фамилий и имен улицам, площадям, сооружениям и др.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 память о выдающемся историческом событии или гражданине может быть установлено только одно мемориальное сооружение.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Мемориальные сооружения, установленные без соответствующего разрешения, демонтируются в установленном действующим законодательством порядке.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Финансирование работ, связанных с проектированием, изготовлением, установкой и торжественным открытием мемориального сооружения, осуществляется за счет средств инициатора увековечения памяти. Установка мемориальных сооружений в память о почетных гражданах 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осуществляется за счет средств местного бюджета.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Порядок подачи материалов на увековечение памяти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Инициаторами увековечения памяти могут выступать органы государственной власти и органы местного самоуправления 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коллективы предприятий, учреждений, организаций независимо от форм собственности, общественные объединения, действующие на территории 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инициативные группы жителей 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численностью не менее 25 человек.</w:t>
      </w:r>
      <w:proofErr w:type="gram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Родственники не могут быть инициаторами увековечения памяти.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gramStart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предварительного рассмотрения вопросов, связанных с увековечением памяти, создается комиссия по рассмотрению материалов об увековечивании памяти выдающихся граждан, событий и организаций на территории 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 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(далее - Комиссия), в которую могут входить руководители учреждений, предприятий, организаций, депутаты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Цветочненского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сельского совета, известные специалисты в области градостроительства и 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архитектуры, историки, краеведы Почетные граждане 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proofErr w:type="gram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Персональный состав Комиссии утверждаются постановлением главы Администрации 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 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Для установления мемориального сооружения, в том числе мемориальной доски, необходимы следующие документы: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ходатайство инициаторов увековечения памяти (далее - ходатайство), содержащее необходимые общие сведения об историческом событии или деятеле с подробной мотивировкой целесообразности увековечения их памяти согласно приложению;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архивных или других документов, подтверждающих достоверность события или заслуги гражданина, имя которого увековечивается;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формой увековечения является мемориальная доска, то документы из соответствующих организаций с указанием периода проживания (деятельности) в данном здании гражданина, жизнь и деятельность которого увековечиваются;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надписи на мемориальном сооружении или мемориальной доске - текст в лаконичной форме должен содержать характеристику события (творческого достижения, периода жизни и деятельности конкретного гражданина и т.д.), которому посвящена мемориальная доска, должно быть ясно, почему она установлена именно по данному конкретному адресу; в тексте надписи на мемориальной доске, посвященной какому-либо гражданину, обязательно полное указание имени, отчества и фамилии этого гражданина;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сведений о предполагаемом месте установки объекта увековечения памяти с обоснованием его выбора;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-письменного согласования с органом охраны объектов культурного наследия, в случае если объект увековечения памяти размещается на объекте культурного наследия (памятнике истории и культуры) или в зоне охраны объекта культурного наследия в соответствии с Федеральным законом от 25.06.2002 № 73-ФЗ «Об объектах культурного наследия (памятниках истории и культуры) народов Российской Федерации»;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проектного предложения (эскиз, макет) объекта увековечения памяти.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источнике финансирования работ по проектированию, изготовлению и установке мемориального сооружения, мемориальной доски;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подтверждающий согласие собственника (балансодержателя) объекта недвижимости на установку мемориального сооружения, а также обязательства по обеспечению его сохранности и поддержанию в надлежащем эстетическом виде;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место размещения мемориального сооружения, проект мемориального сооружения должны быть согласованы с Администрацией 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Для присвоения имени улицам, скверам, площадям и др. необходимо: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ходатайство, содержащее необходимые общие сведения об историческом событии или деятеле с подробной мотивировкой целесообразности увековечения их памяти согласно приложению;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архивных или других документов, подтверждающих достоверность события или заслуги гражданина, имя которого увековечивается;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источниках финансирования работ, связанных с переименованием улицы, сквера, площади, сооружения и др.;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Порядок принятия решения об увековечении памяти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В результате рассмотрения обращения об увековечении памяти выдающихся событий и личностей на территории 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Комиссия принимает решение в форме заключения.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Решение об увековечении памяти, принимаемое Комиссией, служит основанием для его рассмотрения на заседании сессии</w:t>
      </w:r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Цветочненского</w:t>
      </w:r>
      <w:proofErr w:type="spellEnd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 и утверждения его решением.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случае принятия Комиссией решения об отклонении ходатайства повторное ходатайство может выноситься не ранее чем через год после предыдущего рассмотрения.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Проектирование, изготовление и установка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мемориальных сооружений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Создание мемориальных </w:t>
      </w:r>
      <w:proofErr w:type="gramStart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сооружений</w:t>
      </w:r>
      <w:proofErr w:type="gram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мемориальных досок, осуществляется на основе договоров, заключенных между инициатором (далее - заказчик) и исполнителем (подрядчиком) в порядке, установленном действующим законодательством.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Заказчик определяет форму проектирования мемориального сооружения, исполнителей (подрядчиков) по выполнению в материале (натуре) и установке мемориального сооружения.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и место установки объекта увековечения памяти должны отвечать следующим требованиям: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объекта увековечения памяти с учетом его панорамного восприятия;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существующей градостроительной ситуации, окружающей застройки и градостроительных возможностей в случае размещения объекта увековечения памяти на земельном участке.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Архитектурно-</w:t>
      </w:r>
      <w:proofErr w:type="gramStart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решение</w:t>
      </w:r>
      <w:proofErr w:type="gram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мемориальной доски не должно противоречить характеру сооружения, особенностям той среды, в которую мемориальная доска привносится как новый элемент.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мемориального сооружения, требующего предоставления земельного участка, заказчик обязан подготовить документацию по формированию земельного участка в соответствии с действующим законодательством.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Мемориальные сооружения, в том числе мемориальные доски, выполняются в материалах и технике, обеспечивающих наиболее полное выявление художественного замысла автора и долговечность произведения (металл, мозаика, камень, стекло, керамика, бетон высоких марок, высокопрочные синтетические материалы и т.п.).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Мемориальные доски устанавливаются на хорошо просматриваемых местах на высоте не ниже двух метров. На стене здания, сооружения вблизи мемориальной доски не должна находиться иная информация (реклама, объявления и др.), не связанная с текстом мемориальной доски.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После завершения работ по установке мемориального сооружения, в том числе мемориальной доски, проводится их торжественное открытие.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 Содержание объектов увековечения памяти осуществляется инициатором.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Объекты увековечения памяти, установленные за счет средств бюджета 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принимаются в муниципальную собственность.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Содержание объектов увековечения памяти, являющихся муниципальной собственностью, производится за счет средств бюджета 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 пределах, имеющихся на эти цели ассигнований.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127"/>
      <w:bookmarkEnd w:id="0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6AB2" w:rsidRDefault="003D6AB2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AB2" w:rsidRDefault="003D6AB2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AB2" w:rsidRDefault="003D6AB2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AB2" w:rsidRPr="003D6AB2" w:rsidRDefault="003D6AB2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6AB2" w:rsidRDefault="00210BB5" w:rsidP="003D6AB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3D6AB2"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="003D6AB2" w:rsidRPr="003D6AB2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732AF8" w:rsidRDefault="00732AF8" w:rsidP="00732AF8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</w:p>
    <w:p w:rsidR="00732AF8" w:rsidRDefault="00732AF8" w:rsidP="00732AF8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</w:p>
    <w:p w:rsidR="00732AF8" w:rsidRPr="003D6AB2" w:rsidRDefault="00732AF8" w:rsidP="00732A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22.12.2020г.№116</w:t>
      </w:r>
    </w:p>
    <w:p w:rsidR="00210BB5" w:rsidRPr="003D6AB2" w:rsidRDefault="00210BB5" w:rsidP="003D6AB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комиссии по рассмотрению обращений по увековечению памяти выдающихся событий и личностей на территории муниципального образования 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 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132"/>
      <w:bookmarkEnd w:id="1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Общие положения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Комиссия по рассмотрению обращений об увековечении памяти граждан и исторических событий на территории 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="003D6AB2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ссмотрения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обращений об увековечении памяти граждан и исторических событий на территории муниципального образования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 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о демонтаже, переносе или реконструкции объектов увековечения памяти.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Комиссия в своей деятельности руководствуется законами и иными правовыми актами Российской Федерации, правовыми актами Республики Крым, а также настоящим Положением.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Комиссия является постоянно действующим совещательным органом при администрации сельского поселения, в состав которого могут входить специалисты в области градостроительства и архитектуры, историки, краеведы, почетные граждане муниципального образования, депутаты</w:t>
      </w:r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Цветочненского</w:t>
      </w:r>
      <w:proofErr w:type="spellEnd"/>
      <w:r w:rsid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138"/>
      <w:bookmarkEnd w:id="2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функции комиссии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Основными функциями Комиссии являются рассмотрение обращений и подготовка заключений по вопросам увековечения памяти граждан и исторических событий на территории муниципального образования </w:t>
      </w:r>
      <w:proofErr w:type="spellStart"/>
      <w:r w:rsidR="00F82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демонтажа, переноса или реконструкции объекта увековечения памяти при его разрушении или невозможности восстановления.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об увековечении памяти граждан и исторических событий на территории муниципального образования </w:t>
      </w:r>
      <w:proofErr w:type="spellStart"/>
      <w:r w:rsidR="00F82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демонтаже, переносе или реконструкции объекта увековечения памяти принимает </w:t>
      </w:r>
      <w:proofErr w:type="spellStart"/>
      <w:r w:rsidR="00F82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Цветочненский</w:t>
      </w:r>
      <w:proofErr w:type="spellEnd"/>
      <w:r w:rsidR="00F82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совет путем вынесения соответствующего решения.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ar143"/>
      <w:bookmarkEnd w:id="3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Права комиссии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Комиссия имеет право: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приглашать на заседания инициатора, внесшего предложение об увековечении памяти;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публиковать в средствах массовой информации статьи и информационные сообщения по вопросам своей компетенции.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ar149"/>
      <w:bookmarkEnd w:id="4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Порядок работы комиссии</w:t>
      </w:r>
    </w:p>
    <w:p w:rsidR="00210BB5" w:rsidRPr="003D6AB2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Заседания Комиссии проводятся в срок не позднее десяти рабочих дней со дня поступления обращения об увековечении памяти граждан и исторических событий на территории муниципального образования либо о демонтаже, переносе или реконструкции объекта увековечения памяти в администрацию сельского поселения.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Заседание Комиссии проводит председатель, в его отсутствие один из заместителей.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 Заседание Комиссии считается правомочным, если на нем присутствует не менее двух третей членов Комиссии.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4.4.Решения Комиссии принимаются большинством голосов присутствующих на заседании членов Комиссии. При равенстве голосов голос председателя является решающим.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Комиссия принимает решение в форме заключения. Заключение Комиссии подписывается председателем и членами Комиссии, присутствовавшими на заседании.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В течение пяти рабочих дней </w:t>
      </w:r>
      <w:proofErr w:type="gramStart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подготовки</w:t>
      </w:r>
      <w:proofErr w:type="gram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заключения, заявителю направляется письменное уведомление о результатах рассмотрения обращения.</w:t>
      </w:r>
    </w:p>
    <w:p w:rsidR="00210BB5" w:rsidRPr="003D6AB2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Обеспечение деятельности Комиссии осуществляется Администрацией муниципального образования </w:t>
      </w:r>
      <w:proofErr w:type="spellStart"/>
      <w:r w:rsidR="00F82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="00F82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 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210BB5" w:rsidRPr="003D6AB2" w:rsidRDefault="00210BB5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7A" w:rsidRDefault="00F8267A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BB5" w:rsidRPr="003D6AB2" w:rsidRDefault="00210BB5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267A" w:rsidRDefault="00732AF8" w:rsidP="00F8267A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210BB5" w:rsidRPr="003D6AB2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732AF8" w:rsidRDefault="00732AF8" w:rsidP="00732AF8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</w:p>
    <w:p w:rsidR="00732AF8" w:rsidRDefault="00732AF8" w:rsidP="00732AF8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</w:p>
    <w:p w:rsidR="00732AF8" w:rsidRPr="003D6AB2" w:rsidRDefault="00732AF8" w:rsidP="00732A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22.12.2020г.№116</w:t>
      </w:r>
    </w:p>
    <w:p w:rsidR="00F8267A" w:rsidRPr="003D6AB2" w:rsidRDefault="00F8267A" w:rsidP="00F8267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GoBack"/>
      <w:bookmarkEnd w:id="5"/>
    </w:p>
    <w:p w:rsidR="00780BC3" w:rsidRPr="003D6AB2" w:rsidRDefault="00780BC3" w:rsidP="00F8267A">
      <w:pPr>
        <w:spacing w:after="0" w:line="240" w:lineRule="auto"/>
        <w:ind w:left="411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BB7" w:rsidRPr="003D6AB2" w:rsidRDefault="00EE4BB7" w:rsidP="00780BC3">
      <w:pPr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BC3" w:rsidRPr="003D6AB2" w:rsidRDefault="00780BC3" w:rsidP="00780BC3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комиссию по рассмотрению обращений об увековечении                                                         памяти выдающихся событий и личностей на территории                                                                       муниципального образования </w:t>
      </w:r>
      <w:proofErr w:type="spellStart"/>
      <w:r w:rsidR="00F82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="00F82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                                      </w:t>
      </w:r>
      <w:r w:rsidR="00F82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поселение </w:t>
      </w:r>
      <w:r w:rsidR="00702B8C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Белогорского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210BB5" w:rsidRPr="003D6AB2" w:rsidRDefault="00210BB5" w:rsidP="00780BC3">
      <w:pPr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ХОДАТАЙСТВО</w:t>
      </w:r>
    </w:p>
    <w:p w:rsidR="00210BB5" w:rsidRPr="003D6AB2" w:rsidRDefault="00210BB5" w:rsidP="00210B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210BB5" w:rsidRPr="003D6AB2" w:rsidRDefault="00210BB5" w:rsidP="00210B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ходатайствует (наименование предприятия, учреждения, коллектива и т. д.)</w:t>
      </w:r>
    </w:p>
    <w:p w:rsidR="00210BB5" w:rsidRPr="003D6AB2" w:rsidRDefault="00210BB5" w:rsidP="00210BB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увековечении памяти ________________________________________________________________________</w:t>
      </w:r>
      <w:r w:rsidRPr="003D6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ФИО.</w:t>
      </w:r>
      <w:proofErr w:type="gramStart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обытие</w:t>
      </w:r>
      <w:proofErr w:type="spell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,)</w:t>
      </w:r>
    </w:p>
    <w:p w:rsidR="00210BB5" w:rsidRPr="003D6AB2" w:rsidRDefault="00210BB5" w:rsidP="00210BB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________________________________________________________________________________(форма увековечения)</w:t>
      </w:r>
    </w:p>
    <w:p w:rsidR="00210BB5" w:rsidRPr="003D6AB2" w:rsidRDefault="00210BB5" w:rsidP="00210B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210BB5" w:rsidRPr="003D6AB2" w:rsidRDefault="00210BB5" w:rsidP="00210BB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(описание жизненного пути, заслуг и т.д.)</w:t>
      </w:r>
    </w:p>
    <w:p w:rsidR="00210BB5" w:rsidRPr="003D6AB2" w:rsidRDefault="00210BB5" w:rsidP="00210B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поддержать ходатайство об увековечении памяти _______________________________________________________________________ </w:t>
      </w:r>
    </w:p>
    <w:p w:rsidR="00210BB5" w:rsidRPr="003D6AB2" w:rsidRDefault="00210BB5" w:rsidP="00210BB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</w:t>
      </w:r>
      <w:proofErr w:type="gramStart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событие,)</w:t>
      </w:r>
    </w:p>
    <w:p w:rsidR="00210BB5" w:rsidRPr="003D6AB2" w:rsidRDefault="00210BB5" w:rsidP="00210B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</w:t>
      </w:r>
      <w:proofErr w:type="gramStart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</w:t>
      </w:r>
    </w:p>
    <w:p w:rsidR="00210BB5" w:rsidRPr="003D6AB2" w:rsidRDefault="00210BB5" w:rsidP="00210B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(изготовлению, сооружению, установке и т. д.)</w:t>
      </w:r>
    </w:p>
    <w:p w:rsidR="00210BB5" w:rsidRPr="003D6AB2" w:rsidRDefault="00210BB5" w:rsidP="00210BB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произведены за счет средств ____________________________________ (наименование предприятия, учреждения, коллектива и т. д.)</w:t>
      </w:r>
    </w:p>
    <w:p w:rsidR="00210BB5" w:rsidRPr="003D6AB2" w:rsidRDefault="00210BB5" w:rsidP="00210B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210BB5" w:rsidRPr="003D6AB2" w:rsidRDefault="00210BB5" w:rsidP="00210BB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ФИО лица, подписавшего ходатайство)</w:t>
      </w:r>
      <w:r w:rsidRPr="003D6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__________________ </w:t>
      </w:r>
      <w:r w:rsidR="00EE4BB7"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3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_______________  20__г.</w:t>
      </w:r>
    </w:p>
    <w:p w:rsidR="00210BB5" w:rsidRPr="003D6AB2" w:rsidRDefault="00210BB5" w:rsidP="00210B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AB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0BB5" w:rsidRPr="003D6AB2" w:rsidRDefault="00210BB5" w:rsidP="00210BB5">
      <w:pPr>
        <w:rPr>
          <w:sz w:val="24"/>
          <w:szCs w:val="24"/>
        </w:rPr>
      </w:pPr>
    </w:p>
    <w:p w:rsidR="00F12B2E" w:rsidRPr="003D6AB2" w:rsidRDefault="00F12B2E" w:rsidP="00AC7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2B2E" w:rsidRPr="003D6AB2" w:rsidSect="006A7907">
      <w:headerReference w:type="default" r:id="rId15"/>
      <w:headerReference w:type="first" r:id="rId16"/>
      <w:pgSz w:w="11900" w:h="16840"/>
      <w:pgMar w:top="1134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63" w:rsidRDefault="00440563">
      <w:pPr>
        <w:spacing w:after="0" w:line="240" w:lineRule="auto"/>
      </w:pPr>
      <w:r>
        <w:separator/>
      </w:r>
    </w:p>
  </w:endnote>
  <w:endnote w:type="continuationSeparator" w:id="0">
    <w:p w:rsidR="00440563" w:rsidRDefault="0044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63" w:rsidRDefault="00440563">
      <w:pPr>
        <w:spacing w:after="0" w:line="240" w:lineRule="auto"/>
      </w:pPr>
      <w:r>
        <w:separator/>
      </w:r>
    </w:p>
  </w:footnote>
  <w:footnote w:type="continuationSeparator" w:id="0">
    <w:p w:rsidR="00440563" w:rsidRDefault="00440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F9" w:rsidRDefault="00440563">
    <w:pPr>
      <w:spacing w:after="0"/>
      <w:ind w:left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F9" w:rsidRDefault="0004463A">
    <w:pPr>
      <w:spacing w:after="0"/>
      <w:ind w:left="720"/>
    </w:pPr>
    <w:r>
      <w:rPr>
        <w:rFonts w:ascii="Times New Roman" w:eastAsia="Times New Roman" w:hAnsi="Times New Roman" w:cs="Times New Roman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E79"/>
    <w:multiLevelType w:val="hybridMultilevel"/>
    <w:tmpl w:val="5F4C4E38"/>
    <w:lvl w:ilvl="0" w:tplc="413E7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8321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68E3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A39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3CE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EBE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AC72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25F8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823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FA50AA"/>
    <w:multiLevelType w:val="multilevel"/>
    <w:tmpl w:val="7C00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878A1"/>
    <w:multiLevelType w:val="hybridMultilevel"/>
    <w:tmpl w:val="F9C6BA30"/>
    <w:lvl w:ilvl="0" w:tplc="7DA6BD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D7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CE8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86F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64A0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ADA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277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4970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C7F9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1462FB"/>
    <w:multiLevelType w:val="hybridMultilevel"/>
    <w:tmpl w:val="10B43DDC"/>
    <w:lvl w:ilvl="0" w:tplc="92262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2DFE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ED6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E5C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86F0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655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82D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2FAA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4D3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6E2096"/>
    <w:multiLevelType w:val="multilevel"/>
    <w:tmpl w:val="ADC00F3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E6"/>
    <w:rsid w:val="0004265B"/>
    <w:rsid w:val="0004463A"/>
    <w:rsid w:val="000B3BBF"/>
    <w:rsid w:val="000B61E0"/>
    <w:rsid w:val="00112B5F"/>
    <w:rsid w:val="00210BB5"/>
    <w:rsid w:val="002424EA"/>
    <w:rsid w:val="00260DEC"/>
    <w:rsid w:val="00293AE8"/>
    <w:rsid w:val="00313E73"/>
    <w:rsid w:val="00374F6E"/>
    <w:rsid w:val="003C3986"/>
    <w:rsid w:val="003D6AB2"/>
    <w:rsid w:val="00440563"/>
    <w:rsid w:val="006810AE"/>
    <w:rsid w:val="00702B8C"/>
    <w:rsid w:val="00732AF8"/>
    <w:rsid w:val="00780BC3"/>
    <w:rsid w:val="00AC71E6"/>
    <w:rsid w:val="00D04001"/>
    <w:rsid w:val="00D9731E"/>
    <w:rsid w:val="00EE4BB7"/>
    <w:rsid w:val="00F12B2E"/>
    <w:rsid w:val="00F65DEF"/>
    <w:rsid w:val="00F67D24"/>
    <w:rsid w:val="00F8267A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B5"/>
  </w:style>
  <w:style w:type="paragraph" w:styleId="1">
    <w:name w:val="heading 1"/>
    <w:next w:val="a"/>
    <w:link w:val="10"/>
    <w:uiPriority w:val="9"/>
    <w:unhideWhenUsed/>
    <w:qFormat/>
    <w:rsid w:val="00AC71E6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71E6"/>
    <w:pPr>
      <w:keepNext/>
      <w:keepLines/>
      <w:spacing w:after="3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E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1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AC71E6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21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10BB5"/>
  </w:style>
  <w:style w:type="paragraph" w:styleId="a6">
    <w:name w:val="Balloon Text"/>
    <w:basedOn w:val="a"/>
    <w:link w:val="a7"/>
    <w:uiPriority w:val="99"/>
    <w:semiHidden/>
    <w:unhideWhenUsed/>
    <w:rsid w:val="003D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B5"/>
  </w:style>
  <w:style w:type="paragraph" w:styleId="1">
    <w:name w:val="heading 1"/>
    <w:next w:val="a"/>
    <w:link w:val="10"/>
    <w:uiPriority w:val="9"/>
    <w:unhideWhenUsed/>
    <w:qFormat/>
    <w:rsid w:val="00AC71E6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71E6"/>
    <w:pPr>
      <w:keepNext/>
      <w:keepLines/>
      <w:spacing w:after="3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E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1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AC71E6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21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10BB5"/>
  </w:style>
  <w:style w:type="paragraph" w:styleId="a6">
    <w:name w:val="Balloon Text"/>
    <w:basedOn w:val="a"/>
    <w:link w:val="a7"/>
    <w:uiPriority w:val="99"/>
    <w:semiHidden/>
    <w:unhideWhenUsed/>
    <w:rsid w:val="003D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akon.scli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&#1094;&#1074;&#1077;&#1090;&#1086;&#1095;&#1085;&#1086;&#1077;-&#1072;&#1076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Метельский Александр Андреевич</dc:creator>
  <cp:keywords/>
  <dc:description/>
  <cp:lastModifiedBy>Марина</cp:lastModifiedBy>
  <cp:revision>8</cp:revision>
  <dcterms:created xsi:type="dcterms:W3CDTF">2020-12-14T09:13:00Z</dcterms:created>
  <dcterms:modified xsi:type="dcterms:W3CDTF">2020-12-22T05:24:00Z</dcterms:modified>
</cp:coreProperties>
</file>