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59A8F" w14:textId="77777777" w:rsidR="006D5C9B" w:rsidRPr="006D5C9B" w:rsidRDefault="006D5C9B" w:rsidP="006D5C9B">
      <w:pPr>
        <w:tabs>
          <w:tab w:val="left" w:pos="5670"/>
        </w:tabs>
        <w:jc w:val="center"/>
      </w:pPr>
      <w:r w:rsidRPr="006D5C9B">
        <w:rPr>
          <w:rFonts w:ascii="Baltica" w:hAnsi="Baltica" w:cs="Baltica"/>
          <w:b/>
          <w:noProof/>
        </w:rPr>
        <w:drawing>
          <wp:inline distT="0" distB="0" distL="0" distR="0" wp14:anchorId="7C4F1D47" wp14:editId="02232834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74076" w14:textId="77777777" w:rsidR="006D5C9B" w:rsidRPr="006D5C9B" w:rsidRDefault="006D5C9B" w:rsidP="006D5C9B">
      <w:pPr>
        <w:autoSpaceDE w:val="0"/>
        <w:jc w:val="center"/>
        <w:rPr>
          <w:rFonts w:cs="Times New Roman CYR"/>
        </w:rPr>
      </w:pPr>
      <w:r w:rsidRPr="006D5C9B">
        <w:rPr>
          <w:rFonts w:cs="Times New Roman CYR"/>
        </w:rPr>
        <w:t>Республика  Крым</w:t>
      </w:r>
    </w:p>
    <w:p w14:paraId="6690A08B" w14:textId="77777777" w:rsidR="006D5C9B" w:rsidRPr="006D5C9B" w:rsidRDefault="006D5C9B" w:rsidP="006D5C9B">
      <w:pPr>
        <w:autoSpaceDE w:val="0"/>
        <w:jc w:val="center"/>
        <w:rPr>
          <w:rFonts w:cs="Times New Roman CYR"/>
        </w:rPr>
      </w:pPr>
      <w:r w:rsidRPr="006D5C9B">
        <w:rPr>
          <w:rFonts w:cs="Times New Roman CYR"/>
        </w:rPr>
        <w:t xml:space="preserve">     Белогорский   район</w:t>
      </w:r>
    </w:p>
    <w:p w14:paraId="556BDEBE" w14:textId="2A150911" w:rsidR="006D5C9B" w:rsidRPr="006D5C9B" w:rsidRDefault="006D5C9B" w:rsidP="006D5C9B">
      <w:pPr>
        <w:autoSpaceDE w:val="0"/>
        <w:jc w:val="center"/>
        <w:rPr>
          <w:rFonts w:cs="Times New Roman CYR"/>
          <w:b/>
          <w:bCs/>
        </w:rPr>
      </w:pPr>
      <w:r w:rsidRPr="006D5C9B">
        <w:rPr>
          <w:rFonts w:cs="Times New Roman CYR"/>
        </w:rPr>
        <w:t xml:space="preserve">     </w:t>
      </w:r>
      <w:proofErr w:type="spellStart"/>
      <w:r w:rsidRPr="006D5C9B">
        <w:rPr>
          <w:rFonts w:cs="Times New Roman CYR"/>
        </w:rPr>
        <w:t>Цветочненский</w:t>
      </w:r>
      <w:proofErr w:type="spellEnd"/>
      <w:r w:rsidRPr="006D5C9B">
        <w:rPr>
          <w:rFonts w:cs="Times New Roman CYR"/>
        </w:rPr>
        <w:t xml:space="preserve">  сельский  совет                             </w:t>
      </w:r>
    </w:p>
    <w:p w14:paraId="264D0E98" w14:textId="7E7D31F4" w:rsidR="006D5C9B" w:rsidRPr="006D5C9B" w:rsidRDefault="006D5C9B" w:rsidP="006D5C9B">
      <w:pPr>
        <w:autoSpaceDE w:val="0"/>
        <w:spacing w:line="100" w:lineRule="atLeast"/>
        <w:ind w:right="38"/>
        <w:jc w:val="center"/>
        <w:rPr>
          <w:rFonts w:cs="Times New Roman CYR"/>
        </w:rPr>
      </w:pPr>
      <w:r w:rsidRPr="006D5C9B">
        <w:rPr>
          <w:rFonts w:cs="Times New Roman CYR"/>
          <w:b/>
          <w:bCs/>
        </w:rPr>
        <w:t xml:space="preserve">    </w:t>
      </w:r>
      <w:r w:rsidRPr="006D5C9B">
        <w:rPr>
          <w:rFonts w:cs="Times New Roman CYR"/>
        </w:rPr>
        <w:t xml:space="preserve">  </w:t>
      </w:r>
      <w:r w:rsidR="0042616E">
        <w:rPr>
          <w:rFonts w:cs="Times New Roman CYR"/>
        </w:rPr>
        <w:t>35</w:t>
      </w:r>
      <w:r w:rsidRPr="006D5C9B">
        <w:rPr>
          <w:rFonts w:cs="Times New Roman CYR"/>
        </w:rPr>
        <w:t>-я   сессия   сельского  совета  2  созыва</w:t>
      </w:r>
    </w:p>
    <w:p w14:paraId="7535A273" w14:textId="77777777" w:rsidR="006D5C9B" w:rsidRPr="006D5C9B" w:rsidRDefault="006D5C9B" w:rsidP="006D5C9B">
      <w:pPr>
        <w:tabs>
          <w:tab w:val="left" w:pos="5670"/>
        </w:tabs>
        <w:ind w:left="-142"/>
        <w:jc w:val="center"/>
        <w:rPr>
          <w:lang w:eastAsia="uk-UA"/>
        </w:rPr>
      </w:pPr>
      <w:r w:rsidRPr="006D5C9B">
        <w:rPr>
          <w:rFonts w:cs="Times New Roman CYR"/>
          <w:b/>
        </w:rPr>
        <w:t>РЕШЕНИЕ</w:t>
      </w:r>
      <w:r w:rsidRPr="006D5C9B">
        <w:rPr>
          <w:lang w:eastAsia="uk-UA"/>
        </w:rPr>
        <w:t xml:space="preserve"> </w:t>
      </w:r>
    </w:p>
    <w:p w14:paraId="25A60FB0" w14:textId="77777777" w:rsidR="006D5C9B" w:rsidRPr="006D5C9B" w:rsidRDefault="006D5C9B" w:rsidP="006D5C9B">
      <w:pPr>
        <w:tabs>
          <w:tab w:val="left" w:pos="5670"/>
        </w:tabs>
        <w:ind w:left="-142"/>
        <w:jc w:val="center"/>
        <w:rPr>
          <w:lang w:eastAsia="uk-UA"/>
        </w:rPr>
      </w:pPr>
    </w:p>
    <w:p w14:paraId="6EB49ACB" w14:textId="6E563ADC" w:rsidR="009C4420" w:rsidRPr="006D5C9B" w:rsidRDefault="0042616E" w:rsidP="009C4420">
      <w:r>
        <w:t xml:space="preserve">16 февраля 2022 </w:t>
      </w:r>
      <w:r w:rsidR="006D5C9B" w:rsidRPr="006D5C9B">
        <w:t>года</w:t>
      </w:r>
      <w:r w:rsidR="00DE63DE" w:rsidRPr="006D5C9B">
        <w:tab/>
      </w:r>
      <w:r w:rsidR="00DE63DE" w:rsidRPr="006D5C9B">
        <w:tab/>
      </w:r>
      <w:r w:rsidR="00DE63DE" w:rsidRPr="006D5C9B">
        <w:tab/>
      </w:r>
      <w:r w:rsidR="006D5C9B" w:rsidRPr="006D5C9B">
        <w:t xml:space="preserve">    </w:t>
      </w:r>
      <w:r w:rsidR="009C4420" w:rsidRPr="006D5C9B">
        <w:t>с. Цветочное</w:t>
      </w:r>
      <w:r w:rsidR="00DE63DE" w:rsidRPr="006D5C9B">
        <w:tab/>
      </w:r>
      <w:r w:rsidR="00DE63DE" w:rsidRPr="006D5C9B">
        <w:tab/>
      </w:r>
      <w:r w:rsidR="00DE63DE" w:rsidRPr="006D5C9B">
        <w:tab/>
      </w:r>
      <w:r>
        <w:t xml:space="preserve">          </w:t>
      </w:r>
      <w:r w:rsidR="009C4420" w:rsidRPr="006D5C9B">
        <w:t>№</w:t>
      </w:r>
      <w:r w:rsidR="006D5C9B" w:rsidRPr="006D5C9B">
        <w:t xml:space="preserve"> </w:t>
      </w:r>
      <w:r>
        <w:t>185</w:t>
      </w:r>
    </w:p>
    <w:p w14:paraId="21A33F01" w14:textId="77777777" w:rsidR="009C4420" w:rsidRPr="006D5C9B" w:rsidRDefault="009C4420" w:rsidP="009C4420"/>
    <w:p w14:paraId="0EB4DA84" w14:textId="77777777" w:rsidR="009C4420" w:rsidRPr="006D5C9B" w:rsidRDefault="009C4420" w:rsidP="009C4420"/>
    <w:p w14:paraId="4B2FA290" w14:textId="77777777" w:rsidR="009C4420" w:rsidRPr="006D5C9B" w:rsidRDefault="009C4420" w:rsidP="009C4420">
      <w:pPr>
        <w:jc w:val="center"/>
      </w:pPr>
      <w:r w:rsidRPr="006D5C9B">
        <w:t xml:space="preserve"> </w:t>
      </w:r>
    </w:p>
    <w:p w14:paraId="7D7C5962" w14:textId="77777777" w:rsidR="009C4420" w:rsidRPr="006D5C9B" w:rsidRDefault="006D5C9B" w:rsidP="006D5C9B">
      <w:pPr>
        <w:jc w:val="center"/>
      </w:pPr>
      <w:r w:rsidRPr="006D5C9B">
        <w:t xml:space="preserve">О внесении изменений в решение 17-й сессии 1-го созыва </w:t>
      </w:r>
      <w:proofErr w:type="spellStart"/>
      <w:r w:rsidRPr="006D5C9B">
        <w:t>Цветочненского</w:t>
      </w:r>
      <w:proofErr w:type="spellEnd"/>
      <w:r w:rsidRPr="006D5C9B">
        <w:t xml:space="preserve"> сельского совета Белогорского рай</w:t>
      </w:r>
      <w:r w:rsidR="00BC2285">
        <w:t>она Республики Крым от 25.11.20</w:t>
      </w:r>
      <w:r w:rsidRPr="006D5C9B">
        <w:t xml:space="preserve">15г. №178 «Об </w:t>
      </w:r>
      <w:r w:rsidR="00DE63DE" w:rsidRPr="006D5C9B">
        <w:t xml:space="preserve">утверждении перечня </w:t>
      </w:r>
      <w:r w:rsidR="009C4420" w:rsidRPr="006D5C9B">
        <w:t>информации</w:t>
      </w:r>
      <w:r w:rsidRPr="006D5C9B">
        <w:t xml:space="preserve"> </w:t>
      </w:r>
      <w:r w:rsidR="00DE63DE" w:rsidRPr="006D5C9B">
        <w:rPr>
          <w:spacing w:val="-3"/>
        </w:rPr>
        <w:t>о деятельности</w:t>
      </w:r>
      <w:r w:rsidR="009C4420" w:rsidRPr="006D5C9B">
        <w:rPr>
          <w:spacing w:val="-3"/>
        </w:rPr>
        <w:t xml:space="preserve"> </w:t>
      </w:r>
      <w:proofErr w:type="spellStart"/>
      <w:r w:rsidR="009C4420" w:rsidRPr="006D5C9B">
        <w:rPr>
          <w:spacing w:val="-3"/>
        </w:rPr>
        <w:t>Цветочненского</w:t>
      </w:r>
      <w:proofErr w:type="spellEnd"/>
      <w:r w:rsidR="009C4420" w:rsidRPr="006D5C9B">
        <w:rPr>
          <w:spacing w:val="-3"/>
        </w:rPr>
        <w:t xml:space="preserve"> сельского совета,</w:t>
      </w:r>
    </w:p>
    <w:p w14:paraId="267DF419" w14:textId="77777777" w:rsidR="009C4420" w:rsidRPr="006D5C9B" w:rsidRDefault="00DE63DE" w:rsidP="006D5C9B">
      <w:pPr>
        <w:jc w:val="center"/>
      </w:pPr>
      <w:r w:rsidRPr="006D5C9B">
        <w:rPr>
          <w:spacing w:val="-4"/>
        </w:rPr>
        <w:t>размещаемой</w:t>
      </w:r>
      <w:r w:rsidR="009C4420" w:rsidRPr="006D5C9B">
        <w:rPr>
          <w:spacing w:val="-4"/>
        </w:rPr>
        <w:t xml:space="preserve"> в сети «Интернет»</w:t>
      </w:r>
    </w:p>
    <w:p w14:paraId="490A2159" w14:textId="77777777" w:rsidR="009C4420" w:rsidRPr="006D5C9B" w:rsidRDefault="009C4420" w:rsidP="006D5C9B">
      <w:pPr>
        <w:jc w:val="center"/>
      </w:pPr>
    </w:p>
    <w:p w14:paraId="24AE2B00" w14:textId="77777777" w:rsidR="009C4420" w:rsidRPr="006D5C9B" w:rsidRDefault="009C4420" w:rsidP="006D5C9B">
      <w:pPr>
        <w:jc w:val="center"/>
        <w:rPr>
          <w:i/>
        </w:rPr>
      </w:pPr>
    </w:p>
    <w:p w14:paraId="48B46668" w14:textId="77777777" w:rsidR="009C4420" w:rsidRPr="006D5C9B" w:rsidRDefault="00DE63DE" w:rsidP="00DE63DE">
      <w:pPr>
        <w:ind w:firstLine="708"/>
        <w:jc w:val="both"/>
      </w:pPr>
      <w:r w:rsidRPr="006D5C9B">
        <w:rPr>
          <w:bdr w:val="none" w:sz="0" w:space="0" w:color="auto" w:frame="1"/>
        </w:rPr>
        <w:t>В соответствии с</w:t>
      </w:r>
      <w:r w:rsidR="009C4420" w:rsidRPr="006D5C9B">
        <w:rPr>
          <w:bdr w:val="none" w:sz="0" w:space="0" w:color="auto" w:frame="1"/>
        </w:rPr>
        <w:t xml:space="preserve"> Федеральным</w:t>
      </w:r>
      <w:r w:rsidRPr="006D5C9B">
        <w:rPr>
          <w:bdr w:val="none" w:sz="0" w:space="0" w:color="auto" w:frame="1"/>
        </w:rPr>
        <w:t xml:space="preserve"> </w:t>
      </w:r>
      <w:r w:rsidR="009C4420" w:rsidRPr="006D5C9B">
        <w:rPr>
          <w:bdr w:val="none" w:sz="0" w:space="0" w:color="auto" w:frame="1"/>
        </w:rPr>
        <w:t xml:space="preserve">законом </w:t>
      </w:r>
      <w:r w:rsidR="009C4420" w:rsidRPr="006D5C9B">
        <w:rPr>
          <w:rStyle w:val="apple-converted-space"/>
          <w:bdr w:val="none" w:sz="0" w:space="0" w:color="auto" w:frame="1"/>
        </w:rPr>
        <w:t> </w:t>
      </w:r>
      <w:hyperlink r:id="rId6" w:history="1">
        <w:r w:rsidR="009C4420" w:rsidRPr="006D5C9B">
          <w:rPr>
            <w:rStyle w:val="a3"/>
            <w:color w:val="auto"/>
            <w:u w:val="none"/>
            <w:bdr w:val="none" w:sz="0" w:space="0" w:color="auto" w:frame="1"/>
          </w:rPr>
          <w:t>от 06.10.2003 N 131-ФЗ</w:t>
        </w:r>
      </w:hyperlink>
      <w:r w:rsidR="009C4420" w:rsidRPr="006D5C9B">
        <w:rPr>
          <w:rStyle w:val="apple-converted-space"/>
          <w:bdr w:val="none" w:sz="0" w:space="0" w:color="auto" w:frame="1"/>
        </w:rPr>
        <w:t> </w:t>
      </w:r>
      <w:r w:rsidR="009C4420" w:rsidRPr="006D5C9B">
        <w:rPr>
          <w:bdr w:val="none" w:sz="0" w:space="0" w:color="auto" w:frame="1"/>
        </w:rPr>
        <w:t>“Об общих принципах организации местного самоуправления в Российской Федерации” (в редакции от 21.07.2014),</w:t>
      </w:r>
      <w:r w:rsidR="009C4420" w:rsidRPr="006D5C9B">
        <w:rPr>
          <w:rStyle w:val="apple-converted-space"/>
          <w:bdr w:val="none" w:sz="0" w:space="0" w:color="auto" w:frame="1"/>
        </w:rPr>
        <w:t> </w:t>
      </w:r>
      <w:r w:rsidR="009C4420" w:rsidRPr="006D5C9B">
        <w:rPr>
          <w:bdr w:val="none" w:sz="0" w:space="0" w:color="auto" w:frame="1"/>
        </w:rPr>
        <w:t xml:space="preserve"> </w:t>
      </w:r>
      <w:r w:rsidR="006D5C9B" w:rsidRPr="006D5C9B">
        <w:t xml:space="preserve">статьи 12 </w:t>
      </w:r>
      <w:r w:rsidR="009C4420" w:rsidRPr="006D5C9B"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 w:rsidR="006D5C9B" w:rsidRPr="006D5C9B">
        <w:t xml:space="preserve"> в редакции Федерального закона от 11.07.2011г. №200-ФЗ</w:t>
      </w:r>
      <w:r w:rsidR="009C4420" w:rsidRPr="006D5C9B">
        <w:t xml:space="preserve">, </w:t>
      </w:r>
      <w:r w:rsidRPr="006D5C9B">
        <w:rPr>
          <w:rFonts w:ascii="Times New Roman CYR" w:hAnsi="Times New Roman CYR" w:cs="Times New Roman CYR"/>
          <w:highlight w:val="white"/>
        </w:rPr>
        <w:t>Законом Республики Крым от</w:t>
      </w:r>
      <w:r w:rsidR="009C4420" w:rsidRPr="006D5C9B">
        <w:rPr>
          <w:rFonts w:ascii="Times New Roman CYR" w:hAnsi="Times New Roman CYR" w:cs="Times New Roman CYR"/>
          <w:highlight w:val="white"/>
        </w:rPr>
        <w:t xml:space="preserve"> 21.08.2014 года №54-ЗРК </w:t>
      </w:r>
      <w:r w:rsidR="009C4420" w:rsidRPr="006D5C9B">
        <w:rPr>
          <w:highlight w:val="white"/>
        </w:rPr>
        <w:t>«</w:t>
      </w:r>
      <w:r w:rsidR="009C4420" w:rsidRPr="006D5C9B">
        <w:rPr>
          <w:rFonts w:ascii="Times New Roman CYR" w:hAnsi="Times New Roman CYR" w:cs="Times New Roman CYR"/>
          <w:highlight w:val="white"/>
        </w:rPr>
        <w:t>Об основах местного самоуправления в Республике Крым</w:t>
      </w:r>
      <w:r w:rsidRPr="006D5C9B">
        <w:rPr>
          <w:highlight w:val="white"/>
        </w:rPr>
        <w:t>»,</w:t>
      </w:r>
      <w:r w:rsidRPr="006D5C9B">
        <w:rPr>
          <w:rFonts w:ascii="Times New Roman CYR" w:hAnsi="Times New Roman CYR" w:cs="Times New Roman CYR"/>
          <w:highlight w:val="white"/>
        </w:rPr>
        <w:t xml:space="preserve"> Уставом муниципального образования</w:t>
      </w:r>
      <w:r w:rsidR="009C4420" w:rsidRPr="006D5C9B">
        <w:rPr>
          <w:rFonts w:ascii="Times New Roman CYR" w:hAnsi="Times New Roman CYR" w:cs="Times New Roman CYR"/>
          <w:highlight w:val="white"/>
        </w:rPr>
        <w:t xml:space="preserve"> </w:t>
      </w:r>
      <w:proofErr w:type="spellStart"/>
      <w:r w:rsidRPr="006D5C9B">
        <w:rPr>
          <w:rFonts w:ascii="Times New Roman CYR" w:hAnsi="Times New Roman CYR" w:cs="Times New Roman CYR"/>
          <w:bCs/>
          <w:highlight w:val="white"/>
        </w:rPr>
        <w:t>Цветочненское</w:t>
      </w:r>
      <w:proofErr w:type="spellEnd"/>
      <w:r w:rsidRPr="006D5C9B">
        <w:rPr>
          <w:rFonts w:ascii="Times New Roman CYR" w:hAnsi="Times New Roman CYR" w:cs="Times New Roman CYR"/>
          <w:highlight w:val="white"/>
        </w:rPr>
        <w:t xml:space="preserve"> сельское поселение,</w:t>
      </w:r>
      <w:r w:rsidRPr="006D5C9B">
        <w:rPr>
          <w:rFonts w:ascii="Times New Roman CYR" w:hAnsi="Times New Roman CYR" w:cs="Times New Roman CYR"/>
        </w:rPr>
        <w:t xml:space="preserve"> решением </w:t>
      </w:r>
      <w:r w:rsidR="009C4420" w:rsidRPr="006D5C9B">
        <w:rPr>
          <w:rFonts w:ascii="Times New Roman CYR" w:hAnsi="Times New Roman CYR" w:cs="Times New Roman CYR"/>
        </w:rPr>
        <w:t>16-й се</w:t>
      </w:r>
      <w:r w:rsidRPr="006D5C9B">
        <w:rPr>
          <w:rFonts w:ascii="Times New Roman CYR" w:hAnsi="Times New Roman CYR" w:cs="Times New Roman CYR"/>
        </w:rPr>
        <w:t xml:space="preserve">ссии </w:t>
      </w:r>
      <w:proofErr w:type="spellStart"/>
      <w:r w:rsidRPr="006D5C9B">
        <w:rPr>
          <w:rFonts w:ascii="Times New Roman CYR" w:hAnsi="Times New Roman CYR" w:cs="Times New Roman CYR"/>
        </w:rPr>
        <w:t>Цветочненского</w:t>
      </w:r>
      <w:proofErr w:type="spellEnd"/>
      <w:r w:rsidRPr="006D5C9B">
        <w:rPr>
          <w:rFonts w:ascii="Times New Roman CYR" w:hAnsi="Times New Roman CYR" w:cs="Times New Roman CYR"/>
        </w:rPr>
        <w:t xml:space="preserve"> </w:t>
      </w:r>
      <w:r w:rsidR="009C4420" w:rsidRPr="006D5C9B">
        <w:rPr>
          <w:rFonts w:ascii="Times New Roman CYR" w:hAnsi="Times New Roman CYR" w:cs="Times New Roman CYR"/>
        </w:rPr>
        <w:t>с</w:t>
      </w:r>
      <w:r w:rsidRPr="006D5C9B">
        <w:rPr>
          <w:rFonts w:ascii="Times New Roman CYR" w:hAnsi="Times New Roman CYR" w:cs="Times New Roman CYR"/>
        </w:rPr>
        <w:t>ельского совета от</w:t>
      </w:r>
      <w:r w:rsidR="009C4420" w:rsidRPr="006D5C9B">
        <w:rPr>
          <w:rFonts w:ascii="Times New Roman CYR" w:hAnsi="Times New Roman CYR" w:cs="Times New Roman CYR"/>
        </w:rPr>
        <w:t xml:space="preserve"> </w:t>
      </w:r>
      <w:r w:rsidRPr="006D5C9B">
        <w:t>12.11.2015 № 167</w:t>
      </w:r>
      <w:r w:rsidR="009C4420" w:rsidRPr="006D5C9B">
        <w:t xml:space="preserve"> «Об установлении порядка</w:t>
      </w:r>
      <w:r w:rsidRPr="006D5C9B">
        <w:t xml:space="preserve"> утверждения перечня информации</w:t>
      </w:r>
      <w:r w:rsidR="009C4420" w:rsidRPr="006D5C9B">
        <w:t xml:space="preserve"> о деятельности органов местного самоуправления </w:t>
      </w:r>
      <w:proofErr w:type="spellStart"/>
      <w:r w:rsidRPr="006D5C9B">
        <w:t>Цветочненского</w:t>
      </w:r>
      <w:proofErr w:type="spellEnd"/>
      <w:r w:rsidR="009C4420" w:rsidRPr="006D5C9B">
        <w:t xml:space="preserve"> сельс</w:t>
      </w:r>
      <w:r w:rsidRPr="006D5C9B">
        <w:t xml:space="preserve">кого </w:t>
      </w:r>
      <w:r w:rsidR="009C4420" w:rsidRPr="006D5C9B">
        <w:t xml:space="preserve">поселения </w:t>
      </w:r>
      <w:r w:rsidRPr="006D5C9B">
        <w:t xml:space="preserve">Белогорского района </w:t>
      </w:r>
      <w:r w:rsidR="009C4420" w:rsidRPr="006D5C9B">
        <w:t>Республики Крым,</w:t>
      </w:r>
      <w:r w:rsidRPr="006D5C9B">
        <w:t xml:space="preserve"> </w:t>
      </w:r>
      <w:r w:rsidR="009C4420" w:rsidRPr="006D5C9B">
        <w:t>размещаемой в сети «Интернет»</w:t>
      </w:r>
      <w:r w:rsidR="006D5C9B" w:rsidRPr="006D5C9B">
        <w:t xml:space="preserve">, экспертным заключением Министерства юстиции Республики Крым от 15.12.2021г., </w:t>
      </w:r>
      <w:r w:rsidRPr="006D5C9B">
        <w:t xml:space="preserve"> </w:t>
      </w:r>
      <w:proofErr w:type="spellStart"/>
      <w:r w:rsidRPr="006D5C9B">
        <w:t>Цветочненский</w:t>
      </w:r>
      <w:proofErr w:type="spellEnd"/>
      <w:r w:rsidRPr="006D5C9B">
        <w:t xml:space="preserve"> сельский</w:t>
      </w:r>
      <w:r w:rsidR="009C4420" w:rsidRPr="006D5C9B">
        <w:t xml:space="preserve"> совет </w:t>
      </w:r>
    </w:p>
    <w:p w14:paraId="4BC98197" w14:textId="77777777" w:rsidR="009C4420" w:rsidRPr="006D5C9B" w:rsidRDefault="009C4420" w:rsidP="00DE63DE">
      <w:pPr>
        <w:jc w:val="both"/>
        <w:rPr>
          <w:b/>
        </w:rPr>
      </w:pPr>
      <w:r w:rsidRPr="006D5C9B">
        <w:rPr>
          <w:b/>
        </w:rPr>
        <w:t>РЕШИЛ:</w:t>
      </w:r>
    </w:p>
    <w:p w14:paraId="0C7D6795" w14:textId="61F88BAD" w:rsidR="009C4420" w:rsidRPr="006D5C9B" w:rsidRDefault="006D5C9B" w:rsidP="006D5C9B">
      <w:pPr>
        <w:jc w:val="both"/>
      </w:pPr>
      <w:r w:rsidRPr="006D5C9B">
        <w:t>1.Приложение 1</w:t>
      </w:r>
      <w:r w:rsidR="0042616E">
        <w:t xml:space="preserve"> </w:t>
      </w:r>
      <w:r w:rsidRPr="006D5C9B">
        <w:t>перечня</w:t>
      </w:r>
      <w:r w:rsidR="009C4420" w:rsidRPr="006D5C9B">
        <w:t xml:space="preserve"> информации </w:t>
      </w:r>
      <w:r w:rsidR="00DE63DE" w:rsidRPr="006D5C9B">
        <w:rPr>
          <w:spacing w:val="-3"/>
        </w:rPr>
        <w:t>о</w:t>
      </w:r>
      <w:r w:rsidR="009C4420" w:rsidRPr="006D5C9B">
        <w:rPr>
          <w:spacing w:val="-3"/>
        </w:rPr>
        <w:t xml:space="preserve"> </w:t>
      </w:r>
      <w:r w:rsidR="00DE63DE" w:rsidRPr="006D5C9B">
        <w:rPr>
          <w:spacing w:val="-3"/>
        </w:rPr>
        <w:t>деятельности</w:t>
      </w:r>
      <w:r w:rsidR="009C4420" w:rsidRPr="006D5C9B">
        <w:rPr>
          <w:spacing w:val="-3"/>
        </w:rPr>
        <w:t xml:space="preserve"> </w:t>
      </w:r>
      <w:proofErr w:type="spellStart"/>
      <w:r w:rsidR="009C4420" w:rsidRPr="006D5C9B">
        <w:rPr>
          <w:spacing w:val="-3"/>
        </w:rPr>
        <w:t>Цветочненского</w:t>
      </w:r>
      <w:proofErr w:type="spellEnd"/>
      <w:r w:rsidR="009C4420" w:rsidRPr="006D5C9B">
        <w:rPr>
          <w:spacing w:val="-3"/>
        </w:rPr>
        <w:t xml:space="preserve"> сельского</w:t>
      </w:r>
      <w:r w:rsidR="00DE63DE" w:rsidRPr="006D5C9B">
        <w:rPr>
          <w:spacing w:val="-3"/>
        </w:rPr>
        <w:t xml:space="preserve"> </w:t>
      </w:r>
      <w:proofErr w:type="spellStart"/>
      <w:r w:rsidR="009C4420" w:rsidRPr="006D5C9B">
        <w:rPr>
          <w:spacing w:val="-3"/>
        </w:rPr>
        <w:t>совета,</w:t>
      </w:r>
      <w:r w:rsidR="00DE63DE" w:rsidRPr="006D5C9B">
        <w:rPr>
          <w:spacing w:val="-4"/>
        </w:rPr>
        <w:t>размещаемой</w:t>
      </w:r>
      <w:proofErr w:type="spellEnd"/>
      <w:r w:rsidR="009C4420" w:rsidRPr="006D5C9B">
        <w:rPr>
          <w:spacing w:val="-4"/>
        </w:rPr>
        <w:t xml:space="preserve"> в</w:t>
      </w:r>
      <w:r w:rsidR="00DE63DE" w:rsidRPr="006D5C9B">
        <w:rPr>
          <w:spacing w:val="-4"/>
        </w:rPr>
        <w:t xml:space="preserve"> </w:t>
      </w:r>
      <w:r w:rsidR="009C4420" w:rsidRPr="006D5C9B">
        <w:rPr>
          <w:spacing w:val="-4"/>
        </w:rPr>
        <w:t>сети «Интернет»</w:t>
      </w:r>
      <w:r w:rsidR="00DE63DE" w:rsidRPr="006D5C9B">
        <w:t xml:space="preserve"> </w:t>
      </w:r>
      <w:r w:rsidRPr="006D5C9B">
        <w:t>изложить в новой редакции.</w:t>
      </w:r>
    </w:p>
    <w:p w14:paraId="41FB7DEB" w14:textId="77777777" w:rsidR="009C4420" w:rsidRPr="006D5C9B" w:rsidRDefault="009C4420" w:rsidP="00DE63DE">
      <w:pPr>
        <w:suppressAutoHyphens/>
        <w:jc w:val="both"/>
        <w:textAlignment w:val="baseline"/>
      </w:pPr>
      <w:r w:rsidRPr="006D5C9B">
        <w:rPr>
          <w:rFonts w:ascii="Times New Roman CYR" w:hAnsi="Times New Roman CYR" w:cs="Times New Roman CYR"/>
        </w:rPr>
        <w:t xml:space="preserve">2. </w:t>
      </w:r>
      <w:r w:rsidR="00DE63DE" w:rsidRPr="006D5C9B">
        <w:rPr>
          <w:bdr w:val="none" w:sz="0" w:space="0" w:color="auto" w:frame="1"/>
        </w:rPr>
        <w:t>Данное решение обнародовать на информационном стенде в административном здании сельского совета и</w:t>
      </w:r>
      <w:r w:rsidR="00DE63DE" w:rsidRPr="006D5C9B">
        <w:t xml:space="preserve"> на официальном</w:t>
      </w:r>
      <w:r w:rsidRPr="006D5C9B">
        <w:t xml:space="preserve"> Портал</w:t>
      </w:r>
      <w:r w:rsidR="00DE63DE" w:rsidRPr="006D5C9B">
        <w:t xml:space="preserve">е Правительства Республики Крым на </w:t>
      </w:r>
      <w:r w:rsidRPr="006D5C9B">
        <w:t xml:space="preserve">странице Белогорского муниципального </w:t>
      </w:r>
      <w:r w:rsidR="00DE63DE" w:rsidRPr="006D5C9B">
        <w:t>района</w:t>
      </w:r>
      <w:r w:rsidRPr="006D5C9B">
        <w:t xml:space="preserve"> </w:t>
      </w:r>
      <w:r w:rsidRPr="006D5C9B">
        <w:rPr>
          <w:lang w:val="en-US"/>
        </w:rPr>
        <w:t>http</w:t>
      </w:r>
      <w:r w:rsidRPr="006D5C9B">
        <w:t>:</w:t>
      </w:r>
      <w:proofErr w:type="spellStart"/>
      <w:r w:rsidRPr="006D5C9B">
        <w:rPr>
          <w:lang w:val="en-US"/>
        </w:rPr>
        <w:t>belogorskiy</w:t>
      </w:r>
      <w:proofErr w:type="spellEnd"/>
      <w:r w:rsidRPr="006D5C9B">
        <w:t>.</w:t>
      </w:r>
      <w:proofErr w:type="spellStart"/>
      <w:r w:rsidRPr="006D5C9B">
        <w:rPr>
          <w:lang w:val="en-US"/>
        </w:rPr>
        <w:t>rk</w:t>
      </w:r>
      <w:proofErr w:type="spellEnd"/>
      <w:r w:rsidRPr="006D5C9B">
        <w:t>.</w:t>
      </w:r>
      <w:r w:rsidRPr="006D5C9B">
        <w:rPr>
          <w:lang w:val="en-US"/>
        </w:rPr>
        <w:t>gov</w:t>
      </w:r>
      <w:r w:rsidRPr="006D5C9B">
        <w:t>.</w:t>
      </w:r>
      <w:proofErr w:type="spellStart"/>
      <w:r w:rsidRPr="006D5C9B">
        <w:rPr>
          <w:lang w:val="en-US"/>
        </w:rPr>
        <w:t>ru</w:t>
      </w:r>
      <w:proofErr w:type="spellEnd"/>
      <w:r w:rsidR="00DE63DE" w:rsidRPr="006D5C9B">
        <w:t xml:space="preserve"> в разделе - Муниципальные образования района, подраздел </w:t>
      </w:r>
      <w:proofErr w:type="spellStart"/>
      <w:r w:rsidR="00DE63DE" w:rsidRPr="006D5C9B">
        <w:t>Цветочненское</w:t>
      </w:r>
      <w:proofErr w:type="spellEnd"/>
      <w:r w:rsidR="00DE63DE" w:rsidRPr="006D5C9B">
        <w:t xml:space="preserve"> сельское</w:t>
      </w:r>
      <w:r w:rsidRPr="006D5C9B">
        <w:t xml:space="preserve"> поселение.</w:t>
      </w:r>
    </w:p>
    <w:p w14:paraId="681A8273" w14:textId="77777777" w:rsidR="009C4420" w:rsidRPr="006D5C9B" w:rsidRDefault="00DE63DE" w:rsidP="00DE63DE">
      <w:pPr>
        <w:widowControl w:val="0"/>
        <w:tabs>
          <w:tab w:val="left" w:pos="1566"/>
        </w:tabs>
        <w:ind w:left="20" w:right="40"/>
        <w:jc w:val="both"/>
      </w:pPr>
      <w:r w:rsidRPr="006D5C9B">
        <w:rPr>
          <w:color w:val="000000"/>
        </w:rPr>
        <w:t xml:space="preserve">3. </w:t>
      </w:r>
      <w:r w:rsidR="009C4420" w:rsidRPr="006D5C9B">
        <w:rPr>
          <w:color w:val="000000"/>
        </w:rPr>
        <w:t>Настоящее</w:t>
      </w:r>
      <w:r w:rsidRPr="006D5C9B">
        <w:rPr>
          <w:color w:val="000000"/>
        </w:rPr>
        <w:t xml:space="preserve"> </w:t>
      </w:r>
      <w:r w:rsidR="009C4420" w:rsidRPr="006D5C9B">
        <w:rPr>
          <w:color w:val="000000"/>
        </w:rPr>
        <w:t>решение вступает в силу со дня его официального обнародования.</w:t>
      </w:r>
    </w:p>
    <w:p w14:paraId="5C0B6D10" w14:textId="77777777" w:rsidR="009C4420" w:rsidRPr="006D5C9B" w:rsidRDefault="009C4420" w:rsidP="006D5C9B">
      <w:pPr>
        <w:widowControl w:val="0"/>
        <w:tabs>
          <w:tab w:val="left" w:pos="1355"/>
          <w:tab w:val="left" w:leader="underscore" w:pos="6122"/>
        </w:tabs>
        <w:ind w:left="20"/>
        <w:jc w:val="both"/>
        <w:rPr>
          <w:color w:val="000000"/>
        </w:rPr>
      </w:pPr>
      <w:r w:rsidRPr="006D5C9B">
        <w:rPr>
          <w:color w:val="000000"/>
        </w:rPr>
        <w:t xml:space="preserve"> </w:t>
      </w:r>
    </w:p>
    <w:p w14:paraId="3D63DF3F" w14:textId="77777777" w:rsidR="009C4420" w:rsidRPr="006D5C9B" w:rsidRDefault="009C4420" w:rsidP="009C4420">
      <w:pPr>
        <w:autoSpaceDE w:val="0"/>
        <w:autoSpaceDN w:val="0"/>
        <w:adjustRightInd w:val="0"/>
        <w:jc w:val="both"/>
      </w:pPr>
      <w:r w:rsidRPr="006D5C9B">
        <w:rPr>
          <w:rFonts w:ascii="Times New Roman CYR" w:hAnsi="Times New Roman CYR" w:cs="Times New Roman CYR"/>
        </w:rPr>
        <w:t xml:space="preserve">Председатель </w:t>
      </w:r>
      <w:proofErr w:type="spellStart"/>
      <w:r w:rsidRPr="006D5C9B">
        <w:rPr>
          <w:rFonts w:ascii="Times New Roman CYR" w:hAnsi="Times New Roman CYR" w:cs="Times New Roman CYR"/>
        </w:rPr>
        <w:t>Цветочненского</w:t>
      </w:r>
      <w:proofErr w:type="spellEnd"/>
      <w:r w:rsidRPr="006D5C9B">
        <w:rPr>
          <w:rFonts w:ascii="Times New Roman CYR" w:hAnsi="Times New Roman CYR" w:cs="Times New Roman CYR"/>
        </w:rPr>
        <w:t xml:space="preserve"> сельского совета-</w:t>
      </w:r>
    </w:p>
    <w:p w14:paraId="3B7844F6" w14:textId="77777777" w:rsidR="009C4420" w:rsidRPr="006D5C9B" w:rsidRDefault="00DE63DE" w:rsidP="009C4420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D5C9B">
        <w:rPr>
          <w:rFonts w:ascii="Times New Roman CYR" w:hAnsi="Times New Roman CYR" w:cs="Times New Roman CYR"/>
        </w:rPr>
        <w:t xml:space="preserve">глава администрации </w:t>
      </w:r>
      <w:proofErr w:type="spellStart"/>
      <w:r w:rsidRPr="006D5C9B">
        <w:rPr>
          <w:rFonts w:ascii="Times New Roman CYR" w:hAnsi="Times New Roman CYR" w:cs="Times New Roman CYR"/>
        </w:rPr>
        <w:t>Цветочненского</w:t>
      </w:r>
      <w:proofErr w:type="spellEnd"/>
      <w:r w:rsidR="009C4420" w:rsidRPr="006D5C9B">
        <w:rPr>
          <w:rFonts w:ascii="Times New Roman CYR" w:hAnsi="Times New Roman CYR" w:cs="Times New Roman CYR"/>
        </w:rPr>
        <w:t xml:space="preserve"> </w:t>
      </w:r>
    </w:p>
    <w:p w14:paraId="0FFA5960" w14:textId="77777777" w:rsidR="009C4420" w:rsidRDefault="00DE63DE" w:rsidP="006D5C9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D5C9B">
        <w:rPr>
          <w:rFonts w:ascii="Times New Roman CYR" w:hAnsi="Times New Roman CYR" w:cs="Times New Roman CYR"/>
        </w:rPr>
        <w:t xml:space="preserve">сельского </w:t>
      </w:r>
      <w:r w:rsidR="009C4420" w:rsidRPr="006D5C9B">
        <w:rPr>
          <w:rFonts w:ascii="Times New Roman CYR" w:hAnsi="Times New Roman CYR" w:cs="Times New Roman CYR"/>
        </w:rPr>
        <w:t xml:space="preserve">поселения </w:t>
      </w:r>
      <w:r w:rsidRPr="006D5C9B">
        <w:rPr>
          <w:rFonts w:ascii="Times New Roman CYR" w:hAnsi="Times New Roman CYR" w:cs="Times New Roman CYR"/>
        </w:rPr>
        <w:tab/>
      </w:r>
      <w:r w:rsidRPr="006D5C9B">
        <w:rPr>
          <w:rFonts w:ascii="Times New Roman CYR" w:hAnsi="Times New Roman CYR" w:cs="Times New Roman CYR"/>
        </w:rPr>
        <w:tab/>
      </w:r>
      <w:r w:rsidRPr="006D5C9B">
        <w:rPr>
          <w:rFonts w:ascii="Times New Roman CYR" w:hAnsi="Times New Roman CYR" w:cs="Times New Roman CYR"/>
        </w:rPr>
        <w:tab/>
      </w:r>
      <w:r w:rsidRPr="006D5C9B">
        <w:rPr>
          <w:rFonts w:ascii="Times New Roman CYR" w:hAnsi="Times New Roman CYR" w:cs="Times New Roman CYR"/>
        </w:rPr>
        <w:tab/>
      </w:r>
      <w:r w:rsidRPr="006D5C9B">
        <w:rPr>
          <w:rFonts w:ascii="Times New Roman CYR" w:hAnsi="Times New Roman CYR" w:cs="Times New Roman CYR"/>
        </w:rPr>
        <w:tab/>
      </w:r>
      <w:r w:rsidRPr="006D5C9B">
        <w:rPr>
          <w:rFonts w:ascii="Times New Roman CYR" w:hAnsi="Times New Roman CYR" w:cs="Times New Roman CYR"/>
        </w:rPr>
        <w:tab/>
      </w:r>
      <w:r w:rsidRPr="006D5C9B">
        <w:rPr>
          <w:rFonts w:ascii="Times New Roman CYR" w:hAnsi="Times New Roman CYR" w:cs="Times New Roman CYR"/>
        </w:rPr>
        <w:tab/>
      </w:r>
      <w:r w:rsidR="006D5C9B" w:rsidRPr="006D5C9B">
        <w:rPr>
          <w:rFonts w:ascii="Times New Roman CYR" w:hAnsi="Times New Roman CYR" w:cs="Times New Roman CYR"/>
        </w:rPr>
        <w:t xml:space="preserve">            </w:t>
      </w:r>
      <w:proofErr w:type="spellStart"/>
      <w:r w:rsidR="006D5C9B" w:rsidRPr="006D5C9B">
        <w:rPr>
          <w:rFonts w:ascii="Times New Roman CYR" w:hAnsi="Times New Roman CYR" w:cs="Times New Roman CYR"/>
        </w:rPr>
        <w:t>М.Р.Ялалов</w:t>
      </w:r>
      <w:proofErr w:type="spellEnd"/>
      <w:r w:rsidRPr="006D5C9B">
        <w:rPr>
          <w:rFonts w:ascii="Times New Roman CYR" w:hAnsi="Times New Roman CYR" w:cs="Times New Roman CYR"/>
        </w:rPr>
        <w:t xml:space="preserve"> </w:t>
      </w:r>
    </w:p>
    <w:p w14:paraId="124380B5" w14:textId="77777777" w:rsidR="006D5C9B" w:rsidRDefault="006D5C9B" w:rsidP="006D5C9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42AD6882" w14:textId="77777777" w:rsidR="006D5C9B" w:rsidRDefault="006D5C9B" w:rsidP="006D5C9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118F2B61" w14:textId="77777777" w:rsidR="006D5C9B" w:rsidRDefault="006D5C9B" w:rsidP="006D5C9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3C7FEE26" w14:textId="77777777" w:rsidR="006D5C9B" w:rsidRDefault="006D5C9B" w:rsidP="006D5C9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12DFED57" w14:textId="77777777" w:rsidR="006D5C9B" w:rsidRDefault="006D5C9B" w:rsidP="006D5C9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33A0EBA9" w14:textId="77777777" w:rsidR="006D5C9B" w:rsidRDefault="006D5C9B" w:rsidP="006D5C9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3F7D900E" w14:textId="77777777" w:rsidR="006D5C9B" w:rsidRDefault="006D5C9B" w:rsidP="006D5C9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4F0C44DF" w14:textId="77777777" w:rsidR="006D5C9B" w:rsidRPr="006D5C9B" w:rsidRDefault="006D5C9B" w:rsidP="006D5C9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24BB0C69" w14:textId="77777777" w:rsidR="009C4420" w:rsidRPr="006D5C9B" w:rsidRDefault="009C4420" w:rsidP="009C4420"/>
    <w:p w14:paraId="36D7D31D" w14:textId="77777777" w:rsidR="009C4420" w:rsidRPr="006D5C9B" w:rsidRDefault="009C4420" w:rsidP="009C4420">
      <w:pPr>
        <w:shd w:val="clear" w:color="auto" w:fill="FFFFFF"/>
        <w:spacing w:line="328" w:lineRule="exact"/>
        <w:ind w:left="4500"/>
        <w:jc w:val="right"/>
        <w:rPr>
          <w:spacing w:val="-10"/>
        </w:rPr>
      </w:pPr>
      <w:r w:rsidRPr="006D5C9B">
        <w:rPr>
          <w:spacing w:val="-14"/>
        </w:rPr>
        <w:lastRenderedPageBreak/>
        <w:t>Приложение</w:t>
      </w:r>
      <w:r w:rsidR="00DE63DE" w:rsidRPr="006D5C9B">
        <w:rPr>
          <w:spacing w:val="-10"/>
        </w:rPr>
        <w:t xml:space="preserve"> 1</w:t>
      </w:r>
      <w:r w:rsidRPr="006D5C9B">
        <w:rPr>
          <w:spacing w:val="-10"/>
        </w:rPr>
        <w:t xml:space="preserve"> к решению </w:t>
      </w:r>
    </w:p>
    <w:p w14:paraId="50BA2CC7" w14:textId="5F019FCD" w:rsidR="00FF5ABC" w:rsidRDefault="0042616E" w:rsidP="0042616E">
      <w:pPr>
        <w:shd w:val="clear" w:color="auto" w:fill="FFFFFF"/>
        <w:spacing w:line="328" w:lineRule="exact"/>
        <w:ind w:left="4500"/>
        <w:jc w:val="right"/>
        <w:rPr>
          <w:spacing w:val="-10"/>
        </w:rPr>
      </w:pPr>
      <w:r>
        <w:rPr>
          <w:spacing w:val="-10"/>
        </w:rPr>
        <w:t>35</w:t>
      </w:r>
      <w:r w:rsidR="009C4420" w:rsidRPr="006D5C9B">
        <w:rPr>
          <w:spacing w:val="-10"/>
        </w:rPr>
        <w:t xml:space="preserve">-й сессии </w:t>
      </w:r>
      <w:proofErr w:type="spellStart"/>
      <w:r w:rsidR="009C4420" w:rsidRPr="006D5C9B">
        <w:rPr>
          <w:spacing w:val="-10"/>
        </w:rPr>
        <w:t>Цветочненского</w:t>
      </w:r>
      <w:proofErr w:type="spellEnd"/>
      <w:r w:rsidRPr="0042616E">
        <w:rPr>
          <w:spacing w:val="-10"/>
        </w:rPr>
        <w:t xml:space="preserve"> </w:t>
      </w:r>
      <w:r w:rsidRPr="006D5C9B">
        <w:rPr>
          <w:spacing w:val="-10"/>
        </w:rPr>
        <w:t>сельского совета</w:t>
      </w:r>
    </w:p>
    <w:p w14:paraId="1154C1FC" w14:textId="77777777" w:rsidR="009C4420" w:rsidRPr="006D5C9B" w:rsidRDefault="00FF5ABC" w:rsidP="009C4420">
      <w:pPr>
        <w:shd w:val="clear" w:color="auto" w:fill="FFFFFF"/>
        <w:spacing w:line="328" w:lineRule="exact"/>
        <w:ind w:left="4500"/>
        <w:jc w:val="right"/>
        <w:rPr>
          <w:spacing w:val="-10"/>
        </w:rPr>
      </w:pPr>
      <w:r>
        <w:rPr>
          <w:spacing w:val="-10"/>
        </w:rPr>
        <w:t>Белогорского района Республики Крым</w:t>
      </w:r>
    </w:p>
    <w:p w14:paraId="7BA2A567" w14:textId="1F91D0AD" w:rsidR="009C4420" w:rsidRDefault="0042616E" w:rsidP="0042616E">
      <w:pPr>
        <w:shd w:val="clear" w:color="auto" w:fill="FFFFFF"/>
        <w:spacing w:line="328" w:lineRule="exact"/>
        <w:ind w:left="4500"/>
        <w:rPr>
          <w:spacing w:val="-7"/>
        </w:rPr>
      </w:pPr>
      <w:r>
        <w:rPr>
          <w:spacing w:val="-7"/>
        </w:rPr>
        <w:t xml:space="preserve">                                     о</w:t>
      </w:r>
      <w:r w:rsidR="009C4420" w:rsidRPr="006D5C9B">
        <w:rPr>
          <w:spacing w:val="-7"/>
        </w:rPr>
        <w:t>т</w:t>
      </w:r>
      <w:r>
        <w:rPr>
          <w:spacing w:val="-7"/>
        </w:rPr>
        <w:t xml:space="preserve"> 16.02.2022 г.</w:t>
      </w:r>
      <w:r w:rsidR="009C4420" w:rsidRPr="006D5C9B">
        <w:rPr>
          <w:spacing w:val="-7"/>
        </w:rPr>
        <w:t xml:space="preserve"> </w:t>
      </w:r>
      <w:r w:rsidR="006D5C9B" w:rsidRPr="006D5C9B">
        <w:rPr>
          <w:spacing w:val="-7"/>
        </w:rPr>
        <w:t xml:space="preserve">№ </w:t>
      </w:r>
      <w:r>
        <w:rPr>
          <w:spacing w:val="-7"/>
        </w:rPr>
        <w:t>185</w:t>
      </w:r>
    </w:p>
    <w:p w14:paraId="37FF37F8" w14:textId="77777777" w:rsidR="0042616E" w:rsidRPr="006D5C9B" w:rsidRDefault="0042616E" w:rsidP="0042616E">
      <w:pPr>
        <w:shd w:val="clear" w:color="auto" w:fill="FFFFFF"/>
        <w:spacing w:line="328" w:lineRule="exact"/>
        <w:ind w:left="4500"/>
        <w:rPr>
          <w:spacing w:val="-7"/>
        </w:rPr>
      </w:pPr>
    </w:p>
    <w:p w14:paraId="29B05DDA" w14:textId="77777777" w:rsidR="009C4420" w:rsidRPr="006D5C9B" w:rsidRDefault="00DE63DE" w:rsidP="009C4420">
      <w:pPr>
        <w:jc w:val="center"/>
        <w:rPr>
          <w:b/>
        </w:rPr>
      </w:pPr>
      <w:r w:rsidRPr="006D5C9B">
        <w:rPr>
          <w:b/>
        </w:rPr>
        <w:t>Перечень</w:t>
      </w:r>
      <w:r w:rsidR="009C4420" w:rsidRPr="006D5C9B">
        <w:rPr>
          <w:b/>
        </w:rPr>
        <w:t xml:space="preserve"> информации </w:t>
      </w:r>
      <w:r w:rsidRPr="006D5C9B">
        <w:rPr>
          <w:b/>
          <w:spacing w:val="-3"/>
        </w:rPr>
        <w:t xml:space="preserve">о деятельности </w:t>
      </w:r>
      <w:proofErr w:type="spellStart"/>
      <w:r w:rsidRPr="006D5C9B">
        <w:rPr>
          <w:b/>
          <w:spacing w:val="-3"/>
        </w:rPr>
        <w:t>Цветочненского</w:t>
      </w:r>
      <w:proofErr w:type="spellEnd"/>
      <w:r w:rsidRPr="006D5C9B">
        <w:rPr>
          <w:b/>
          <w:spacing w:val="-3"/>
        </w:rPr>
        <w:t xml:space="preserve"> сельского </w:t>
      </w:r>
      <w:r w:rsidR="009C4420" w:rsidRPr="006D5C9B">
        <w:rPr>
          <w:b/>
          <w:spacing w:val="-3"/>
        </w:rPr>
        <w:t>совета,</w:t>
      </w:r>
    </w:p>
    <w:p w14:paraId="6E0D2A5E" w14:textId="77777777" w:rsidR="009C4420" w:rsidRPr="006D5C9B" w:rsidRDefault="00DE63DE" w:rsidP="009C4420">
      <w:pPr>
        <w:jc w:val="center"/>
        <w:rPr>
          <w:b/>
        </w:rPr>
      </w:pPr>
      <w:r w:rsidRPr="006D5C9B">
        <w:rPr>
          <w:b/>
          <w:spacing w:val="-4"/>
        </w:rPr>
        <w:t>размещаемой в</w:t>
      </w:r>
      <w:r w:rsidR="009C4420" w:rsidRPr="006D5C9B">
        <w:rPr>
          <w:b/>
          <w:spacing w:val="-4"/>
        </w:rPr>
        <w:t xml:space="preserve"> сети «Интернет»</w:t>
      </w:r>
    </w:p>
    <w:p w14:paraId="0A1F3E81" w14:textId="77777777" w:rsidR="009C4420" w:rsidRPr="006D5C9B" w:rsidRDefault="009C4420" w:rsidP="009C4420"/>
    <w:p w14:paraId="6BAD9322" w14:textId="77777777" w:rsidR="009C4420" w:rsidRPr="006D5C9B" w:rsidRDefault="009C4420" w:rsidP="00DE63DE">
      <w:pPr>
        <w:jc w:val="both"/>
      </w:pPr>
      <w:bookmarkStart w:id="0" w:name="sub_101"/>
      <w:r w:rsidRPr="006D5C9B">
        <w:t>1. Информация о деятельности органов местного самоуправления, размещаемая в сети "Интернет", в зависимости от сферы деятельности органа местного самоуправления содержит:</w:t>
      </w:r>
    </w:p>
    <w:bookmarkEnd w:id="0"/>
    <w:p w14:paraId="7CF268FF" w14:textId="77777777" w:rsidR="009C4420" w:rsidRPr="006D5C9B" w:rsidRDefault="009C4420" w:rsidP="00DE63DE">
      <w:pPr>
        <w:jc w:val="both"/>
      </w:pPr>
      <w:r w:rsidRPr="006D5C9B">
        <w:t>1) общую информацию об органе местного самоуправления, в том числе:</w:t>
      </w:r>
    </w:p>
    <w:p w14:paraId="7AB30355" w14:textId="77777777" w:rsidR="009C4420" w:rsidRPr="006D5C9B" w:rsidRDefault="009C4420" w:rsidP="00DE63DE">
      <w:pPr>
        <w:jc w:val="both"/>
      </w:pPr>
      <w:bookmarkStart w:id="1" w:name="sub_10111"/>
      <w:r w:rsidRPr="006D5C9B">
        <w:t>а) наименование и структуру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самоуправления;</w:t>
      </w:r>
    </w:p>
    <w:p w14:paraId="4093C818" w14:textId="77777777" w:rsidR="009C4420" w:rsidRPr="006D5C9B" w:rsidRDefault="009C4420" w:rsidP="00DE63DE">
      <w:pPr>
        <w:jc w:val="both"/>
      </w:pPr>
      <w:bookmarkStart w:id="2" w:name="sub_10112"/>
      <w:bookmarkEnd w:id="1"/>
      <w:r w:rsidRPr="006D5C9B">
        <w:t>б) сведения о полномочиях органа местного самоуправления, задачах и функциях структурных подразделений органа местного самоуправления, а также перечень законов и иных нормативных правовых актов, определяющих эти полномочия, задачи и функции;</w:t>
      </w:r>
    </w:p>
    <w:p w14:paraId="00701012" w14:textId="77777777" w:rsidR="009C4420" w:rsidRPr="006D5C9B" w:rsidRDefault="009C4420" w:rsidP="00DE63DE">
      <w:pPr>
        <w:jc w:val="both"/>
      </w:pPr>
      <w:bookmarkStart w:id="3" w:name="sub_10113"/>
      <w:bookmarkEnd w:id="2"/>
      <w:r w:rsidRPr="006D5C9B">
        <w:t xml:space="preserve">в) </w:t>
      </w:r>
      <w:r w:rsidR="00135A5D" w:rsidRPr="006D5C9B">
        <w:t>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</w:t>
      </w:r>
      <w:r w:rsidR="006D5C9B" w:rsidRPr="006D5C9B">
        <w:t>спечения муниципальных нужд</w:t>
      </w:r>
      <w:r w:rsidRPr="006D5C9B">
        <w:t>;</w:t>
      </w:r>
    </w:p>
    <w:p w14:paraId="662543BA" w14:textId="77777777" w:rsidR="009C4420" w:rsidRPr="006D5C9B" w:rsidRDefault="009C4420" w:rsidP="00DE63DE">
      <w:pPr>
        <w:jc w:val="both"/>
      </w:pPr>
      <w:bookmarkStart w:id="4" w:name="sub_10114"/>
      <w:bookmarkEnd w:id="3"/>
      <w:r w:rsidRPr="006D5C9B">
        <w:t>г) 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14:paraId="3EA41176" w14:textId="77777777" w:rsidR="009C4420" w:rsidRPr="006D5C9B" w:rsidRDefault="009C4420" w:rsidP="00DE63DE">
      <w:pPr>
        <w:jc w:val="both"/>
      </w:pPr>
      <w:bookmarkStart w:id="5" w:name="sub_10115"/>
      <w:bookmarkEnd w:id="4"/>
      <w:r w:rsidRPr="006D5C9B">
        <w:t>д) перечни информационных систем, банков данных, реестров, регистров, находящихся в ведении органа местного самоуправления, подведомственных организаций;</w:t>
      </w:r>
    </w:p>
    <w:p w14:paraId="373EA778" w14:textId="77777777" w:rsidR="009C4420" w:rsidRPr="006D5C9B" w:rsidRDefault="009C4420" w:rsidP="00DE63DE">
      <w:pPr>
        <w:jc w:val="both"/>
      </w:pPr>
      <w:bookmarkStart w:id="6" w:name="sub_10116"/>
      <w:bookmarkEnd w:id="5"/>
      <w:r w:rsidRPr="006D5C9B">
        <w:t>е) сведения о средствах массовой информации, учрежденных органом местного самоуправления (при наличии);</w:t>
      </w:r>
    </w:p>
    <w:bookmarkEnd w:id="6"/>
    <w:p w14:paraId="79AB8AFF" w14:textId="77777777" w:rsidR="009C4420" w:rsidRPr="006D5C9B" w:rsidRDefault="009C4420" w:rsidP="00DE63DE">
      <w:pPr>
        <w:jc w:val="both"/>
      </w:pPr>
      <w:r w:rsidRPr="006D5C9B">
        <w:t>2) информацию о нормотворческой деятельности органа местного самоуправления, в том числе:</w:t>
      </w:r>
    </w:p>
    <w:p w14:paraId="450041C3" w14:textId="77777777" w:rsidR="009C4420" w:rsidRPr="006D5C9B" w:rsidRDefault="009C4420" w:rsidP="00DE63DE">
      <w:pPr>
        <w:jc w:val="both"/>
      </w:pPr>
      <w:bookmarkStart w:id="7" w:name="sub_10121"/>
      <w:r w:rsidRPr="006D5C9B">
        <w:t>а)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14:paraId="35E7A9AF" w14:textId="77777777" w:rsidR="009C4420" w:rsidRPr="006D5C9B" w:rsidRDefault="009C4420" w:rsidP="00DE63DE">
      <w:pPr>
        <w:jc w:val="both"/>
      </w:pPr>
      <w:bookmarkStart w:id="8" w:name="sub_10122"/>
      <w:bookmarkEnd w:id="7"/>
      <w:r w:rsidRPr="006D5C9B">
        <w:t>б) тексты проектов муниципальных правовых актов, внесенных в представительные органы муниципальных образований;</w:t>
      </w:r>
    </w:p>
    <w:bookmarkEnd w:id="8"/>
    <w:p w14:paraId="1365823B" w14:textId="77777777" w:rsidR="009C4420" w:rsidRPr="006D5C9B" w:rsidRDefault="009C4420" w:rsidP="00DE63DE">
      <w:pPr>
        <w:jc w:val="both"/>
      </w:pPr>
      <w:r w:rsidRPr="006D5C9B">
        <w:t xml:space="preserve">в) информацию о размещении заказов на поставки товаров, выполнение работ, оказание услуг для муниципальных нужд в соответствии с </w:t>
      </w:r>
      <w:r w:rsidRPr="00FF5ABC">
        <w:rPr>
          <w:rStyle w:val="a4"/>
          <w:color w:val="auto"/>
        </w:rPr>
        <w:t>з</w:t>
      </w:r>
      <w:r w:rsidRPr="00FF5ABC">
        <w:rPr>
          <w:rStyle w:val="a4"/>
          <w:b w:val="0"/>
          <w:color w:val="auto"/>
        </w:rPr>
        <w:t>аконодательством</w:t>
      </w:r>
      <w:r w:rsidRPr="00FF5ABC">
        <w:rPr>
          <w:b/>
        </w:rPr>
        <w:t xml:space="preserve"> </w:t>
      </w:r>
      <w:r w:rsidRPr="006D5C9B">
        <w:t>Российской Федерации, Республики Крым о размещении заказов на поставки товаров, выполнение работ, оказание услуг для государственных и муниципальных нужд;</w:t>
      </w:r>
    </w:p>
    <w:p w14:paraId="3841DB3D" w14:textId="77777777" w:rsidR="009C4420" w:rsidRPr="006D5C9B" w:rsidRDefault="009C4420" w:rsidP="00DE63DE">
      <w:pPr>
        <w:jc w:val="both"/>
      </w:pPr>
      <w:bookmarkStart w:id="9" w:name="sub_10124"/>
      <w:r w:rsidRPr="006D5C9B">
        <w:t>г) административные регламенты, стандарты муниципальных услуг;</w:t>
      </w:r>
    </w:p>
    <w:p w14:paraId="518489C7" w14:textId="77777777" w:rsidR="009C4420" w:rsidRPr="006D5C9B" w:rsidRDefault="009C4420" w:rsidP="00DE63DE">
      <w:pPr>
        <w:jc w:val="both"/>
      </w:pPr>
      <w:bookmarkStart w:id="10" w:name="sub_10125"/>
      <w:bookmarkEnd w:id="9"/>
      <w:r w:rsidRPr="006D5C9B">
        <w:t>д)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14:paraId="64A6703B" w14:textId="77777777" w:rsidR="009C4420" w:rsidRPr="006D5C9B" w:rsidRDefault="009C4420" w:rsidP="00DE63DE">
      <w:pPr>
        <w:jc w:val="both"/>
      </w:pPr>
      <w:bookmarkStart w:id="11" w:name="sub_10126"/>
      <w:bookmarkEnd w:id="10"/>
      <w:r w:rsidRPr="006D5C9B">
        <w:t>е) порядок обжалования муниципальных правовых актов и иных решений, принятых органом местного самоуправления;</w:t>
      </w:r>
    </w:p>
    <w:p w14:paraId="602C7893" w14:textId="77777777" w:rsidR="009C4420" w:rsidRPr="006D5C9B" w:rsidRDefault="009C4420" w:rsidP="00DE63DE">
      <w:pPr>
        <w:jc w:val="both"/>
      </w:pPr>
      <w:bookmarkStart w:id="12" w:name="sub_1013"/>
      <w:bookmarkEnd w:id="11"/>
      <w:r w:rsidRPr="006D5C9B">
        <w:t>3) информацию об участии органа местного самоуправления в целевых и иных программах,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</w:t>
      </w:r>
    </w:p>
    <w:p w14:paraId="251A83E2" w14:textId="77777777" w:rsidR="009C4420" w:rsidRPr="006D5C9B" w:rsidRDefault="009C4420" w:rsidP="00DE63DE">
      <w:pPr>
        <w:jc w:val="both"/>
      </w:pPr>
      <w:bookmarkStart w:id="13" w:name="sub_1014"/>
      <w:bookmarkEnd w:id="12"/>
      <w:r w:rsidRPr="006D5C9B">
        <w:t xml:space="preserve"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</w:t>
      </w:r>
      <w:r w:rsidRPr="006D5C9B">
        <w:lastRenderedPageBreak/>
        <w:t>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</w:p>
    <w:bookmarkEnd w:id="13"/>
    <w:p w14:paraId="05423ED6" w14:textId="77777777" w:rsidR="009C4420" w:rsidRPr="006D5C9B" w:rsidRDefault="009C4420" w:rsidP="00DE63DE">
      <w:pPr>
        <w:jc w:val="both"/>
      </w:pPr>
      <w:r w:rsidRPr="006D5C9B">
        <w:t>5) информацию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организациях;</w:t>
      </w:r>
    </w:p>
    <w:p w14:paraId="59714107" w14:textId="77777777" w:rsidR="009C4420" w:rsidRPr="006D5C9B" w:rsidRDefault="009C4420" w:rsidP="00DE63DE">
      <w:pPr>
        <w:jc w:val="both"/>
      </w:pPr>
      <w:bookmarkStart w:id="14" w:name="sub_1016"/>
      <w:r w:rsidRPr="006D5C9B">
        <w:t>6) тексты официальных выступлений и заявлений руководителей и заместителей органа местного самоуправления;</w:t>
      </w:r>
    </w:p>
    <w:p w14:paraId="68D8869A" w14:textId="77777777" w:rsidR="009C4420" w:rsidRPr="006D5C9B" w:rsidRDefault="009C4420" w:rsidP="00DE63DE">
      <w:pPr>
        <w:jc w:val="both"/>
      </w:pPr>
      <w:bookmarkStart w:id="15" w:name="sub_1017"/>
      <w:bookmarkEnd w:id="14"/>
      <w:r w:rsidRPr="006D5C9B">
        <w:t>7) статистическую информацию о деятельности органа местного самоуправления, в том числе:</w:t>
      </w:r>
    </w:p>
    <w:p w14:paraId="55B0B2B6" w14:textId="77777777" w:rsidR="009C4420" w:rsidRPr="006D5C9B" w:rsidRDefault="009C4420" w:rsidP="00DE63DE">
      <w:pPr>
        <w:jc w:val="both"/>
      </w:pPr>
      <w:bookmarkStart w:id="16" w:name="sub_10171"/>
      <w:bookmarkEnd w:id="15"/>
      <w:r w:rsidRPr="006D5C9B"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</w:p>
    <w:p w14:paraId="76C4D81D" w14:textId="77777777" w:rsidR="009C4420" w:rsidRPr="006D5C9B" w:rsidRDefault="009C4420" w:rsidP="00DE63DE">
      <w:pPr>
        <w:jc w:val="both"/>
      </w:pPr>
      <w:bookmarkStart w:id="17" w:name="sub_10172"/>
      <w:bookmarkEnd w:id="16"/>
      <w:r w:rsidRPr="006D5C9B">
        <w:t>б) сведения об использовании органом местного самоуправления, подведомственными организациями выделяемых бюджетных средств;</w:t>
      </w:r>
    </w:p>
    <w:p w14:paraId="78A3D53B" w14:textId="77777777" w:rsidR="009C4420" w:rsidRPr="006D5C9B" w:rsidRDefault="009C4420" w:rsidP="00DE63DE">
      <w:pPr>
        <w:jc w:val="both"/>
      </w:pPr>
      <w:bookmarkStart w:id="18" w:name="sub_10173"/>
      <w:bookmarkEnd w:id="17"/>
      <w:r w:rsidRPr="006D5C9B"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14:paraId="40382CA6" w14:textId="77777777" w:rsidR="009C4420" w:rsidRPr="006D5C9B" w:rsidRDefault="009C4420" w:rsidP="00DE63DE">
      <w:pPr>
        <w:jc w:val="both"/>
      </w:pPr>
      <w:bookmarkStart w:id="19" w:name="sub_1018"/>
      <w:bookmarkEnd w:id="18"/>
      <w:r w:rsidRPr="006D5C9B">
        <w:t>8) информацию о кадровом обеспечении органа местного самоуправления, в том числе:</w:t>
      </w:r>
    </w:p>
    <w:p w14:paraId="4615ABA7" w14:textId="77777777" w:rsidR="009C4420" w:rsidRPr="006D5C9B" w:rsidRDefault="009C4420" w:rsidP="00DE63DE">
      <w:pPr>
        <w:jc w:val="both"/>
      </w:pPr>
      <w:bookmarkStart w:id="20" w:name="sub_10181"/>
      <w:bookmarkEnd w:id="19"/>
      <w:r w:rsidRPr="006D5C9B">
        <w:t>а) порядок поступления граждан на муниципальную службу;</w:t>
      </w:r>
    </w:p>
    <w:p w14:paraId="48670D38" w14:textId="77777777" w:rsidR="009C4420" w:rsidRPr="006D5C9B" w:rsidRDefault="009C4420" w:rsidP="00DE63DE">
      <w:pPr>
        <w:jc w:val="both"/>
      </w:pPr>
      <w:bookmarkStart w:id="21" w:name="sub_10182"/>
      <w:bookmarkEnd w:id="20"/>
      <w:r w:rsidRPr="006D5C9B">
        <w:t>б) сведения о вакантных должностях муниципальной службы, имеющихся в органе местного самоуправления;</w:t>
      </w:r>
    </w:p>
    <w:p w14:paraId="3472F83C" w14:textId="77777777" w:rsidR="009C4420" w:rsidRPr="006D5C9B" w:rsidRDefault="009C4420" w:rsidP="00DE63DE">
      <w:pPr>
        <w:jc w:val="both"/>
      </w:pPr>
      <w:bookmarkStart w:id="22" w:name="sub_10183"/>
      <w:bookmarkEnd w:id="21"/>
      <w:r w:rsidRPr="006D5C9B">
        <w:t>в) квалификационные требования к кандидатам на замещение вакантных должностей муниципальной службы;</w:t>
      </w:r>
    </w:p>
    <w:p w14:paraId="39A9D5F0" w14:textId="77777777" w:rsidR="009C4420" w:rsidRPr="006D5C9B" w:rsidRDefault="009C4420" w:rsidP="00DE63DE">
      <w:pPr>
        <w:jc w:val="both"/>
      </w:pPr>
      <w:bookmarkStart w:id="23" w:name="sub_10184"/>
      <w:bookmarkEnd w:id="22"/>
      <w:r w:rsidRPr="006D5C9B">
        <w:t>г) условия и результаты конкурсов на замещение вакантных должностей муниципальной службы;</w:t>
      </w:r>
    </w:p>
    <w:p w14:paraId="43811E3F" w14:textId="77777777" w:rsidR="009C4420" w:rsidRPr="006D5C9B" w:rsidRDefault="009C4420" w:rsidP="00DE63DE">
      <w:pPr>
        <w:jc w:val="both"/>
      </w:pPr>
      <w:bookmarkStart w:id="24" w:name="sub_10185"/>
      <w:bookmarkEnd w:id="23"/>
      <w:r w:rsidRPr="006D5C9B">
        <w:t>д) 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14:paraId="4B722A5B" w14:textId="77777777" w:rsidR="009C4420" w:rsidRPr="006D5C9B" w:rsidRDefault="009C4420" w:rsidP="00DE63DE">
      <w:pPr>
        <w:jc w:val="both"/>
      </w:pPr>
      <w:bookmarkStart w:id="25" w:name="sub_10186"/>
      <w:bookmarkEnd w:id="24"/>
      <w:r w:rsidRPr="006D5C9B">
        <w:t>е) перечень образовательных учреждений, подведомственных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14:paraId="75CFCC3B" w14:textId="77777777" w:rsidR="009C4420" w:rsidRPr="006D5C9B" w:rsidRDefault="009C4420" w:rsidP="00DE63DE">
      <w:pPr>
        <w:jc w:val="both"/>
      </w:pPr>
      <w:bookmarkStart w:id="26" w:name="sub_1019"/>
      <w:bookmarkEnd w:id="25"/>
      <w:r w:rsidRPr="006D5C9B">
        <w:t>9) 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14:paraId="3FDAF835" w14:textId="77777777" w:rsidR="009C4420" w:rsidRPr="006D5C9B" w:rsidRDefault="009C4420" w:rsidP="00DE63DE">
      <w:pPr>
        <w:jc w:val="both"/>
      </w:pPr>
      <w:bookmarkStart w:id="27" w:name="sub_10191"/>
      <w:bookmarkEnd w:id="26"/>
      <w:r w:rsidRPr="006D5C9B"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14:paraId="4E70DDFF" w14:textId="77777777" w:rsidR="009C4420" w:rsidRPr="006D5C9B" w:rsidRDefault="009C4420" w:rsidP="00DE63DE">
      <w:pPr>
        <w:jc w:val="both"/>
      </w:pPr>
      <w:bookmarkStart w:id="28" w:name="sub_10192"/>
      <w:bookmarkEnd w:id="27"/>
      <w:r w:rsidRPr="006D5C9B">
        <w:t xml:space="preserve">б) фамилию, имя и отчество руководителя подразделения или иного должностного лица, к полномочиям которых отнесены организация приема лиц, указанных в </w:t>
      </w:r>
      <w:r w:rsidRPr="006D5C9B">
        <w:rPr>
          <w:rStyle w:val="a4"/>
          <w:b w:val="0"/>
          <w:color w:val="auto"/>
        </w:rPr>
        <w:t>подпункте "а"</w:t>
      </w:r>
      <w:r w:rsidRPr="006D5C9B">
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14:paraId="5B016A2F" w14:textId="77777777" w:rsidR="009C4420" w:rsidRPr="006D5C9B" w:rsidRDefault="009C4420" w:rsidP="00DE63DE">
      <w:pPr>
        <w:jc w:val="both"/>
      </w:pPr>
      <w:bookmarkStart w:id="29" w:name="sub_10193"/>
      <w:bookmarkEnd w:id="28"/>
      <w:r w:rsidRPr="006D5C9B">
        <w:t xml:space="preserve">в) обзоры обращений лиц, указанных в </w:t>
      </w:r>
      <w:r w:rsidRPr="006D5C9B">
        <w:rPr>
          <w:rStyle w:val="a4"/>
          <w:b w:val="0"/>
          <w:color w:val="auto"/>
        </w:rPr>
        <w:t>подпункте "а"</w:t>
      </w:r>
      <w:r w:rsidRPr="006D5C9B">
        <w:t xml:space="preserve"> настоящего пункта, а также обобщенную информацию о результатах рассмотрения этих обращений и принятых мерах.</w:t>
      </w:r>
    </w:p>
    <w:bookmarkEnd w:id="29"/>
    <w:p w14:paraId="60537227" w14:textId="77777777" w:rsidR="0009799B" w:rsidRPr="006D5C9B" w:rsidRDefault="0042616E"/>
    <w:sectPr w:rsidR="0009799B" w:rsidRPr="006D5C9B" w:rsidSect="00DE63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B1A46"/>
    <w:multiLevelType w:val="hybridMultilevel"/>
    <w:tmpl w:val="17A2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716"/>
    <w:rsid w:val="00053FDC"/>
    <w:rsid w:val="00135A5D"/>
    <w:rsid w:val="0042616E"/>
    <w:rsid w:val="005542BE"/>
    <w:rsid w:val="006D5C9B"/>
    <w:rsid w:val="00807B6E"/>
    <w:rsid w:val="00826716"/>
    <w:rsid w:val="009C4420"/>
    <w:rsid w:val="00BC2285"/>
    <w:rsid w:val="00DE63DE"/>
    <w:rsid w:val="00EB06DD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8AF5"/>
  <w15:docId w15:val="{D43F5135-0555-44F5-8F53-713F1E73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C4420"/>
  </w:style>
  <w:style w:type="character" w:styleId="a3">
    <w:name w:val="Hyperlink"/>
    <w:uiPriority w:val="99"/>
    <w:rsid w:val="009C4420"/>
    <w:rPr>
      <w:color w:val="0000FF"/>
      <w:u w:val="single"/>
    </w:rPr>
  </w:style>
  <w:style w:type="character" w:customStyle="1" w:styleId="a4">
    <w:name w:val="Гипертекстовая ссылка"/>
    <w:rsid w:val="009C4420"/>
    <w:rPr>
      <w:rFonts w:cs="Times New Roman"/>
      <w:b/>
      <w:bCs/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9C44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42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D5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cvetochnoe12345@gmail.com</cp:lastModifiedBy>
  <cp:revision>7</cp:revision>
  <dcterms:created xsi:type="dcterms:W3CDTF">2021-12-29T08:17:00Z</dcterms:created>
  <dcterms:modified xsi:type="dcterms:W3CDTF">2022-02-15T08:20:00Z</dcterms:modified>
</cp:coreProperties>
</file>