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DC46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SimSu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55068F45" wp14:editId="77B31A29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1F01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14:paraId="50A03E55" w14:textId="62C2E7E8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14:paraId="2E841BF8" w14:textId="77777777" w:rsidR="00FF7121" w:rsidRPr="00FF7121" w:rsidRDefault="00FF7121" w:rsidP="00FF7121">
      <w:pPr>
        <w:widowControl w:val="0"/>
        <w:tabs>
          <w:tab w:val="left" w:pos="5670"/>
        </w:tabs>
        <w:suppressAutoHyphens/>
        <w:ind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14:paraId="1D31D1D0" w14:textId="55C037CB" w:rsidR="00FF7121" w:rsidRPr="00FF7121" w:rsidRDefault="00786D7C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>
        <w:rPr>
          <w:rFonts w:eastAsia="Times New Roman" w:cs="Arial"/>
          <w:kern w:val="1"/>
          <w:sz w:val="24"/>
          <w:szCs w:val="24"/>
          <w:lang w:eastAsia="hi-IN" w:bidi="hi-IN"/>
        </w:rPr>
        <w:t>49</w:t>
      </w:r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="00FF7121" w:rsidRPr="00FF7121">
        <w:rPr>
          <w:rFonts w:eastAsia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14:paraId="1B4ACE70" w14:textId="77777777" w:rsidR="00FF7121" w:rsidRPr="00FF7121" w:rsidRDefault="00FF7121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</w:p>
    <w:p w14:paraId="1FDE692B" w14:textId="77777777" w:rsidR="00FF7121" w:rsidRPr="00FF7121" w:rsidRDefault="00FF7121" w:rsidP="00FF7121">
      <w:pPr>
        <w:widowControl w:val="0"/>
        <w:tabs>
          <w:tab w:val="left" w:pos="5386"/>
        </w:tabs>
        <w:suppressAutoHyphens/>
        <w:ind w:left="-142" w:firstLine="0"/>
        <w:jc w:val="center"/>
        <w:rPr>
          <w:rFonts w:eastAsia="Times New Roman" w:cs="Arial"/>
          <w:kern w:val="1"/>
          <w:sz w:val="24"/>
          <w:szCs w:val="24"/>
          <w:lang w:eastAsia="hi-IN" w:bidi="hi-IN"/>
        </w:rPr>
      </w:pPr>
      <w:r w:rsidRPr="00FF7121">
        <w:rPr>
          <w:rFonts w:eastAsia="Times New Roman" w:cs="Arial"/>
          <w:kern w:val="1"/>
          <w:sz w:val="24"/>
          <w:szCs w:val="24"/>
          <w:lang w:eastAsia="hi-IN" w:bidi="hi-IN"/>
        </w:rPr>
        <w:t>РЕШЕНИЕ</w:t>
      </w:r>
    </w:p>
    <w:p w14:paraId="32755F3A" w14:textId="77777777" w:rsidR="00FF7121" w:rsidRPr="00FF7121" w:rsidRDefault="00FF7121" w:rsidP="00FF7121">
      <w:pPr>
        <w:ind w:firstLine="0"/>
        <w:rPr>
          <w:sz w:val="24"/>
          <w:szCs w:val="24"/>
        </w:rPr>
      </w:pPr>
    </w:p>
    <w:p w14:paraId="5BD30E48" w14:textId="78950157" w:rsidR="00FF7121" w:rsidRPr="00FF7121" w:rsidRDefault="00786D7C" w:rsidP="00FF7121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19 апреля </w:t>
      </w:r>
      <w:r w:rsidR="00FF7121" w:rsidRPr="00FF7121">
        <w:rPr>
          <w:sz w:val="24"/>
          <w:szCs w:val="24"/>
        </w:rPr>
        <w:t>2023г.</w:t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  <w:t xml:space="preserve">          село Цветочное</w:t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</w:r>
      <w:r w:rsidR="00FF7121" w:rsidRPr="00FF7121">
        <w:rPr>
          <w:sz w:val="24"/>
          <w:szCs w:val="24"/>
        </w:rPr>
        <w:tab/>
        <w:t>№</w:t>
      </w:r>
      <w:r>
        <w:rPr>
          <w:sz w:val="24"/>
          <w:szCs w:val="24"/>
        </w:rPr>
        <w:t>256</w:t>
      </w:r>
    </w:p>
    <w:p w14:paraId="459B9599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7481D7E8" w14:textId="7EFFBD50" w:rsidR="00D26659" w:rsidRDefault="00D26659" w:rsidP="00FF7121">
      <w:pPr>
        <w:ind w:firstLine="0"/>
        <w:jc w:val="center"/>
        <w:rPr>
          <w:rFonts w:eastAsia="Times New Roman"/>
          <w:bCs/>
          <w:sz w:val="24"/>
          <w:szCs w:val="24"/>
          <w:lang w:eastAsia="ru-RU" w:bidi="ru-RU"/>
        </w:rPr>
      </w:pPr>
      <w:bookmarkStart w:id="0" w:name="_Hlk129692856"/>
      <w:r w:rsidRPr="00FF7121">
        <w:rPr>
          <w:bCs/>
          <w:sz w:val="24"/>
          <w:szCs w:val="24"/>
        </w:rPr>
        <w:t xml:space="preserve">О внесении изменений в </w:t>
      </w:r>
      <w:r w:rsidR="00FF7121">
        <w:rPr>
          <w:bCs/>
          <w:sz w:val="24"/>
          <w:szCs w:val="24"/>
        </w:rPr>
        <w:t xml:space="preserve">решение 48-й сессии 1-го созыва </w:t>
      </w:r>
      <w:proofErr w:type="spellStart"/>
      <w:r w:rsidR="00FF7121">
        <w:rPr>
          <w:bCs/>
          <w:sz w:val="24"/>
          <w:szCs w:val="24"/>
        </w:rPr>
        <w:t>Цветочненского</w:t>
      </w:r>
      <w:proofErr w:type="spellEnd"/>
      <w:r w:rsidR="00FF7121">
        <w:rPr>
          <w:bCs/>
          <w:sz w:val="24"/>
          <w:szCs w:val="24"/>
        </w:rPr>
        <w:t xml:space="preserve"> сельского совета Белогорского района Республики Крым </w:t>
      </w:r>
      <w:proofErr w:type="gramStart"/>
      <w:r w:rsidR="00FF7121" w:rsidRPr="00FF7121">
        <w:rPr>
          <w:bCs/>
          <w:sz w:val="24"/>
          <w:szCs w:val="24"/>
        </w:rPr>
        <w:t xml:space="preserve">от </w:t>
      </w:r>
      <w:r w:rsidR="00FF7121">
        <w:rPr>
          <w:bCs/>
          <w:sz w:val="24"/>
          <w:szCs w:val="24"/>
        </w:rPr>
        <w:t xml:space="preserve"> </w:t>
      </w:r>
      <w:r w:rsidR="00FF7121" w:rsidRPr="00FF7121">
        <w:rPr>
          <w:bCs/>
          <w:sz w:val="24"/>
          <w:szCs w:val="24"/>
        </w:rPr>
        <w:t>21.02.2018г.</w:t>
      </w:r>
      <w:proofErr w:type="gramEnd"/>
      <w:r w:rsidR="00FF7121" w:rsidRPr="00FF7121">
        <w:rPr>
          <w:bCs/>
          <w:sz w:val="24"/>
          <w:szCs w:val="24"/>
        </w:rPr>
        <w:t xml:space="preserve"> № 432</w:t>
      </w:r>
      <w:r w:rsidR="00FF7121">
        <w:rPr>
          <w:bCs/>
          <w:sz w:val="24"/>
          <w:szCs w:val="24"/>
        </w:rPr>
        <w:t xml:space="preserve"> </w:t>
      </w:r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 xml:space="preserve">«Об утверждении Правил благоустройства территории муниципального образования </w:t>
      </w:r>
      <w:proofErr w:type="spellStart"/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>Цветочненское</w:t>
      </w:r>
      <w:proofErr w:type="spellEnd"/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 xml:space="preserve"> сельское поселение Белогорского района Республики Крым»</w:t>
      </w:r>
    </w:p>
    <w:bookmarkEnd w:id="0"/>
    <w:p w14:paraId="340E9B1A" w14:textId="77777777" w:rsidR="00FF7121" w:rsidRPr="00FF7121" w:rsidRDefault="00FF7121" w:rsidP="00FF7121">
      <w:pPr>
        <w:ind w:firstLine="0"/>
        <w:jc w:val="center"/>
        <w:rPr>
          <w:bCs/>
          <w:sz w:val="24"/>
          <w:szCs w:val="24"/>
        </w:rPr>
      </w:pPr>
    </w:p>
    <w:p w14:paraId="3444CA81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Уставом Цветочненского сельского поселения, Цветочненский сельский совет</w:t>
      </w:r>
    </w:p>
    <w:p w14:paraId="4E198E01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45699FB8" w14:textId="77777777" w:rsidR="00D26659" w:rsidRPr="00FF7121" w:rsidRDefault="00D26659" w:rsidP="00FF7121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РЕШИЛ:</w:t>
      </w:r>
    </w:p>
    <w:p w14:paraId="00212A24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135A67D2" w14:textId="70BBA215" w:rsidR="00D26659" w:rsidRPr="00FF7121" w:rsidRDefault="00D26659" w:rsidP="00FF7121">
      <w:pPr>
        <w:ind w:firstLine="0"/>
        <w:rPr>
          <w:rFonts w:eastAsia="Times New Roman"/>
          <w:bCs/>
          <w:sz w:val="24"/>
          <w:szCs w:val="24"/>
          <w:lang w:eastAsia="ru-RU" w:bidi="ru-RU"/>
        </w:rPr>
      </w:pPr>
      <w:r w:rsidRPr="00FF7121">
        <w:rPr>
          <w:sz w:val="24"/>
          <w:szCs w:val="24"/>
        </w:rPr>
        <w:t xml:space="preserve">1. Внести </w:t>
      </w:r>
      <w:r w:rsidR="00FF7121" w:rsidRPr="00FF7121">
        <w:rPr>
          <w:bCs/>
          <w:sz w:val="24"/>
          <w:szCs w:val="24"/>
        </w:rPr>
        <w:t>изменени</w:t>
      </w:r>
      <w:r w:rsidR="00FF7121">
        <w:rPr>
          <w:bCs/>
          <w:sz w:val="24"/>
          <w:szCs w:val="24"/>
        </w:rPr>
        <w:t>я</w:t>
      </w:r>
      <w:r w:rsidR="00FF7121" w:rsidRPr="00FF7121">
        <w:rPr>
          <w:bCs/>
          <w:sz w:val="24"/>
          <w:szCs w:val="24"/>
        </w:rPr>
        <w:t xml:space="preserve"> в </w:t>
      </w:r>
      <w:r w:rsidR="00FF7121">
        <w:rPr>
          <w:bCs/>
          <w:sz w:val="24"/>
          <w:szCs w:val="24"/>
        </w:rPr>
        <w:t xml:space="preserve">решение 48-й сессии 1-го созыва </w:t>
      </w:r>
      <w:proofErr w:type="spellStart"/>
      <w:r w:rsidR="00FF7121">
        <w:rPr>
          <w:bCs/>
          <w:sz w:val="24"/>
          <w:szCs w:val="24"/>
        </w:rPr>
        <w:t>Цветочненского</w:t>
      </w:r>
      <w:proofErr w:type="spellEnd"/>
      <w:r w:rsidR="00FF7121">
        <w:rPr>
          <w:bCs/>
          <w:sz w:val="24"/>
          <w:szCs w:val="24"/>
        </w:rPr>
        <w:t xml:space="preserve"> сельского совета Белогорского района Республики Крым </w:t>
      </w:r>
      <w:proofErr w:type="gramStart"/>
      <w:r w:rsidR="00FF7121" w:rsidRPr="00FF7121">
        <w:rPr>
          <w:bCs/>
          <w:sz w:val="24"/>
          <w:szCs w:val="24"/>
        </w:rPr>
        <w:t xml:space="preserve">от </w:t>
      </w:r>
      <w:r w:rsidR="00FF7121">
        <w:rPr>
          <w:bCs/>
          <w:sz w:val="24"/>
          <w:szCs w:val="24"/>
        </w:rPr>
        <w:t xml:space="preserve"> </w:t>
      </w:r>
      <w:r w:rsidR="00FF7121" w:rsidRPr="00FF7121">
        <w:rPr>
          <w:bCs/>
          <w:sz w:val="24"/>
          <w:szCs w:val="24"/>
        </w:rPr>
        <w:t>21.02.2018г.</w:t>
      </w:r>
      <w:proofErr w:type="gramEnd"/>
      <w:r w:rsidR="00FF7121" w:rsidRPr="00FF7121">
        <w:rPr>
          <w:bCs/>
          <w:sz w:val="24"/>
          <w:szCs w:val="24"/>
        </w:rPr>
        <w:t xml:space="preserve"> №432</w:t>
      </w:r>
      <w:r w:rsidR="00FF7121">
        <w:rPr>
          <w:bCs/>
          <w:sz w:val="24"/>
          <w:szCs w:val="24"/>
        </w:rPr>
        <w:t xml:space="preserve"> </w:t>
      </w:r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 xml:space="preserve">«Об утверждении Правил благоустройства территории муниципального образования </w:t>
      </w:r>
      <w:proofErr w:type="spellStart"/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>Цветочненское</w:t>
      </w:r>
      <w:proofErr w:type="spellEnd"/>
      <w:r w:rsidR="00FF7121" w:rsidRPr="00121DF0">
        <w:rPr>
          <w:rFonts w:eastAsia="Times New Roman"/>
          <w:bCs/>
          <w:sz w:val="24"/>
          <w:szCs w:val="24"/>
          <w:lang w:eastAsia="ru-RU" w:bidi="ru-RU"/>
        </w:rPr>
        <w:t xml:space="preserve"> сельское поселение Белогорского района Республики Крым»</w:t>
      </w:r>
      <w:r w:rsidR="00FF7121">
        <w:rPr>
          <w:rFonts w:eastAsia="Times New Roman"/>
          <w:bCs/>
          <w:sz w:val="24"/>
          <w:szCs w:val="24"/>
          <w:lang w:eastAsia="ru-RU" w:bidi="ru-RU"/>
        </w:rPr>
        <w:t xml:space="preserve"> </w:t>
      </w:r>
      <w:r w:rsidRPr="00FF7121">
        <w:rPr>
          <w:sz w:val="24"/>
          <w:szCs w:val="24"/>
        </w:rPr>
        <w:t>(далее – Правила), следующие изменения:</w:t>
      </w:r>
    </w:p>
    <w:p w14:paraId="0E4D945F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1.1. Пункт 5.11.2 раздела 5.11 главы 5 Правил дополнить подпунктом 5.11.2.2 следующего содержания:</w:t>
      </w:r>
    </w:p>
    <w:p w14:paraId="5141C161" w14:textId="77777777" w:rsidR="00D26659" w:rsidRPr="00FF7121" w:rsidRDefault="00D26659" w:rsidP="00D26659">
      <w:pPr>
        <w:ind w:firstLine="0"/>
        <w:rPr>
          <w:sz w:val="24"/>
          <w:szCs w:val="24"/>
        </w:rPr>
      </w:pPr>
      <w:r w:rsidRPr="00FF7121">
        <w:rPr>
          <w:sz w:val="24"/>
          <w:szCs w:val="24"/>
        </w:rPr>
        <w:tab/>
        <w:t>«5.11.2.2. Фасады зданий и сооружений не должны иметь повреждений и должны поддерживаться в надлежащем эстетическом состоянии.</w:t>
      </w:r>
    </w:p>
    <w:p w14:paraId="62A49377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Основным принципом архитектурно-художественного проектирования является сохранение архитектурного единства облика фасадов зданий, строений и сооружений.</w:t>
      </w:r>
    </w:p>
    <w:p w14:paraId="5EBA177E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Архитектурно-градостроительный облик фасадов зданий, строений, сооружений должен соответствовать:</w:t>
      </w:r>
    </w:p>
    <w:p w14:paraId="24241FC1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- сложившимся историко-культурным особенностям и характеристикам территории;</w:t>
      </w:r>
    </w:p>
    <w:p w14:paraId="18E306EF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- визуально-ландшафтным особенностям и характеристикам;</w:t>
      </w:r>
    </w:p>
    <w:p w14:paraId="588DADCE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- функциональным, планировочным, архитектурно-градостроительным особенностям, включая композиционные, типологические, масштабные, стилистические, цветовые характеристики окружающей застройки.</w:t>
      </w:r>
    </w:p>
    <w:p w14:paraId="4E518D67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Колористическое решение внешних поверхностей зданий, строений и сооружений проектируется с учетом концепции общего цветового решения застройки улиц и территорий муниципального образования.</w:t>
      </w:r>
    </w:p>
    <w:p w14:paraId="29AA92E5" w14:textId="77777777" w:rsidR="00E03E8A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Требования к фасадным и кровельным решениям строящихся и (или) реконструируемых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объектов капитального строительства</w:t>
      </w:r>
      <w:r w:rsidR="00E03E8A" w:rsidRPr="00FF7121">
        <w:rPr>
          <w:sz w:val="24"/>
          <w:szCs w:val="24"/>
        </w:rPr>
        <w:t xml:space="preserve"> следующие.</w:t>
      </w:r>
    </w:p>
    <w:p w14:paraId="0FD212F1" w14:textId="77777777" w:rsidR="00D26659" w:rsidRPr="00FF7121" w:rsidRDefault="00E03E8A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О</w:t>
      </w:r>
      <w:r w:rsidR="00D26659" w:rsidRPr="00FF7121">
        <w:rPr>
          <w:sz w:val="24"/>
          <w:szCs w:val="24"/>
        </w:rPr>
        <w:t>тделка элементов фасадов зданий, строений и сооружений, по цветовому решению</w:t>
      </w:r>
      <w:r w:rsidRPr="00FF7121">
        <w:rPr>
          <w:sz w:val="24"/>
          <w:szCs w:val="24"/>
        </w:rPr>
        <w:t xml:space="preserve"> </w:t>
      </w:r>
      <w:r w:rsidR="00D26659" w:rsidRPr="00FF7121">
        <w:rPr>
          <w:sz w:val="24"/>
          <w:szCs w:val="24"/>
        </w:rPr>
        <w:t>осуществляется в соответствии с каталогом цветов по RAL CLASSIC:</w:t>
      </w:r>
    </w:p>
    <w:p w14:paraId="092D606D" w14:textId="77777777" w:rsidR="00D26659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Стены</w:t>
      </w:r>
      <w:r w:rsidRPr="00FF7121">
        <w:rPr>
          <w:sz w:val="24"/>
          <w:szCs w:val="24"/>
        </w:rPr>
        <w:t>: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1013 - жемчужно-белый;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1014 - слоновая кость;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1015 - светлая слоновая кость;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7047 - телегрей 4;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8000 - зелено-коричневый;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8001 - охра коричневая;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8002 - сигнальный 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8003 - глиняный 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9003 - сигнальный белый;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9002 - светло-серый;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9001 - кремово-белый;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7034 - желто-серый;</w:t>
      </w:r>
    </w:p>
    <w:p w14:paraId="2CD8E3E8" w14:textId="77777777" w:rsidR="00D26659" w:rsidRPr="00FF7121" w:rsidRDefault="00D26659" w:rsidP="00D26659">
      <w:pPr>
        <w:ind w:firstLine="0"/>
        <w:rPr>
          <w:sz w:val="24"/>
          <w:szCs w:val="24"/>
        </w:rPr>
      </w:pPr>
      <w:r w:rsidRPr="00FF7121">
        <w:rPr>
          <w:sz w:val="24"/>
          <w:szCs w:val="24"/>
        </w:rPr>
        <w:t>7033 - цементно-серый;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7032 - галечный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7001 - серебристо-серый;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7002 - оливково-серый;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7003 - серый мох;</w:t>
      </w:r>
      <w:r w:rsidR="00E03E8A" w:rsidRPr="00FF7121">
        <w:rPr>
          <w:sz w:val="24"/>
          <w:szCs w:val="24"/>
        </w:rPr>
        <w:t xml:space="preserve"> 7004 - сигнальный серый;</w:t>
      </w:r>
    </w:p>
    <w:p w14:paraId="17ABF880" w14:textId="77777777" w:rsidR="00D26659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Выступающие декоративные части фасада (декор)</w:t>
      </w:r>
      <w:r w:rsidR="00E03E8A" w:rsidRPr="00FF7121">
        <w:rPr>
          <w:sz w:val="24"/>
          <w:szCs w:val="24"/>
        </w:rPr>
        <w:t>: 9010 – белый;</w:t>
      </w:r>
    </w:p>
    <w:p w14:paraId="3B690956" w14:textId="77777777" w:rsidR="00D26659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lastRenderedPageBreak/>
        <w:t xml:space="preserve">- </w:t>
      </w:r>
      <w:r w:rsidRPr="00FF7121">
        <w:rPr>
          <w:sz w:val="24"/>
          <w:szCs w:val="24"/>
          <w:u w:val="single"/>
        </w:rPr>
        <w:t>Цветовое решение маркиз</w:t>
      </w:r>
      <w:r w:rsidRPr="00FF7121">
        <w:rPr>
          <w:sz w:val="24"/>
          <w:szCs w:val="24"/>
        </w:rPr>
        <w:t xml:space="preserve"> по оттенку должно соответствовать основному колеру фасада и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решено в следующих цветах: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1001 - бежевый;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3005 - винно-красный;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5026 - перламутровый ночной синий;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6028 - сосновый зеленый;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7001 - серебристо-серый;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8007 - палево-коричневый;</w:t>
      </w:r>
      <w:r w:rsidR="00E03E8A" w:rsidRPr="00FF7121">
        <w:rPr>
          <w:sz w:val="24"/>
          <w:szCs w:val="24"/>
        </w:rPr>
        <w:t xml:space="preserve"> 9010 – белый;</w:t>
      </w:r>
    </w:p>
    <w:p w14:paraId="479802FB" w14:textId="77777777" w:rsidR="00D26659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Цоколь</w:t>
      </w:r>
      <w:r w:rsidRPr="00FF7121">
        <w:rPr>
          <w:sz w:val="24"/>
          <w:szCs w:val="24"/>
        </w:rPr>
        <w:t>: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7036 - платиново-серый;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7037 - пыльно-серый;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7038 - агатовый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7039 - кварцевый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7040 - серое окно;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7001 - серебристо-серый;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7002 - оливково-серый;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7003 - серый мох;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7004 - сигнальный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7012 - базальтово-серый;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7031 - сине-серый;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7032 - галечный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7033 - цементно-серый;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7034 - желто-серый;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7035 - светло-серый;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8003 - глиняный 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8008 - оливково-коричневый;</w:t>
      </w:r>
      <w:r w:rsidR="00E03E8A" w:rsidRPr="00FF7121">
        <w:rPr>
          <w:sz w:val="24"/>
          <w:szCs w:val="24"/>
        </w:rPr>
        <w:t xml:space="preserve"> 8007 - палево-коричневый;</w:t>
      </w:r>
    </w:p>
    <w:p w14:paraId="2DB72FC0" w14:textId="77777777" w:rsidR="00D26659" w:rsidRPr="00FF7121" w:rsidRDefault="00D26659" w:rsidP="00E03E8A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Подпорные стены</w:t>
      </w:r>
      <w:r w:rsidRPr="00FF7121">
        <w:rPr>
          <w:sz w:val="24"/>
          <w:szCs w:val="24"/>
        </w:rPr>
        <w:t>: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1015 - светлая слоновая кость;7003 - серый мох;</w:t>
      </w:r>
      <w:r w:rsidR="00E03E8A" w:rsidRPr="00FF7121">
        <w:rPr>
          <w:sz w:val="24"/>
          <w:szCs w:val="24"/>
        </w:rPr>
        <w:t xml:space="preserve"> 7012 - базальтово-серый;</w:t>
      </w:r>
    </w:p>
    <w:p w14:paraId="67AFA70C" w14:textId="77777777" w:rsidR="00D26659" w:rsidRPr="00FF7121" w:rsidRDefault="00D26659" w:rsidP="006C703F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Кровля</w:t>
      </w:r>
      <w:r w:rsidRPr="00FF7121">
        <w:rPr>
          <w:sz w:val="24"/>
          <w:szCs w:val="24"/>
        </w:rPr>
        <w:t>: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3005 - винно-красный;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3007 - черно-красный;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3009 - оксид красный;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7004 - сигнальный серый;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8004 - медно-коричневый;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8007 - палево-коричневый;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8000 - зелено-коричневый;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8011 - орехово-коричневый;</w:t>
      </w:r>
      <w:r w:rsidR="00E03E8A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8014 - сепия коричневый;</w:t>
      </w:r>
      <w:r w:rsidR="006C703F" w:rsidRPr="00FF7121">
        <w:rPr>
          <w:sz w:val="24"/>
          <w:szCs w:val="24"/>
        </w:rPr>
        <w:t xml:space="preserve"> 8028 – терракотовый;</w:t>
      </w:r>
    </w:p>
    <w:p w14:paraId="58A87071" w14:textId="77777777" w:rsidR="00D26659" w:rsidRPr="00FF7121" w:rsidRDefault="00D26659" w:rsidP="006C703F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Оконные рамы</w:t>
      </w:r>
      <w:r w:rsidRPr="00FF7121">
        <w:rPr>
          <w:sz w:val="24"/>
          <w:szCs w:val="24"/>
        </w:rPr>
        <w:t>: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9010 - белый;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8001 - охра коричневая;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8002 - сигнальный коричневый;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8003 - глиняный коричневый;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7047 - телегрей 4;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8007 - палево-коричневый;</w:t>
      </w:r>
      <w:r w:rsidR="006C703F" w:rsidRPr="00FF7121">
        <w:rPr>
          <w:sz w:val="24"/>
          <w:szCs w:val="24"/>
        </w:rPr>
        <w:t xml:space="preserve"> 8008 - оливково-коричневый;</w:t>
      </w:r>
    </w:p>
    <w:p w14:paraId="50EE8D45" w14:textId="77777777" w:rsidR="00D26659" w:rsidRPr="00FF7121" w:rsidRDefault="00D26659" w:rsidP="006C703F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 xml:space="preserve">- </w:t>
      </w:r>
      <w:r w:rsidRPr="00FF7121">
        <w:rPr>
          <w:sz w:val="24"/>
          <w:szCs w:val="24"/>
          <w:u w:val="single"/>
        </w:rPr>
        <w:t>Водосточные трубы, желоба</w:t>
      </w:r>
      <w:r w:rsidRPr="00FF7121">
        <w:rPr>
          <w:sz w:val="24"/>
          <w:szCs w:val="24"/>
        </w:rPr>
        <w:t xml:space="preserve"> (под цвет кровли):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9010 - белый;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3005 - винно-красный;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3007 - черно-красный;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3009 - оксид красный;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8004 - медно-коричневый;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8007 - палево-коричневый;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8008 - оливково-коричневый;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8011 - орехово-коричневый.</w:t>
      </w:r>
    </w:p>
    <w:p w14:paraId="6AAE7152" w14:textId="77777777" w:rsidR="00D26659" w:rsidRPr="00FF7121" w:rsidRDefault="00D26659" w:rsidP="006C703F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Требования, предусмотренные настоящ</w:t>
      </w:r>
      <w:r w:rsidR="006C703F" w:rsidRPr="00FF7121">
        <w:rPr>
          <w:sz w:val="24"/>
          <w:szCs w:val="24"/>
        </w:rPr>
        <w:t>им</w:t>
      </w:r>
      <w:r w:rsidRPr="00FF7121">
        <w:rPr>
          <w:sz w:val="24"/>
          <w:szCs w:val="24"/>
        </w:rPr>
        <w:t xml:space="preserve"> </w:t>
      </w:r>
      <w:r w:rsidR="006C703F" w:rsidRPr="00FF7121">
        <w:rPr>
          <w:sz w:val="24"/>
          <w:szCs w:val="24"/>
        </w:rPr>
        <w:t>под</w:t>
      </w:r>
      <w:r w:rsidRPr="00FF7121">
        <w:rPr>
          <w:sz w:val="24"/>
          <w:szCs w:val="24"/>
        </w:rPr>
        <w:t>пункт</w:t>
      </w:r>
      <w:r w:rsidR="006C703F" w:rsidRPr="00FF7121">
        <w:rPr>
          <w:sz w:val="24"/>
          <w:szCs w:val="24"/>
        </w:rPr>
        <w:t>ом</w:t>
      </w:r>
      <w:r w:rsidRPr="00FF7121">
        <w:rPr>
          <w:sz w:val="24"/>
          <w:szCs w:val="24"/>
        </w:rPr>
        <w:t>, распространяются на строящиеся и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(или) реконструируемые объекты капитального строительства в пределах следующих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территориальных зон:</w:t>
      </w:r>
    </w:p>
    <w:p w14:paraId="413E4E26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- зона объектов отдыха и туризма, озеленение общего пользования (З-1);</w:t>
      </w:r>
    </w:p>
    <w:p w14:paraId="0E48EF36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- зона делового, общественного и коммерческого назначения (О-1);</w:t>
      </w:r>
    </w:p>
    <w:p w14:paraId="1F0D9135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- зона застройки среднеэтажными жилыми домами (Ж-3);</w:t>
      </w:r>
    </w:p>
    <w:p w14:paraId="668866A2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- зона застройки малоэтажными жилыми домами (Ж-2);</w:t>
      </w:r>
    </w:p>
    <w:p w14:paraId="19D64087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- зона застройки индивидуальными жилыми домами (Ж-1) в отношении территорий, имеющих вид</w:t>
      </w:r>
      <w:r w:rsidR="006C703F" w:rsidRPr="00FF7121">
        <w:rPr>
          <w:sz w:val="24"/>
          <w:szCs w:val="24"/>
        </w:rPr>
        <w:t xml:space="preserve"> </w:t>
      </w:r>
      <w:r w:rsidRPr="00FF7121">
        <w:rPr>
          <w:sz w:val="24"/>
          <w:szCs w:val="24"/>
        </w:rPr>
        <w:t>разрешенного использования:</w:t>
      </w:r>
    </w:p>
    <w:p w14:paraId="4B762F31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3.5. Образование и просвещение</w:t>
      </w:r>
      <w:r w:rsidR="006C703F" w:rsidRPr="00FF7121">
        <w:rPr>
          <w:sz w:val="24"/>
          <w:szCs w:val="24"/>
        </w:rPr>
        <w:t>,</w:t>
      </w:r>
    </w:p>
    <w:p w14:paraId="0FFD54D4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3.6. Культурное развитие</w:t>
      </w:r>
      <w:r w:rsidR="006C703F" w:rsidRPr="00FF7121">
        <w:rPr>
          <w:sz w:val="24"/>
          <w:szCs w:val="24"/>
        </w:rPr>
        <w:t>,</w:t>
      </w:r>
    </w:p>
    <w:p w14:paraId="04ABFD52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4.1. Деловое управление</w:t>
      </w:r>
      <w:r w:rsidR="006C703F" w:rsidRPr="00FF7121">
        <w:rPr>
          <w:sz w:val="24"/>
          <w:szCs w:val="24"/>
        </w:rPr>
        <w:t>,</w:t>
      </w:r>
    </w:p>
    <w:p w14:paraId="5521DE06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4.3. Рынки</w:t>
      </w:r>
      <w:r w:rsidR="006C703F" w:rsidRPr="00FF7121">
        <w:rPr>
          <w:sz w:val="24"/>
          <w:szCs w:val="24"/>
        </w:rPr>
        <w:t>,</w:t>
      </w:r>
    </w:p>
    <w:p w14:paraId="0F4F5E9B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4.4. Магазины</w:t>
      </w:r>
      <w:r w:rsidR="006C703F" w:rsidRPr="00FF7121">
        <w:rPr>
          <w:sz w:val="24"/>
          <w:szCs w:val="24"/>
        </w:rPr>
        <w:t>,</w:t>
      </w:r>
    </w:p>
    <w:p w14:paraId="72ED0C4A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4.5. Банковская и страховая деятельность</w:t>
      </w:r>
      <w:r w:rsidR="006C703F" w:rsidRPr="00FF7121">
        <w:rPr>
          <w:sz w:val="24"/>
          <w:szCs w:val="24"/>
        </w:rPr>
        <w:t>,</w:t>
      </w:r>
    </w:p>
    <w:p w14:paraId="0AFD64A1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4.6. Общественное питание</w:t>
      </w:r>
      <w:r w:rsidR="006C703F" w:rsidRPr="00FF7121">
        <w:rPr>
          <w:sz w:val="24"/>
          <w:szCs w:val="24"/>
        </w:rPr>
        <w:t>,</w:t>
      </w:r>
    </w:p>
    <w:p w14:paraId="360A1DC6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4.7. Гостиничное обслуживание</w:t>
      </w:r>
      <w:r w:rsidR="006C703F" w:rsidRPr="00FF7121">
        <w:rPr>
          <w:sz w:val="24"/>
          <w:szCs w:val="24"/>
        </w:rPr>
        <w:t>,</w:t>
      </w:r>
    </w:p>
    <w:p w14:paraId="3D2511FE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4.9.1. Объекты дорожного сервиса</w:t>
      </w:r>
      <w:r w:rsidR="006C703F" w:rsidRPr="00FF7121">
        <w:rPr>
          <w:sz w:val="24"/>
          <w:szCs w:val="24"/>
        </w:rPr>
        <w:t>,</w:t>
      </w:r>
    </w:p>
    <w:p w14:paraId="523007AD" w14:textId="77777777" w:rsidR="00D26659" w:rsidRPr="00FF7121" w:rsidRDefault="00D26659" w:rsidP="006C703F">
      <w:pPr>
        <w:ind w:firstLine="709"/>
        <w:rPr>
          <w:sz w:val="24"/>
          <w:szCs w:val="24"/>
        </w:rPr>
      </w:pPr>
      <w:r w:rsidRPr="00FF7121">
        <w:rPr>
          <w:sz w:val="24"/>
          <w:szCs w:val="24"/>
        </w:rPr>
        <w:t>5.1. Спорт.»</w:t>
      </w:r>
      <w:r w:rsidR="006C703F" w:rsidRPr="00FF7121">
        <w:rPr>
          <w:sz w:val="24"/>
          <w:szCs w:val="24"/>
        </w:rPr>
        <w:t>.</w:t>
      </w:r>
    </w:p>
    <w:p w14:paraId="17A35FDA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2. Обнародовать настоящее решение на официальной странице муниципального образования Цветочненское сельское поселение Белогорского района на портале Правительства Республики Крым rk.gov.ru в разделе «Белогорский район, Муниципальные образования района, Цветочненское сельское поселение» в сети «Интернет» и на информационном стенде в административном здании Цветочненского сельского совета по адресу: ул. Трубенко, 117, с. Цветочное, Белогорского района Республики Крым.</w:t>
      </w:r>
    </w:p>
    <w:p w14:paraId="71A0E62A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3. Настоящее Решение вступает в силу с момента его обнародования.</w:t>
      </w:r>
    </w:p>
    <w:p w14:paraId="44AACD66" w14:textId="77777777" w:rsidR="00D26659" w:rsidRPr="00FF7121" w:rsidRDefault="00D26659" w:rsidP="00D26659">
      <w:pPr>
        <w:ind w:firstLine="708"/>
        <w:rPr>
          <w:sz w:val="24"/>
          <w:szCs w:val="24"/>
        </w:rPr>
      </w:pPr>
      <w:r w:rsidRPr="00FF7121">
        <w:rPr>
          <w:sz w:val="24"/>
          <w:szCs w:val="24"/>
        </w:rPr>
        <w:t>4. Контроль за исполнением настоящего решения возложить на постоянную комиссию по земельным вопросам.</w:t>
      </w:r>
    </w:p>
    <w:p w14:paraId="67968A82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154C8FDF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35380E0B" w14:textId="77777777" w:rsidR="00D26659" w:rsidRPr="00FF7121" w:rsidRDefault="00D26659" w:rsidP="00D26659">
      <w:pPr>
        <w:ind w:firstLine="0"/>
        <w:rPr>
          <w:sz w:val="24"/>
          <w:szCs w:val="24"/>
        </w:rPr>
      </w:pPr>
    </w:p>
    <w:p w14:paraId="427F8008" w14:textId="77777777" w:rsidR="00D26659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Председатель Цветочненского сельского совета – глава</w:t>
      </w:r>
    </w:p>
    <w:p w14:paraId="305F8A0D" w14:textId="77777777" w:rsidR="00D26659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администрации Цветочненского сельского поселения</w:t>
      </w:r>
    </w:p>
    <w:p w14:paraId="5C3FD1B7" w14:textId="63CD1BA8" w:rsidR="008434A8" w:rsidRPr="00FF7121" w:rsidRDefault="00D26659" w:rsidP="00D26659">
      <w:pPr>
        <w:ind w:firstLine="0"/>
        <w:rPr>
          <w:bCs/>
          <w:sz w:val="24"/>
          <w:szCs w:val="24"/>
        </w:rPr>
      </w:pPr>
      <w:r w:rsidRPr="00FF7121">
        <w:rPr>
          <w:bCs/>
          <w:sz w:val="24"/>
          <w:szCs w:val="24"/>
        </w:rPr>
        <w:t>Белогорского района Республики Крым</w:t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Pr="00FF7121">
        <w:rPr>
          <w:bCs/>
          <w:sz w:val="24"/>
          <w:szCs w:val="24"/>
        </w:rPr>
        <w:tab/>
      </w:r>
      <w:r w:rsidR="00FF7121">
        <w:rPr>
          <w:bCs/>
          <w:sz w:val="24"/>
          <w:szCs w:val="24"/>
        </w:rPr>
        <w:t xml:space="preserve">           </w:t>
      </w:r>
      <w:r w:rsidRPr="00FF7121">
        <w:rPr>
          <w:bCs/>
          <w:sz w:val="24"/>
          <w:szCs w:val="24"/>
        </w:rPr>
        <w:t>М.Р. Ялалов</w:t>
      </w:r>
    </w:p>
    <w:sectPr w:rsidR="008434A8" w:rsidRPr="00FF7121" w:rsidSect="00786D7C">
      <w:pgSz w:w="11907" w:h="16840"/>
      <w:pgMar w:top="1134" w:right="567" w:bottom="28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659"/>
    <w:rsid w:val="00025710"/>
    <w:rsid w:val="000E2DEA"/>
    <w:rsid w:val="001A7869"/>
    <w:rsid w:val="001F24C1"/>
    <w:rsid w:val="002C690A"/>
    <w:rsid w:val="00381B7C"/>
    <w:rsid w:val="006C703F"/>
    <w:rsid w:val="00786D7C"/>
    <w:rsid w:val="008434A8"/>
    <w:rsid w:val="00BF0F19"/>
    <w:rsid w:val="00D26659"/>
    <w:rsid w:val="00DD4FE7"/>
    <w:rsid w:val="00E03E8A"/>
    <w:rsid w:val="00F65FAE"/>
    <w:rsid w:val="00F72410"/>
    <w:rsid w:val="00F74BDA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EC07"/>
  <w15:docId w15:val="{723F46AD-5136-497C-8DF5-65DCD32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Администрация Цветочное</cp:lastModifiedBy>
  <cp:revision>3</cp:revision>
  <dcterms:created xsi:type="dcterms:W3CDTF">2023-03-10T06:54:00Z</dcterms:created>
  <dcterms:modified xsi:type="dcterms:W3CDTF">2023-04-18T08:25:00Z</dcterms:modified>
</cp:coreProperties>
</file>