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D614" w14:textId="77777777" w:rsidR="00637E11" w:rsidRPr="00C55F91" w:rsidRDefault="00637E11" w:rsidP="001B008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Baltica" w:hAnsi="Baltica" w:cs="Baltica"/>
          <w:noProof/>
          <w:lang w:eastAsia="ru-RU"/>
        </w:rPr>
        <w:drawing>
          <wp:inline distT="0" distB="0" distL="0" distR="0" wp14:anchorId="39062C74" wp14:editId="3CE43309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BA8C" w14:textId="77777777" w:rsidR="00637E11" w:rsidRPr="00C55F91" w:rsidRDefault="00637E11" w:rsidP="00637E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Республика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Крым</w:t>
      </w:r>
    </w:p>
    <w:p w14:paraId="48635B4F" w14:textId="77777777" w:rsidR="00637E11" w:rsidRPr="00C55F91" w:rsidRDefault="00637E11" w:rsidP="00637E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Белогорский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район</w:t>
      </w:r>
    </w:p>
    <w:p w14:paraId="26B2C65C" w14:textId="77777777" w:rsidR="000E219A" w:rsidRPr="00C55F91" w:rsidRDefault="00637E11" w:rsidP="000E21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proofErr w:type="spellStart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Цветочненский</w:t>
      </w:r>
      <w:proofErr w:type="spellEnd"/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сельский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совет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33707709" w14:textId="67B38993" w:rsidR="00016BBD" w:rsidRDefault="005004DA" w:rsidP="000E219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53</w:t>
      </w:r>
      <w:r w:rsidR="00637E1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-я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сессия</w:t>
      </w:r>
      <w:r w:rsidR="00DD3C4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</w:t>
      </w:r>
      <w:proofErr w:type="gramStart"/>
      <w:r w:rsidR="00DD3C4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совета 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55C55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proofErr w:type="gramEnd"/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созыва</w:t>
      </w:r>
      <w:r w:rsidR="006C156B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</w:t>
      </w:r>
    </w:p>
    <w:p w14:paraId="57DD50D5" w14:textId="77777777" w:rsidR="005004DA" w:rsidRDefault="006C156B" w:rsidP="005004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</w:t>
      </w:r>
    </w:p>
    <w:p w14:paraId="364AC36E" w14:textId="36C25255" w:rsidR="009C6B37" w:rsidRDefault="00637E11" w:rsidP="005004D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РЕШЕНИЕ</w:t>
      </w:r>
    </w:p>
    <w:p w14:paraId="24BFC304" w14:textId="6D381A97" w:rsidR="00637E11" w:rsidRPr="00C55F91" w:rsidRDefault="003E4EAB" w:rsidP="00637E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467"/>
        <w:gridCol w:w="3586"/>
      </w:tblGrid>
      <w:tr w:rsidR="00C345D1" w:rsidRPr="00C55F91" w14:paraId="12B5110F" w14:textId="77777777" w:rsidTr="001B0080">
        <w:tc>
          <w:tcPr>
            <w:tcW w:w="2518" w:type="dxa"/>
            <w:shd w:val="clear" w:color="auto" w:fill="auto"/>
          </w:tcPr>
          <w:p w14:paraId="6BA9481E" w14:textId="61D812DD" w:rsidR="00C345D1" w:rsidRPr="00C55F91" w:rsidRDefault="000E219A" w:rsidP="009C6B3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C55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004D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29 сентября </w:t>
            </w:r>
            <w:r w:rsidR="009C6B3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2023</w:t>
            </w:r>
            <w:r w:rsidR="005004D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3467" w:type="dxa"/>
            <w:shd w:val="clear" w:color="auto" w:fill="auto"/>
          </w:tcPr>
          <w:p w14:paraId="584094AB" w14:textId="77777777" w:rsidR="00C345D1" w:rsidRPr="00C55F91" w:rsidRDefault="00016BBD" w:rsidP="00C345D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    село</w:t>
            </w:r>
            <w:r w:rsidR="00C345D1" w:rsidRPr="00C55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Цветочное</w:t>
            </w:r>
          </w:p>
        </w:tc>
        <w:tc>
          <w:tcPr>
            <w:tcW w:w="3586" w:type="dxa"/>
            <w:shd w:val="clear" w:color="auto" w:fill="auto"/>
          </w:tcPr>
          <w:p w14:paraId="40944202" w14:textId="0C475E74" w:rsidR="00C345D1" w:rsidRPr="00C55F91" w:rsidRDefault="005004DA" w:rsidP="005004D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                       </w:t>
            </w:r>
            <w:r w:rsidR="00C345D1" w:rsidRPr="00C55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  <w:r w:rsidR="003151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C345D1" w:rsidRPr="00C55F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475C271E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35558C5B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2DF64C76" w14:textId="77777777" w:rsidR="00637E11" w:rsidRPr="00C55F91" w:rsidRDefault="00637E11" w:rsidP="00814FA8">
      <w:pPr>
        <w:tabs>
          <w:tab w:val="left" w:pos="5954"/>
        </w:tabs>
        <w:suppressAutoHyphens/>
        <w:autoSpaceDN w:val="0"/>
        <w:spacing w:after="0" w:line="270" w:lineRule="atLeast"/>
        <w:ind w:right="340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 передаче полномочий</w:t>
      </w:r>
      <w:r w:rsidR="00C345D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администрации </w:t>
      </w:r>
      <w:proofErr w:type="spellStart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814FA8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Белогорского района Республики Крым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="003E4EAB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 сохранности</w:t>
      </w:r>
      <w:r w:rsidR="00C345D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библиотечных фондов</w:t>
      </w:r>
      <w:r w:rsidR="00814FA8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библиотек </w:t>
      </w:r>
      <w:proofErr w:type="spellStart"/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AF2699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F2699" w:rsidRPr="00C55F91">
        <w:rPr>
          <w:rFonts w:ascii="Times New Roman" w:hAnsi="Times New Roman" w:cs="Times New Roman"/>
          <w:sz w:val="24"/>
          <w:szCs w:val="24"/>
        </w:rPr>
        <w:t>Белогорского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AF2699" w:rsidRPr="00C55F91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AF2699" w:rsidRPr="00C55F91">
        <w:rPr>
          <w:rFonts w:ascii="Times New Roman" w:hAnsi="Times New Roman" w:cs="Times New Roman"/>
          <w:sz w:val="24"/>
          <w:szCs w:val="24"/>
        </w:rPr>
        <w:t>Крым</w:t>
      </w:r>
      <w:r w:rsidR="00C345D1" w:rsidRPr="00C55F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E016B1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 </w:t>
      </w:r>
    </w:p>
    <w:p w14:paraId="1BD37D9D" w14:textId="77777777" w:rsidR="00637E11" w:rsidRPr="00C55F91" w:rsidRDefault="00637E11" w:rsidP="00637E1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соответствии с Бюджетным кодексом Российской Федерации,</w:t>
      </w:r>
      <w:r w:rsid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ч. 4 ст. 15 Федерального закона от 06.10.2003 № 131-ФЗ «Об общих принципах организации местного самоуправления в Российской Федерации»,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ст.16 Закона Республики Крым от 28.11.2014 №16-ЗРК</w:t>
      </w:r>
      <w:r w:rsid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межбюджетных отношениях в Республике Крым», Уставом муниципального образования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 Белогорского района Республики Крым, принятым решением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совета 1 созыва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06</w:t>
      </w:r>
      <w:r w:rsidR="00AF2699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.11.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2014 №15, Положением «О бюджетном процессе в муниципальном образовании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 Белогорского района Республики Крым»,</w:t>
      </w:r>
      <w:r w:rsidR="00C345D1"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Цветочненский</w:t>
      </w:r>
      <w:proofErr w:type="spellEnd"/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сельский совет</w:t>
      </w:r>
      <w:r w:rsidR="00016781" w:rsidRPr="00C55F91">
        <w:rPr>
          <w:rFonts w:ascii="Times New Roman" w:hAnsi="Times New Roman" w:cs="Times New Roman"/>
          <w:sz w:val="24"/>
          <w:szCs w:val="24"/>
        </w:rPr>
        <w:t xml:space="preserve"> Белогорского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55F91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55F91">
        <w:rPr>
          <w:rFonts w:ascii="Times New Roman" w:hAnsi="Times New Roman" w:cs="Times New Roman"/>
          <w:sz w:val="24"/>
          <w:szCs w:val="24"/>
        </w:rPr>
        <w:t>Крым</w:t>
      </w:r>
      <w:r w:rsidR="00721E69" w:rsidRPr="00C55F9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B86A670" w14:textId="77777777" w:rsidR="00637E11" w:rsidRPr="00C55F91" w:rsidRDefault="00637E11" w:rsidP="00637E11">
      <w:pPr>
        <w:shd w:val="clear" w:color="auto" w:fill="FFFFFF"/>
        <w:tabs>
          <w:tab w:val="left" w:pos="456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РЕШИЛ:</w:t>
      </w:r>
    </w:p>
    <w:p w14:paraId="33B9C777" w14:textId="211F585C" w:rsidR="00637E11" w:rsidRPr="00C55F91" w:rsidRDefault="00637E11" w:rsidP="005004DA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hAnsi="Times New Roman" w:cs="Times New Roman"/>
          <w:sz w:val="24"/>
          <w:szCs w:val="24"/>
        </w:rPr>
        <w:t>1. Передать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полномочия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C55F91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сельского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поселения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Белогорского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Крым</w:t>
      </w:r>
      <w:r w:rsidR="00C345D1" w:rsidRPr="00C55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="005004D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сохранности библиотечных фондов</w:t>
      </w:r>
      <w:r w:rsidR="0001678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библиотек </w:t>
      </w:r>
      <w:proofErr w:type="spellStart"/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016781" w:rsidRPr="00C55F91">
        <w:rPr>
          <w:rFonts w:ascii="Times New Roman" w:hAnsi="Times New Roman" w:cs="Times New Roman"/>
          <w:sz w:val="24"/>
          <w:szCs w:val="24"/>
        </w:rPr>
        <w:t xml:space="preserve"> Белогорского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55F91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55F91">
        <w:rPr>
          <w:rFonts w:ascii="Times New Roman" w:hAnsi="Times New Roman" w:cs="Times New Roman"/>
          <w:sz w:val="24"/>
          <w:szCs w:val="24"/>
        </w:rPr>
        <w:t>Крым</w:t>
      </w:r>
      <w:r w:rsidR="00C345D1" w:rsidRPr="00C55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Администрации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на период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с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01.01.20</w:t>
      </w:r>
      <w:r w:rsidR="000C675A" w:rsidRPr="00C55F91">
        <w:rPr>
          <w:rFonts w:ascii="Times New Roman" w:hAnsi="Times New Roman" w:cs="Times New Roman"/>
          <w:sz w:val="24"/>
          <w:szCs w:val="24"/>
        </w:rPr>
        <w:t>2</w:t>
      </w:r>
      <w:r w:rsidR="009C6B37">
        <w:rPr>
          <w:rFonts w:ascii="Times New Roman" w:hAnsi="Times New Roman" w:cs="Times New Roman"/>
          <w:sz w:val="24"/>
          <w:szCs w:val="24"/>
        </w:rPr>
        <w:t>4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Pr="00C55F91">
        <w:rPr>
          <w:rFonts w:ascii="Times New Roman" w:hAnsi="Times New Roman" w:cs="Times New Roman"/>
          <w:sz w:val="24"/>
          <w:szCs w:val="24"/>
        </w:rPr>
        <w:t>по 31.12.202</w:t>
      </w:r>
      <w:r w:rsidR="009C6B37">
        <w:rPr>
          <w:rFonts w:ascii="Times New Roman" w:hAnsi="Times New Roman" w:cs="Times New Roman"/>
          <w:sz w:val="24"/>
          <w:szCs w:val="24"/>
        </w:rPr>
        <w:t>6</w:t>
      </w:r>
      <w:r w:rsidRPr="00C55F91">
        <w:rPr>
          <w:rFonts w:ascii="Times New Roman" w:hAnsi="Times New Roman" w:cs="Times New Roman"/>
          <w:sz w:val="24"/>
          <w:szCs w:val="24"/>
        </w:rPr>
        <w:t>.</w:t>
      </w:r>
    </w:p>
    <w:p w14:paraId="7925FD10" w14:textId="77777777" w:rsidR="00637E11" w:rsidRPr="00C55F91" w:rsidRDefault="00637E11" w:rsidP="0001678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2.Утвердить проект Соглашения между Администрацией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Белогорского района Республики Крым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Администрацией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Белогорского района Республики Крым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осуществлению полномочий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сохранности библиотечных фондов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библиотек </w:t>
      </w:r>
      <w:proofErr w:type="spellStart"/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016781" w:rsidRPr="00C55F91">
        <w:rPr>
          <w:rFonts w:ascii="Times New Roman" w:hAnsi="Times New Roman" w:cs="Times New Roman"/>
          <w:sz w:val="24"/>
          <w:szCs w:val="24"/>
        </w:rPr>
        <w:t xml:space="preserve"> Белогорского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55F91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55F91">
        <w:rPr>
          <w:rFonts w:ascii="Times New Roman" w:hAnsi="Times New Roman" w:cs="Times New Roman"/>
          <w:sz w:val="24"/>
          <w:szCs w:val="24"/>
        </w:rPr>
        <w:t>Крым</w:t>
      </w:r>
      <w:r w:rsidR="00C345D1" w:rsidRPr="00C55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(приложение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1).</w:t>
      </w:r>
    </w:p>
    <w:p w14:paraId="416A510A" w14:textId="7850419C" w:rsidR="00016781" w:rsidRPr="00C55F91" w:rsidRDefault="00637E11" w:rsidP="0001678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Поручить Администрации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Белогорского района Республики Крым заключить с Администрацией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Белогорского района Республики Крым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Соглашение по осуществлению полномочий, указанных в пункте 1 настоящего решения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период </w:t>
      </w:r>
      <w:r w:rsidR="00016781" w:rsidRPr="00C55F91">
        <w:rPr>
          <w:rFonts w:ascii="Times New Roman" w:hAnsi="Times New Roman" w:cs="Times New Roman"/>
          <w:sz w:val="24"/>
          <w:szCs w:val="24"/>
        </w:rPr>
        <w:t>с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55F91">
        <w:rPr>
          <w:rFonts w:ascii="Times New Roman" w:hAnsi="Times New Roman" w:cs="Times New Roman"/>
          <w:sz w:val="24"/>
          <w:szCs w:val="24"/>
        </w:rPr>
        <w:t>01.01.20</w:t>
      </w:r>
      <w:r w:rsidR="000C675A" w:rsidRPr="00C55F91">
        <w:rPr>
          <w:rFonts w:ascii="Times New Roman" w:hAnsi="Times New Roman" w:cs="Times New Roman"/>
          <w:sz w:val="24"/>
          <w:szCs w:val="24"/>
        </w:rPr>
        <w:t>2</w:t>
      </w:r>
      <w:r w:rsidR="009C6B37">
        <w:rPr>
          <w:rFonts w:ascii="Times New Roman" w:hAnsi="Times New Roman" w:cs="Times New Roman"/>
          <w:sz w:val="24"/>
          <w:szCs w:val="24"/>
        </w:rPr>
        <w:t>4</w:t>
      </w:r>
      <w:r w:rsidR="00C345D1" w:rsidRPr="00C55F91">
        <w:rPr>
          <w:rFonts w:ascii="Times New Roman" w:hAnsi="Times New Roman" w:cs="Times New Roman"/>
          <w:sz w:val="24"/>
          <w:szCs w:val="24"/>
        </w:rPr>
        <w:t xml:space="preserve"> </w:t>
      </w:r>
      <w:r w:rsidR="00016781" w:rsidRPr="00C55F91">
        <w:rPr>
          <w:rFonts w:ascii="Times New Roman" w:hAnsi="Times New Roman" w:cs="Times New Roman"/>
          <w:sz w:val="24"/>
          <w:szCs w:val="24"/>
        </w:rPr>
        <w:t>по 31.12.202</w:t>
      </w:r>
      <w:r w:rsidR="009C6B37">
        <w:rPr>
          <w:rFonts w:ascii="Times New Roman" w:hAnsi="Times New Roman" w:cs="Times New Roman"/>
          <w:sz w:val="24"/>
          <w:szCs w:val="24"/>
        </w:rPr>
        <w:t>6г</w:t>
      </w:r>
      <w:r w:rsidR="00016781" w:rsidRPr="00C55F91">
        <w:rPr>
          <w:rFonts w:ascii="Times New Roman" w:hAnsi="Times New Roman" w:cs="Times New Roman"/>
          <w:sz w:val="24"/>
          <w:szCs w:val="24"/>
        </w:rPr>
        <w:t>.</w:t>
      </w:r>
    </w:p>
    <w:p w14:paraId="26B3BAC9" w14:textId="77777777" w:rsidR="00637E11" w:rsidRPr="00C55F91" w:rsidRDefault="00637E11" w:rsidP="00016781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4. Финансовое обеспечение полномочий, указанных в пункте 1 настоящего решения, осуществлять путем предоставления бюджету муниципального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 Белогорский район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Крым иных межбюджетных трансфертов, предусмотренных в составе бюджета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очередной финансовый год. </w:t>
      </w:r>
    </w:p>
    <w:p w14:paraId="581175CD" w14:textId="04405574" w:rsidR="00C345D1" w:rsidRPr="00C55F91" w:rsidRDefault="00637E11" w:rsidP="0001678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5. </w:t>
      </w: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Предусмотреть в бюджете</w:t>
      </w:r>
      <w:r w:rsidR="00C345D1"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</w:t>
      </w: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сельское поселение </w:t>
      </w:r>
      <w:r w:rsidR="000C675A" w:rsidRPr="00C55F91"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9C6B3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C675A" w:rsidRPr="00C55F9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на плановый период 202</w:t>
      </w:r>
      <w:r w:rsidR="009C6B3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C675A" w:rsidRPr="00C55F9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202</w:t>
      </w:r>
      <w:r w:rsidR="009C6B3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C675A" w:rsidRPr="00C55F9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 </w:t>
      </w: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межбюджетные трансферты</w:t>
      </w:r>
      <w:r w:rsidR="00C345D1"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реализацию</w:t>
      </w:r>
      <w:r w:rsidR="00C345D1"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полномочий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</w:t>
      </w:r>
      <w:r w:rsidR="0001678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сохранности библиотечных фондов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библиотек </w:t>
      </w:r>
      <w:proofErr w:type="spellStart"/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 заключенным соглашением.</w:t>
      </w:r>
    </w:p>
    <w:p w14:paraId="30E12FEF" w14:textId="77777777" w:rsidR="00C345D1" w:rsidRPr="00C55F91" w:rsidRDefault="00637E11" w:rsidP="00C345D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 иных межбюджетных трансфертов, предоставляемых из бюджета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поселение в бюджет муниципального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 Белогорский район Республики Крым на очередной финансовый год, устанавливается в соответствии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методикой.</w:t>
      </w:r>
    </w:p>
    <w:p w14:paraId="49F8C455" w14:textId="77777777" w:rsidR="00C345D1" w:rsidRPr="00C55F91" w:rsidRDefault="00637E11" w:rsidP="00C345D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6. Утвердить Порядок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условия предоставления межбюджетных трансфертов, предоставляемых из бюджета муниципального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 Белогорского района Республики Крым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бюджету муниципального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 Белогорский район Республики Крым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по организации библиотечного</w:t>
      </w:r>
      <w:r w:rsidR="00C345D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обслуживания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населения, комплектованию и обеспечению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сохранности библиотечных фондов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библиотек </w:t>
      </w:r>
      <w:proofErr w:type="spellStart"/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(приложение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2).</w:t>
      </w:r>
    </w:p>
    <w:p w14:paraId="6790C8EB" w14:textId="77777777" w:rsidR="00637E11" w:rsidRPr="00C55F91" w:rsidRDefault="00637E11" w:rsidP="00C345D1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расходовании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трансфертов </w:t>
      </w:r>
    </w:p>
    <w:p w14:paraId="3878C99F" w14:textId="77777777" w:rsidR="00C345D1" w:rsidRPr="00C55F91" w:rsidRDefault="00637E11" w:rsidP="00F635BD">
      <w:pPr>
        <w:tabs>
          <w:tab w:val="left" w:pos="0"/>
        </w:tabs>
        <w:suppressAutoHyphens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5BD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3).</w:t>
      </w:r>
    </w:p>
    <w:p w14:paraId="0CDBA1F8" w14:textId="3328C66E" w:rsidR="00C345D1" w:rsidRPr="00C55F91" w:rsidRDefault="00F635BD" w:rsidP="00C345D1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Считать утратившим силу решение </w:t>
      </w:r>
      <w:proofErr w:type="spellStart"/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Белогорского района Республики Крым от </w:t>
      </w:r>
      <w:r w:rsidR="009C6B37">
        <w:rPr>
          <w:rFonts w:ascii="Times New Roman" w:eastAsia="Times New Roman" w:hAnsi="Times New Roman" w:cs="Times New Roman"/>
          <w:sz w:val="24"/>
          <w:szCs w:val="24"/>
          <w:lang w:eastAsia="ru-RU"/>
        </w:rPr>
        <w:t>19.10</w:t>
      </w:r>
      <w:r w:rsidR="00CD261B"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004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C6B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</w:t>
      </w:r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передаче полномочий</w:t>
      </w:r>
      <w:r w:rsidR="00C345D1"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 по организации библиотечного</w:t>
      </w:r>
      <w:r w:rsidR="00C345D1"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 населения, комплектованию и обеспечению сохранности</w:t>
      </w:r>
      <w:r w:rsidR="00C345D1"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библиотечных фондов библиотек </w:t>
      </w:r>
      <w:proofErr w:type="spellStart"/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D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с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A0F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</w:t>
      </w:r>
      <w:r w:rsidR="009C6B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675A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0E16C53" w14:textId="77777777" w:rsidR="00C345D1" w:rsidRPr="00C55F91" w:rsidRDefault="00F635BD" w:rsidP="00C345D1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Данное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решение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обнародовать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на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информационном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стенде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в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административном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здании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сельского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совета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>и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официальном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Портале Правительства Республики Крым на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странице Белогорского муниципального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района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637E11" w:rsidRPr="00C55F9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http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spellStart"/>
      <w:r w:rsidR="00637E11" w:rsidRPr="00C55F9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belogorskiy</w:t>
      </w:r>
      <w:proofErr w:type="spellEnd"/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637E11" w:rsidRPr="00C55F9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rk</w:t>
      </w:r>
      <w:proofErr w:type="spellEnd"/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gov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637E11" w:rsidRPr="00C55F9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proofErr w:type="gramEnd"/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разделе -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образования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района,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подраздел </w:t>
      </w:r>
      <w:proofErr w:type="spellStart"/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Цветочненское</w:t>
      </w:r>
      <w:proofErr w:type="spellEnd"/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поселение.</w:t>
      </w:r>
    </w:p>
    <w:p w14:paraId="4305A610" w14:textId="5E53CC23" w:rsidR="00C345D1" w:rsidRPr="00C55F91" w:rsidRDefault="00F635BD" w:rsidP="00C345D1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вступает в силу со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официального обнародования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ранее </w:t>
      </w:r>
      <w:r w:rsidR="00016781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</w:t>
      </w:r>
      <w:r w:rsidR="006C156B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6B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675A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C07B98" w14:textId="77777777" w:rsidR="00637E11" w:rsidRPr="00C55F91" w:rsidRDefault="00C345D1" w:rsidP="00C345D1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35BD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1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.</w:t>
      </w:r>
      <w:r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Контроль</w:t>
      </w:r>
      <w:r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C55F91">
        <w:rPr>
          <w:rFonts w:ascii="Times New Roman" w:eastAsia="Lucida Sans Unicode" w:hAnsi="Times New Roman" w:cs="Tahoma"/>
          <w:sz w:val="24"/>
          <w:szCs w:val="24"/>
          <w:lang w:bidi="en-US"/>
        </w:rPr>
        <w:t>по</w:t>
      </w:r>
      <w:r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исполнени</w:t>
      </w:r>
      <w:r w:rsidR="00C55F91">
        <w:rPr>
          <w:rFonts w:ascii="Times New Roman" w:eastAsia="Lucida Sans Unicode" w:hAnsi="Times New Roman" w:cs="Tahoma"/>
          <w:sz w:val="24"/>
          <w:szCs w:val="24"/>
          <w:lang w:bidi="en-US"/>
        </w:rPr>
        <w:t>ю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настоящего решения</w:t>
      </w:r>
      <w:r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возложить</w:t>
      </w:r>
      <w:r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на</w:t>
      </w:r>
      <w:r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председателя</w:t>
      </w:r>
      <w:r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proofErr w:type="spellStart"/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Цветочненского</w:t>
      </w:r>
      <w:proofErr w:type="spellEnd"/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сельского совета</w:t>
      </w:r>
      <w:r w:rsidR="00F635BD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-</w:t>
      </w:r>
      <w:r w:rsidR="00F635BD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главу администрации </w:t>
      </w:r>
      <w:proofErr w:type="spellStart"/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Цветочненского</w:t>
      </w:r>
      <w:proofErr w:type="spellEnd"/>
      <w:r w:rsidR="00637E11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сельского поселения</w:t>
      </w:r>
      <w:r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</w:t>
      </w:r>
      <w:proofErr w:type="spellStart"/>
      <w:r w:rsidR="00F30A0F">
        <w:rPr>
          <w:rFonts w:ascii="Times New Roman" w:eastAsia="Lucida Sans Unicode" w:hAnsi="Times New Roman" w:cs="Tahoma"/>
          <w:sz w:val="24"/>
          <w:szCs w:val="24"/>
          <w:lang w:bidi="en-US"/>
        </w:rPr>
        <w:t>Ялалова</w:t>
      </w:r>
      <w:proofErr w:type="spellEnd"/>
      <w:r w:rsidR="00F30A0F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М.Р</w:t>
      </w:r>
      <w:r w:rsidR="000C675A" w:rsidRPr="00C55F91">
        <w:rPr>
          <w:rFonts w:ascii="Times New Roman" w:eastAsia="Lucida Sans Unicode" w:hAnsi="Times New Roman" w:cs="Tahoma"/>
          <w:sz w:val="24"/>
          <w:szCs w:val="24"/>
          <w:lang w:bidi="en-US"/>
        </w:rPr>
        <w:t>.</w:t>
      </w:r>
    </w:p>
    <w:p w14:paraId="55525082" w14:textId="77777777" w:rsidR="00637E11" w:rsidRPr="00C55F91" w:rsidRDefault="00637E11" w:rsidP="00637E11">
      <w:pPr>
        <w:widowControl w:val="0"/>
        <w:suppressAutoHyphens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E76058" w14:textId="77777777" w:rsidR="00637E11" w:rsidRPr="00C55F91" w:rsidRDefault="00637E11" w:rsidP="00637E11">
      <w:pPr>
        <w:suppressAutoHyphens/>
        <w:autoSpaceDE w:val="0"/>
        <w:autoSpaceDN w:val="0"/>
        <w:adjustRightInd w:val="0"/>
        <w:spacing w:after="0" w:line="240" w:lineRule="auto"/>
        <w:ind w:left="142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467F6FF" w14:textId="77777777" w:rsidR="00637E11" w:rsidRPr="00C55F91" w:rsidRDefault="00637E11" w:rsidP="00637E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совета-</w:t>
      </w:r>
    </w:p>
    <w:p w14:paraId="137B651D" w14:textId="77777777" w:rsidR="00637E11" w:rsidRPr="00C55F91" w:rsidRDefault="00637E11" w:rsidP="00637E11">
      <w:pPr>
        <w:tabs>
          <w:tab w:val="left" w:pos="2629"/>
        </w:tabs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администрации 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345D1"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="00F30A0F">
        <w:rPr>
          <w:rFonts w:ascii="Times New Roman" w:eastAsia="Times New Roman" w:hAnsi="Times New Roman" w:cs="Times New Roman"/>
          <w:sz w:val="24"/>
          <w:szCs w:val="24"/>
          <w:lang w:eastAsia="ar-SA"/>
        </w:rPr>
        <w:t>М.Р.Ялалов</w:t>
      </w:r>
      <w:proofErr w:type="spellEnd"/>
    </w:p>
    <w:p w14:paraId="7FE2C028" w14:textId="77777777" w:rsidR="00637E11" w:rsidRPr="00C55F91" w:rsidRDefault="00637E11" w:rsidP="00637E11">
      <w:pPr>
        <w:suppressAutoHyphens/>
        <w:autoSpaceDE w:val="0"/>
        <w:autoSpaceDN w:val="0"/>
        <w:adjustRightInd w:val="0"/>
        <w:spacing w:after="0" w:line="240" w:lineRule="auto"/>
        <w:ind w:left="577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8F2A855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50308AA3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71436D2C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42C028A5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60E41EED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2A8353E6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0B366451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40B32F06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351FCA7A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1FA7873C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78FBC543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6DCB8B94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34B6B0DD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5FABF11D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624DD5C7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5F0F10E0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60075C8E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14:paraId="1576A51B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tbl>
      <w:tblPr>
        <w:tblStyle w:val="a3"/>
        <w:tblW w:w="715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637E11" w:rsidRPr="00C55F91" w14:paraId="1F0526CE" w14:textId="77777777" w:rsidTr="005004DA">
        <w:trPr>
          <w:trHeight w:val="2292"/>
        </w:trPr>
        <w:tc>
          <w:tcPr>
            <w:tcW w:w="7155" w:type="dxa"/>
          </w:tcPr>
          <w:p w14:paraId="03A8B768" w14:textId="77777777" w:rsidR="00637E11" w:rsidRPr="00C55F91" w:rsidRDefault="00C37647" w:rsidP="00C37647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Times New Roman" w:eastAsia="Calibri" w:hAnsi="Times New Roman" w:cs="Times New Roman"/>
              </w:rPr>
            </w:pPr>
            <w:r w:rsidRPr="00C55F91">
              <w:rPr>
                <w:rFonts w:ascii="Times New Roman" w:eastAsia="Calibri" w:hAnsi="Times New Roman" w:cs="Times New Roman"/>
              </w:rPr>
              <w:lastRenderedPageBreak/>
              <w:t>П</w:t>
            </w:r>
            <w:r w:rsidR="00637E11" w:rsidRPr="00C55F91">
              <w:rPr>
                <w:rFonts w:ascii="Times New Roman" w:eastAsia="Calibri" w:hAnsi="Times New Roman" w:cs="Times New Roman"/>
              </w:rPr>
              <w:t>риложение</w:t>
            </w:r>
            <w:r w:rsidR="00C345D1" w:rsidRPr="00C55F91">
              <w:rPr>
                <w:rFonts w:ascii="Times New Roman" w:eastAsia="Calibri" w:hAnsi="Times New Roman" w:cs="Times New Roman"/>
              </w:rPr>
              <w:t xml:space="preserve"> </w:t>
            </w:r>
            <w:r w:rsidR="00C0116C" w:rsidRPr="00C55F91">
              <w:rPr>
                <w:rFonts w:ascii="Times New Roman" w:eastAsia="Calibri" w:hAnsi="Times New Roman" w:cs="Times New Roman"/>
              </w:rPr>
              <w:t>1</w:t>
            </w:r>
          </w:p>
          <w:p w14:paraId="7A90C5E7" w14:textId="62964E75" w:rsidR="00637E11" w:rsidRPr="00C55F91" w:rsidRDefault="00637E11" w:rsidP="009C6B37">
            <w:pPr>
              <w:suppressAutoHyphens/>
              <w:autoSpaceDN w:val="0"/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55F91">
              <w:rPr>
                <w:rFonts w:ascii="Times New Roman" w:eastAsia="Calibri" w:hAnsi="Times New Roman" w:cs="Times New Roman"/>
              </w:rPr>
              <w:t>к</w:t>
            </w:r>
            <w:r w:rsidR="00C345D1" w:rsidRPr="00C55F91">
              <w:rPr>
                <w:rFonts w:ascii="Times New Roman" w:eastAsia="Calibri" w:hAnsi="Times New Roman" w:cs="Times New Roman"/>
              </w:rPr>
              <w:t xml:space="preserve"> </w:t>
            </w:r>
            <w:r w:rsidRPr="00C55F91">
              <w:rPr>
                <w:rFonts w:ascii="Times New Roman" w:eastAsia="Calibri" w:hAnsi="Times New Roman" w:cs="Times New Roman"/>
              </w:rPr>
              <w:t>решению</w:t>
            </w:r>
            <w:r w:rsidR="00C345D1" w:rsidRPr="00C55F9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55F91">
              <w:rPr>
                <w:rFonts w:ascii="Times New Roman" w:eastAsia="Calibri" w:hAnsi="Times New Roman" w:cs="Times New Roman"/>
              </w:rPr>
              <w:t>Цветочненского</w:t>
            </w:r>
            <w:proofErr w:type="spellEnd"/>
            <w:r w:rsidRPr="00C55F91">
              <w:rPr>
                <w:rFonts w:ascii="Times New Roman" w:eastAsia="Calibri" w:hAnsi="Times New Roman" w:cs="Times New Roman"/>
              </w:rPr>
              <w:t xml:space="preserve"> сельского совета</w:t>
            </w:r>
            <w:r w:rsidR="00C37647"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Белогорского района Республики Крым</w:t>
            </w:r>
            <w:r w:rsidR="00C345D1"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="00C37647"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от</w:t>
            </w:r>
            <w:r w:rsidR="00016BBD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="005004DA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29.09</w:t>
            </w:r>
            <w:r w:rsidR="00016BBD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.202</w:t>
            </w:r>
            <w:r w:rsidR="009C6B37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3</w:t>
            </w:r>
            <w:r w:rsidR="005004DA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г.</w:t>
            </w:r>
            <w:r w:rsidR="00555C55"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Pr="00C55F91">
              <w:rPr>
                <w:rFonts w:ascii="Times New Roman" w:eastAsia="Calibri" w:hAnsi="Times New Roman" w:cs="Times New Roman"/>
              </w:rPr>
              <w:t>№</w:t>
            </w:r>
            <w:r w:rsidR="005004DA">
              <w:rPr>
                <w:rFonts w:ascii="Times New Roman" w:eastAsia="Calibri" w:hAnsi="Times New Roman" w:cs="Times New Roman"/>
              </w:rPr>
              <w:t>28</w:t>
            </w:r>
            <w:r w:rsidR="00315111">
              <w:rPr>
                <w:rFonts w:ascii="Times New Roman" w:eastAsia="Calibri" w:hAnsi="Times New Roman" w:cs="Times New Roman"/>
              </w:rPr>
              <w:t>1</w:t>
            </w:r>
            <w:r w:rsidR="000E219A" w:rsidRPr="00C55F91">
              <w:rPr>
                <w:rFonts w:ascii="Times New Roman" w:eastAsia="Calibri" w:hAnsi="Times New Roman" w:cs="Times New Roman"/>
              </w:rPr>
              <w:t xml:space="preserve"> </w:t>
            </w:r>
            <w:r w:rsidRPr="00C55F91">
              <w:rPr>
                <w:rFonts w:ascii="Times New Roman" w:eastAsia="Calibri" w:hAnsi="Times New Roman" w:cs="Times New Roman"/>
              </w:rPr>
              <w:t>«</w:t>
            </w:r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 xml:space="preserve">О передаче полномочий администрации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Цветочненского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сельского поселения Белогорского района Республики Крым </w:t>
            </w:r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>по организации библиотечного</w:t>
            </w:r>
            <w:r w:rsidR="00C345D1"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 xml:space="preserve"> </w:t>
            </w:r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>обслуживания населения, комплектованию и обеспечению сохранности</w:t>
            </w:r>
            <w:r w:rsidR="00C345D1"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 xml:space="preserve"> </w:t>
            </w:r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 xml:space="preserve">библиотечных фондов библиотек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>Цветочненского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сельского поселения</w:t>
            </w:r>
            <w:r w:rsidR="00C37647"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Белогорского района Республики Крым</w:t>
            </w:r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»</w:t>
            </w:r>
          </w:p>
        </w:tc>
      </w:tr>
    </w:tbl>
    <w:p w14:paraId="23AE784A" w14:textId="2BBB5A4E" w:rsidR="00637E11" w:rsidRPr="00C55F91" w:rsidRDefault="00637E11" w:rsidP="00016BBD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7749855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СОГЛАШЕНИЕ №</w:t>
      </w:r>
      <w:r w:rsidR="00C345D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______</w:t>
      </w:r>
    </w:p>
    <w:p w14:paraId="5A8D98B2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между Администрацией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 Белогорского района Республики Крым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 Администрацией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Белогорского района Республики Крым по осуществлению полномочий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по организации библиотечного обслуживания населения, комплектования и обеспечения сохранности библиотечных фондов библиотек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сельского поселения</w:t>
      </w:r>
      <w:r w:rsidR="00C37647" w:rsidRPr="00C55F91">
        <w:t xml:space="preserve"> </w:t>
      </w:r>
      <w:r w:rsidR="00C37647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Белогорского района Республики Крым</w:t>
      </w:r>
    </w:p>
    <w:p w14:paraId="0527DE20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</w:pPr>
    </w:p>
    <w:p w14:paraId="658135F5" w14:textId="77777777" w:rsidR="00637E11" w:rsidRPr="00C55F91" w:rsidRDefault="00C345D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с.</w:t>
      </w:r>
      <w:r w:rsidR="00C37647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Цветочное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  </w:t>
      </w:r>
      <w:r w:rsidR="00637E1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«</w:t>
      </w:r>
      <w:proofErr w:type="gramEnd"/>
      <w:r w:rsidR="00637E1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____» ___________ 20</w:t>
      </w:r>
      <w:r w:rsidR="000C675A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__</w:t>
      </w:r>
      <w:r w:rsidR="00637E1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</w:t>
      </w:r>
      <w:r w:rsidR="00C37647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года</w:t>
      </w:r>
    </w:p>
    <w:p w14:paraId="28FFEB05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7CE7F1AF" w14:textId="77777777" w:rsidR="00637E11" w:rsidRPr="00C55F91" w:rsidRDefault="00637E11" w:rsidP="00637E11">
      <w:pPr>
        <w:suppressAutoHyphens/>
        <w:autoSpaceDN w:val="0"/>
        <w:spacing w:line="264" w:lineRule="auto"/>
        <w:ind w:firstLine="540"/>
        <w:jc w:val="both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Администрация </w:t>
      </w:r>
      <w:proofErr w:type="spellStart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Цветочненского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сельского поселения Белогорского района Республики Крым, именуемая в дальнейшем Администрация сельского поселения, в лице</w:t>
      </w:r>
      <w:r w:rsidR="00C345D1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председателя</w:t>
      </w:r>
      <w:r w:rsidR="00C345D1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Цветочненского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сельского совета - главы администрации </w:t>
      </w:r>
      <w:proofErr w:type="spellStart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Цветочненского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сельского поселения </w:t>
      </w:r>
      <w:r w:rsidR="000C675A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Юнусова Арсена </w:t>
      </w:r>
      <w:proofErr w:type="spellStart"/>
      <w:r w:rsidR="000C675A" w:rsidRPr="00C55F91">
        <w:rPr>
          <w:rFonts w:ascii="Times New Roman" w:eastAsia="SimSun" w:hAnsi="Times New Roman" w:cs="Times New Roman"/>
          <w:kern w:val="3"/>
          <w:sz w:val="24"/>
          <w:szCs w:val="24"/>
        </w:rPr>
        <w:t>Снаверовича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, действующей на основании Устава муниципального образования </w:t>
      </w:r>
      <w:proofErr w:type="spellStart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Цветочненское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сельское поселение Белогорского района</w:t>
      </w:r>
      <w:r w:rsidR="00C345D1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Республики Крым, с одной стороны, и Администрации Белогорского района Республики Крым, именуемой в дальнейшем Администрация района, в лице Главы администрации Белогорского района </w:t>
      </w:r>
      <w:proofErr w:type="spellStart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Перелович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Галины </w:t>
      </w:r>
      <w:proofErr w:type="spellStart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Яношевны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, действующей на основании</w:t>
      </w:r>
      <w:r w:rsidR="00C345D1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Устава муниципального образования Белогорский</w:t>
      </w:r>
      <w:r w:rsidR="00C345D1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район Республики Крым, с другой стороны, совместно именуемые в дальнейшем «Стороны», в целях реализации в</w:t>
      </w:r>
      <w:r w:rsidR="00C345D1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соответствии со </w:t>
      </w:r>
      <w:proofErr w:type="spellStart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ст.ст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. 142 и 142.5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ст.16 Закона Республики Крым от 28.11.2014 №16-ЗРК «О межбюджетных отношениях в Республике Крым», Уставом муниципального образования </w:t>
      </w:r>
      <w:proofErr w:type="spellStart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Цветочненское</w:t>
      </w:r>
      <w:proofErr w:type="spellEnd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сельское поселение Белогорского района Республики Крым,</w:t>
      </w:r>
      <w:r w:rsidR="001A5725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заключили настоящее соглашение (далее – Соглашение)</w:t>
      </w:r>
      <w:r w:rsidR="0097237C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о нижеследующем.</w:t>
      </w:r>
    </w:p>
    <w:p w14:paraId="692FC2BA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1. Общие положения</w:t>
      </w:r>
    </w:p>
    <w:p w14:paraId="684E5905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1.1.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Администрация сельского поселения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передает, а Администрация района принимает к осуществлению полномочия по организации библиотечного обслуживания населения, комплектованию и обеспечению сохранности библиотечных фондов библиотек поселения, в соответствии с </w:t>
      </w:r>
      <w:hyperlink w:anchor="Par24" w:history="1">
        <w:r w:rsidRPr="00C55F91">
          <w:rPr>
            <w:rFonts w:ascii="Times New Roman" w:eastAsia="Times New Roman" w:hAnsi="Times New Roman" w:cs="Times New Roman"/>
            <w:kern w:val="3"/>
            <w:sz w:val="24"/>
            <w:szCs w:val="24"/>
            <w:lang w:eastAsia="ru-RU"/>
          </w:rPr>
          <w:t>пунктом 2.1</w:t>
        </w:r>
      </w:hyperlink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настоящего Соглашения.</w:t>
      </w:r>
    </w:p>
    <w:p w14:paraId="20BA13E6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1.2. Передача полномочий производится в интересах социально-экономического развития сельского поселения и с учетом возможности эффективного их осуществления администрацией муниципального района.</w:t>
      </w:r>
    </w:p>
    <w:p w14:paraId="1D9A146E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1.3. Для осуществления полномочий Администрация сельского поселения из бюджета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187DE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187DE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="00187DE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бюджету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муниципального образования Белогорский район</w:t>
      </w:r>
      <w:r w:rsidR="00187DE1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Республики Крым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межбюджетные трансферты, определяемые в соответствии с </w:t>
      </w:r>
      <w:hyperlink w:anchor="Par49" w:history="1">
        <w:r w:rsidRPr="00C55F91">
          <w:rPr>
            <w:rFonts w:ascii="Times New Roman" w:eastAsia="Times New Roman" w:hAnsi="Times New Roman" w:cs="Times New Roman"/>
            <w:kern w:val="3"/>
            <w:sz w:val="24"/>
            <w:szCs w:val="24"/>
            <w:lang w:eastAsia="ru-RU"/>
          </w:rPr>
          <w:t>п</w:t>
        </w:r>
      </w:hyperlink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унктом 3.1.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настоящего Соглашения.</w:t>
      </w:r>
    </w:p>
    <w:p w14:paraId="3B0E8A71" w14:textId="77777777" w:rsidR="001B7BB6" w:rsidRPr="00C55F91" w:rsidRDefault="001B7BB6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37E1D9A8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6E67DC3E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2. Перечень полномочий, подлежащих передаче</w:t>
      </w:r>
    </w:p>
    <w:p w14:paraId="21792B0A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4074E37E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2.1. Администрация сельского поселения передает, а Администрация района принимает осуществление полномочий по организации библиотечного обслуживания населения, комплектованию и обеспечению сохранности библиотечных фондов библиотек поселения.</w:t>
      </w:r>
    </w:p>
    <w:p w14:paraId="5F482FD7" w14:textId="77777777" w:rsidR="001B7BB6" w:rsidRPr="00C55F91" w:rsidRDefault="00637E11" w:rsidP="001B7BB6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2.2. Администрация сельского поселения передает Администрации района осуществление полномочий,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указанных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пункте 2.1 настоящего соглашения,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1B7BB6"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следующих</w:t>
      </w:r>
      <w:r w:rsidR="00C345D1"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7BB6"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учреждений:</w:t>
      </w:r>
    </w:p>
    <w:p w14:paraId="6F60277D" w14:textId="77777777" w:rsidR="001B7BB6" w:rsidRPr="00C55F91" w:rsidRDefault="001B7BB6" w:rsidP="001B7BB6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Муниципальное казенное учреждение культуры</w:t>
      </w:r>
      <w:r w:rsidR="00C345D1"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«Белогорская централизованная библиотечная система»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Цветочненская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библиотека-филиал №15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14:paraId="56D7E530" w14:textId="77777777" w:rsidR="001B7BB6" w:rsidRPr="00C55F91" w:rsidRDefault="001B7BB6" w:rsidP="001B7BB6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Муниципальное казенное учреждение культуры</w:t>
      </w:r>
      <w:r w:rsidR="00C345D1"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«Белогорская централизованная библиотечная система»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Долиновская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библиотека-филиал №18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14:paraId="3380492A" w14:textId="77777777" w:rsidR="00637E11" w:rsidRPr="00C55F91" w:rsidRDefault="00637E11" w:rsidP="001B7BB6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2.3. Организация исполнения полномочий Администрацией района осуществляется во взаимодействии с органами местного самоуправления, другими учреждениями и организациями муниципального района.</w:t>
      </w:r>
    </w:p>
    <w:p w14:paraId="5B83AB38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654C70D0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3. Межбюджетные трансферты, направляемые</w:t>
      </w:r>
    </w:p>
    <w:p w14:paraId="4090C3DD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на осуществление передаваемых полномочий</w:t>
      </w:r>
    </w:p>
    <w:p w14:paraId="0CB6C922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5B4EDAA4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3.1. Расчет межбюджетных трансфертов, направляемых на осуществление передаваемых по настоящему Соглашению полномочий, осуществляется в соответствии с порядком определения ежегодного объема межбюджетных трансфертов, предоставляемых из бюджета </w:t>
      </w:r>
      <w:r w:rsidR="00187DE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187DE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="00187DE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  <w:r w:rsidR="00187DE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бюджету муниципального образования Белогорский район</w:t>
      </w:r>
      <w:r w:rsidR="00187DE1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Республики Крым</w:t>
      </w:r>
      <w:r w:rsidR="00C345D1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осуществление передаваемых полномочий сельского поселения (далее - межбюджетные трансферты).</w:t>
      </w:r>
    </w:p>
    <w:p w14:paraId="7B26B5BE" w14:textId="77777777" w:rsidR="00187DE1" w:rsidRPr="00C55F91" w:rsidRDefault="00637E11" w:rsidP="00187DE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3.2. 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Соглашении.</w:t>
      </w:r>
    </w:p>
    <w:p w14:paraId="17173702" w14:textId="53F3AB9A" w:rsidR="00637E11" w:rsidRPr="00C55F91" w:rsidRDefault="00187DE1" w:rsidP="00187DE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55F91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>Размер иных межбюджетных трансфертов, предоставляемых из бюджета</w:t>
      </w:r>
      <w:r w:rsidR="00C345D1"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="00C345D1"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 xml:space="preserve">образования </w:t>
      </w:r>
      <w:proofErr w:type="spellStart"/>
      <w:r w:rsidR="00637E11" w:rsidRPr="00C55F91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="00637E11" w:rsidRPr="00C55F91">
        <w:rPr>
          <w:rFonts w:ascii="Times New Roman" w:eastAsia="Calibri" w:hAnsi="Times New Roman" w:cs="Times New Roman"/>
          <w:sz w:val="24"/>
          <w:szCs w:val="24"/>
        </w:rPr>
        <w:t xml:space="preserve"> сельское</w:t>
      </w:r>
      <w:r w:rsidR="00C345D1"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>поселение в бюджет муниципального</w:t>
      </w:r>
      <w:r w:rsidR="00C345D1"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 xml:space="preserve">образования Белогорский район Республики Крым </w:t>
      </w:r>
      <w:r w:rsidR="000C675A" w:rsidRPr="00C55F91">
        <w:rPr>
          <w:rFonts w:ascii="Times New Roman" w:eastAsia="Calibri" w:hAnsi="Times New Roman" w:cs="Times New Roman"/>
          <w:sz w:val="24"/>
          <w:szCs w:val="24"/>
        </w:rPr>
        <w:t>на 202</w:t>
      </w:r>
      <w:r w:rsidR="009C6B37">
        <w:rPr>
          <w:rFonts w:ascii="Times New Roman" w:eastAsia="Calibri" w:hAnsi="Times New Roman" w:cs="Times New Roman"/>
          <w:sz w:val="24"/>
          <w:szCs w:val="24"/>
        </w:rPr>
        <w:t>4</w:t>
      </w:r>
      <w:r w:rsidR="000C675A" w:rsidRPr="00C55F91">
        <w:rPr>
          <w:rFonts w:ascii="Times New Roman" w:eastAsia="Calibri" w:hAnsi="Times New Roman" w:cs="Times New Roman"/>
          <w:sz w:val="24"/>
          <w:szCs w:val="24"/>
        </w:rPr>
        <w:t xml:space="preserve"> и на плановый период 202</w:t>
      </w:r>
      <w:r w:rsidR="009C6B37">
        <w:rPr>
          <w:rFonts w:ascii="Times New Roman" w:eastAsia="Calibri" w:hAnsi="Times New Roman" w:cs="Times New Roman"/>
          <w:sz w:val="24"/>
          <w:szCs w:val="24"/>
        </w:rPr>
        <w:t>5</w:t>
      </w:r>
      <w:r w:rsidR="000C675A" w:rsidRPr="00C55F91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9C6B37">
        <w:rPr>
          <w:rFonts w:ascii="Times New Roman" w:eastAsia="Calibri" w:hAnsi="Times New Roman" w:cs="Times New Roman"/>
          <w:sz w:val="24"/>
          <w:szCs w:val="24"/>
        </w:rPr>
        <w:t>6</w:t>
      </w:r>
      <w:r w:rsidR="000C675A" w:rsidRPr="00C55F91">
        <w:rPr>
          <w:rFonts w:ascii="Times New Roman" w:eastAsia="Calibri" w:hAnsi="Times New Roman" w:cs="Times New Roman"/>
          <w:sz w:val="24"/>
          <w:szCs w:val="24"/>
        </w:rPr>
        <w:t xml:space="preserve"> годов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 xml:space="preserve"> устанавливается в соответствии</w:t>
      </w:r>
      <w:r w:rsidR="00C345D1"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>с</w:t>
      </w:r>
      <w:r w:rsidR="00C345D1"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>Методикой расчета объема межбюджетных трансфертов на исполнение переданных полномочий</w:t>
      </w:r>
      <w:r w:rsidR="00C345D1"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E11" w:rsidRPr="00C55F91">
        <w:rPr>
          <w:rFonts w:ascii="Times New Roman" w:eastAsia="Calibri" w:hAnsi="Times New Roman" w:cs="Times New Roman"/>
          <w:sz w:val="24"/>
          <w:szCs w:val="24"/>
        </w:rPr>
        <w:t xml:space="preserve">при формировании проекта бюджета </w:t>
      </w:r>
    </w:p>
    <w:p w14:paraId="70A5FA4D" w14:textId="56A89100" w:rsidR="00637E11" w:rsidRPr="00C55F91" w:rsidRDefault="00637E11" w:rsidP="00637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F91">
        <w:rPr>
          <w:rFonts w:ascii="Times New Roman" w:eastAsia="Calibri" w:hAnsi="Times New Roman" w:cs="Times New Roman"/>
          <w:sz w:val="24"/>
          <w:szCs w:val="24"/>
        </w:rPr>
        <w:t>- согласовывается</w:t>
      </w:r>
      <w:r w:rsidRPr="00C55F91">
        <w:rPr>
          <w:rFonts w:ascii="Times New Roman" w:eastAsia="Times New Roman" w:hAnsi="Times New Roman" w:cs="Times New Roman"/>
          <w:lang w:eastAsia="ar-SA"/>
        </w:rPr>
        <w:t xml:space="preserve"> сторонами дополнительным соглашением после принятия решения об утверждении бюджета муниципального образования </w:t>
      </w:r>
      <w:proofErr w:type="spellStart"/>
      <w:r w:rsidRPr="00C55F91">
        <w:rPr>
          <w:rFonts w:ascii="Times New Roman" w:eastAsia="Times New Roman" w:hAnsi="Times New Roman" w:cs="Times New Roman"/>
          <w:lang w:eastAsia="ar-SA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lang w:eastAsia="ar-SA"/>
        </w:rPr>
        <w:t xml:space="preserve"> сельское поселение</w:t>
      </w:r>
      <w:r w:rsidR="00C345D1" w:rsidRPr="00C55F9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5F91">
        <w:rPr>
          <w:rFonts w:ascii="Times New Roman" w:eastAsia="Times New Roman" w:hAnsi="Times New Roman" w:cs="Times New Roman"/>
          <w:lang w:eastAsia="ar-SA"/>
        </w:rPr>
        <w:t>Белогорского района Республики Крым</w:t>
      </w:r>
      <w:r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675A" w:rsidRPr="00C55F91">
        <w:rPr>
          <w:rFonts w:ascii="Times New Roman" w:eastAsia="Calibri" w:hAnsi="Times New Roman" w:cs="Times New Roman"/>
          <w:sz w:val="24"/>
          <w:szCs w:val="24"/>
        </w:rPr>
        <w:t>на 202</w:t>
      </w:r>
      <w:r w:rsidR="009C6B37">
        <w:rPr>
          <w:rFonts w:ascii="Times New Roman" w:eastAsia="Calibri" w:hAnsi="Times New Roman" w:cs="Times New Roman"/>
          <w:sz w:val="24"/>
          <w:szCs w:val="24"/>
        </w:rPr>
        <w:t>4</w:t>
      </w:r>
      <w:r w:rsidR="000C675A" w:rsidRPr="00C55F91">
        <w:rPr>
          <w:rFonts w:ascii="Times New Roman" w:eastAsia="Calibri" w:hAnsi="Times New Roman" w:cs="Times New Roman"/>
          <w:sz w:val="24"/>
          <w:szCs w:val="24"/>
        </w:rPr>
        <w:t xml:space="preserve"> и на плановый период 202</w:t>
      </w:r>
      <w:r w:rsidR="009C6B37">
        <w:rPr>
          <w:rFonts w:ascii="Times New Roman" w:eastAsia="Calibri" w:hAnsi="Times New Roman" w:cs="Times New Roman"/>
          <w:sz w:val="24"/>
          <w:szCs w:val="24"/>
        </w:rPr>
        <w:t>5</w:t>
      </w:r>
      <w:r w:rsidR="000C675A" w:rsidRPr="00C55F91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9C6B37">
        <w:rPr>
          <w:rFonts w:ascii="Times New Roman" w:eastAsia="Calibri" w:hAnsi="Times New Roman" w:cs="Times New Roman"/>
          <w:sz w:val="24"/>
          <w:szCs w:val="24"/>
        </w:rPr>
        <w:t>6</w:t>
      </w:r>
      <w:r w:rsidR="00723678" w:rsidRPr="00C55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675A" w:rsidRPr="00C55F91">
        <w:rPr>
          <w:rFonts w:ascii="Times New Roman" w:eastAsia="Calibri" w:hAnsi="Times New Roman" w:cs="Times New Roman"/>
          <w:sz w:val="24"/>
          <w:szCs w:val="24"/>
        </w:rPr>
        <w:t>годов</w:t>
      </w:r>
      <w:r w:rsidRPr="00C55F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804D1E" w14:textId="77777777" w:rsidR="00637E11" w:rsidRPr="00C55F91" w:rsidRDefault="00637E11" w:rsidP="00637E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171B362B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4. Права и обязанности сторон</w:t>
      </w:r>
    </w:p>
    <w:p w14:paraId="09F9C0ED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4D6B0B81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Администрация сельского поселения:</w:t>
      </w:r>
    </w:p>
    <w:p w14:paraId="1EA531AD" w14:textId="77777777" w:rsidR="00187DE1" w:rsidRPr="00C55F91" w:rsidRDefault="00637E11" w:rsidP="00187DE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C55F91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4.1.1. Перечисляет Администрации района финансовые средства в виде межбюджетных трансфертов, направляемых на осуществление переданных по настоящему Соглашению полномочий, в порядке, установленном </w:t>
      </w:r>
      <w:hyperlink w:anchor="Par49" w:history="1">
        <w:r w:rsidRPr="00C55F91">
          <w:rPr>
            <w:rFonts w:ascii="Times New Roman" w:eastAsia="SimSun" w:hAnsi="Times New Roman" w:cs="Times New Roman"/>
            <w:kern w:val="3"/>
            <w:sz w:val="24"/>
            <w:szCs w:val="24"/>
          </w:rPr>
          <w:t>пунктами 3.1</w:t>
        </w:r>
      </w:hyperlink>
      <w:r w:rsidRPr="00C55F91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 - </w:t>
      </w:r>
      <w:hyperlink w:anchor="Par50" w:history="1">
        <w:r w:rsidRPr="00C55F91">
          <w:rPr>
            <w:rFonts w:ascii="Times New Roman" w:eastAsia="SimSun" w:hAnsi="Times New Roman" w:cs="Times New Roman"/>
            <w:kern w:val="3"/>
            <w:sz w:val="24"/>
            <w:szCs w:val="24"/>
          </w:rPr>
          <w:t>3.2</w:t>
        </w:r>
      </w:hyperlink>
      <w:r w:rsidRPr="00C55F91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. настоящего Соглашения </w:t>
      </w:r>
      <w:bookmarkStart w:id="0" w:name="OLE_LINK38"/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>ежеквартально в срок до 15 числа первого месяца квартала.</w:t>
      </w:r>
      <w:bookmarkEnd w:id="0"/>
    </w:p>
    <w:p w14:paraId="426F7D35" w14:textId="77777777" w:rsidR="00637E11" w:rsidRPr="00C55F91" w:rsidRDefault="00637E11" w:rsidP="00187DE1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4.1.2. Предоставляет Администрации района необходимую информацию, материалы и документы, связанные с осуществлением переданных полномочий.</w:t>
      </w:r>
    </w:p>
    <w:p w14:paraId="4A233F68" w14:textId="77777777" w:rsidR="00187DE1" w:rsidRPr="00C55F91" w:rsidRDefault="00637E11" w:rsidP="00187D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4.1.3. Оказывает содействие Администрации района в разрешении вопросов, связанных с осуществлением переданных полномочий сельского поселения.</w:t>
      </w:r>
    </w:p>
    <w:p w14:paraId="45445ADD" w14:textId="77777777" w:rsidR="00637E11" w:rsidRPr="00C55F91" w:rsidRDefault="00637E11" w:rsidP="00187D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4.1.4. Осуществляет контроль за исполнением Администрацией района переданных ей полномочий в соответствии с </w:t>
      </w:r>
      <w:hyperlink w:anchor="Par24" w:history="1">
        <w:r w:rsidRPr="00C55F91">
          <w:rPr>
            <w:rFonts w:ascii="Times New Roman" w:eastAsia="Times New Roman" w:hAnsi="Times New Roman" w:cs="Times New Roman"/>
            <w:kern w:val="3"/>
            <w:sz w:val="24"/>
            <w:szCs w:val="24"/>
            <w:lang w:eastAsia="ru-RU"/>
          </w:rPr>
          <w:t>пунктом 2.1</w:t>
        </w:r>
      </w:hyperlink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настоящего Соглашения, а также за целевым использованием финансовых средств, предоставленных на эти цели. В случае выявления нарушений направляет обязательные для исполнения Администрацией района письменные требования об устранении выявленных нарушений в месячный срок с момента уведомления.</w:t>
      </w:r>
    </w:p>
    <w:p w14:paraId="6A5EA135" w14:textId="77777777" w:rsidR="00637E11" w:rsidRPr="00C55F91" w:rsidRDefault="00637E11" w:rsidP="00187DE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4.1.5. Запрашивает в установленном порядке у Администрации района необходимую информацию, материалы и документы, связанные с осуществлением переданных полномочий, в том числе об использовании финансовых средств.</w:t>
      </w:r>
    </w:p>
    <w:p w14:paraId="4B5B4EB0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4.1.6. В период действия настоящего Соглашения не вправе осуществлять полномочия, переданные Администрации района.</w:t>
      </w:r>
    </w:p>
    <w:p w14:paraId="08E68703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4.2. 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Администрация района:</w:t>
      </w:r>
    </w:p>
    <w:p w14:paraId="0ED6461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4.2.1. Осуществляет переданные ей Администрацией</w:t>
      </w:r>
      <w:r w:rsidR="00187DE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сельского поселения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полномочия в соответствии с </w:t>
      </w:r>
      <w:hyperlink w:anchor="Par24" w:history="1">
        <w:r w:rsidRPr="00C55F91">
          <w:rPr>
            <w:rFonts w:ascii="Times New Roman" w:eastAsia="Times New Roman" w:hAnsi="Times New Roman" w:cs="Times New Roman"/>
            <w:kern w:val="3"/>
            <w:sz w:val="24"/>
            <w:szCs w:val="24"/>
            <w:lang w:eastAsia="ru-RU"/>
          </w:rPr>
          <w:t>пунктом 2.1</w:t>
        </w:r>
      </w:hyperlink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настоящего Соглашения и действующим законодательством в пределах, выделенных на эти цели финансовых средств.</w:t>
      </w:r>
    </w:p>
    <w:p w14:paraId="4D4BF5E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4.2.2. Рассматривает представленные Администрацией сельского поселения требования об устранении выявленных нарушений со стороны Администрации района </w:t>
      </w:r>
      <w:proofErr w:type="gram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 реализации</w:t>
      </w:r>
      <w:proofErr w:type="gram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переданных Администрацией сельского поселения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сельского поселения.</w:t>
      </w:r>
    </w:p>
    <w:p w14:paraId="7625DAC3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4.2.3. Ежеквартально, не позднее 20 числа месяца, следующего за отчетным периодом, представляет Администрации </w:t>
      </w:r>
      <w:r w:rsidR="00267CBC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сельского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поселения отчет об использовании финансовых средств для исполнения переданных по настоящему Соглашению полномочий.</w:t>
      </w:r>
    </w:p>
    <w:p w14:paraId="254652FE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4.2.4. В случае невозможности надлежащего исполнения переданных полномочий Администрация района сообщает об этом в письменной форме Администрации</w:t>
      </w:r>
      <w:r w:rsidR="00267CBC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сельского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поселения. Администрация поселения рассматривает такое сообщение в течение 15 дней с момента его поступления.</w:t>
      </w:r>
    </w:p>
    <w:p w14:paraId="15EAA056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6515B05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5. Срок осуществления полномочий и основания</w:t>
      </w:r>
    </w:p>
    <w:p w14:paraId="0C1B2D83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прекращения настоящего соглашения</w:t>
      </w:r>
    </w:p>
    <w:p w14:paraId="09ADB2A4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7AAEBF5" w14:textId="6D26B9B3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5.1. Настоящее Соглашение действует с 1 января 20</w:t>
      </w:r>
      <w:r w:rsidR="004A2AE6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2</w:t>
      </w:r>
      <w:r w:rsidR="009C6B3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года до 31 декабря 202</w:t>
      </w:r>
      <w:r w:rsidR="009C6B3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года.</w:t>
      </w:r>
    </w:p>
    <w:p w14:paraId="232B008E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5.2.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Соглашения.</w:t>
      </w:r>
    </w:p>
    <w:p w14:paraId="43C1064D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 Действие настоящего Соглашения может быть прекращено досрочно (до истечения срока его действия):</w:t>
      </w:r>
    </w:p>
    <w:p w14:paraId="5F1B9315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5.3.1.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 взаимному соглашению Сторон, выраженному в оформленном надлежащим образом Соглашении о расторжении настоящего Соглашения.</w:t>
      </w:r>
    </w:p>
    <w:p w14:paraId="3FE6880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5.3.2.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одностороннем порядке настоящее Соглашения расторгается в случае:</w:t>
      </w:r>
    </w:p>
    <w:p w14:paraId="09FDA155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изменения действующего законода</w:t>
      </w:r>
      <w:r w:rsidR="00267CBC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тельства Российской Федерации, Р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еспублики Крым, в связи с которым выполнение условий настоящего Соглашения Сторонами становится невозможным;</w:t>
      </w:r>
    </w:p>
    <w:p w14:paraId="6222E81C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14:paraId="702F56C8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Сторон.</w:t>
      </w:r>
    </w:p>
    <w:p w14:paraId="632123FA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5.3.3.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 судебном порядке на основании решения суда.</w:t>
      </w:r>
    </w:p>
    <w:p w14:paraId="096E0843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5.4.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14:paraId="5D3FAF08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5.5.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14:paraId="6EE4499F" w14:textId="6844A84E" w:rsidR="001B7BB6" w:rsidRPr="005004DA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5.6. Расторжение Соглашения влечет за собой возврат перечисленных сумм межбюджетных трансфертов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Соглашения.</w:t>
      </w:r>
    </w:p>
    <w:p w14:paraId="46E93FB7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7D3E1922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6. Заключительные положения</w:t>
      </w:r>
    </w:p>
    <w:p w14:paraId="52571C65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 </w:t>
      </w:r>
    </w:p>
    <w:p w14:paraId="72E93005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lastRenderedPageBreak/>
        <w:t>6.1. По вопросам, не урегулированным в настоящем Соглашении, Стороны руководствуются действующим законодательством Российской Федерации и Республики Крым.</w:t>
      </w:r>
    </w:p>
    <w:p w14:paraId="76E42E24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6.2. Все уведомления, заявления и сообщения направляются Сторонами в письменной форме.</w:t>
      </w:r>
    </w:p>
    <w:p w14:paraId="2ACB24DF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6.3. Изменение норм действующего законодательства Российской Федерации и Республики Крым по вопросам, связанным с реализацией настоящего Соглашения, должно находить своевременное отражение в содержании настоящего Соглашения.</w:t>
      </w:r>
    </w:p>
    <w:p w14:paraId="4E525A5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6.4. Все споры и разногласия, которые могут возникнуть между Сторонами по настоящему Соглашению,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Федерации.</w:t>
      </w:r>
    </w:p>
    <w:p w14:paraId="4860F248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4A3B87DA" w14:textId="77777777" w:rsidR="00637E11" w:rsidRPr="00C55F91" w:rsidRDefault="00C345D1" w:rsidP="00637E11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</w:t>
      </w:r>
    </w:p>
    <w:p w14:paraId="68D78BE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7. Реквизиты сторон:</w:t>
      </w:r>
    </w:p>
    <w:tbl>
      <w:tblPr>
        <w:tblW w:w="10069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328"/>
        <w:gridCol w:w="5082"/>
        <w:gridCol w:w="276"/>
        <w:gridCol w:w="131"/>
        <w:gridCol w:w="4110"/>
        <w:gridCol w:w="142"/>
      </w:tblGrid>
      <w:tr w:rsidR="00267CBC" w:rsidRPr="00C55F91" w14:paraId="64563FC0" w14:textId="77777777" w:rsidTr="00543D5C">
        <w:trPr>
          <w:gridBefore w:val="1"/>
          <w:wBefore w:w="328" w:type="dxa"/>
          <w:trHeight w:val="271"/>
        </w:trPr>
        <w:tc>
          <w:tcPr>
            <w:tcW w:w="5082" w:type="dxa"/>
          </w:tcPr>
          <w:p w14:paraId="301F620E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</w:tcPr>
          <w:p w14:paraId="3F0188F4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38EFD8A0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BC" w:rsidRPr="00C55F91" w14:paraId="60CF12EC" w14:textId="77777777" w:rsidTr="00543D5C">
        <w:trPr>
          <w:gridBefore w:val="1"/>
          <w:wBefore w:w="328" w:type="dxa"/>
          <w:trHeight w:val="326"/>
        </w:trPr>
        <w:tc>
          <w:tcPr>
            <w:tcW w:w="5082" w:type="dxa"/>
          </w:tcPr>
          <w:p w14:paraId="5BD8897B" w14:textId="77777777" w:rsidR="00267CBC" w:rsidRPr="00C55F91" w:rsidRDefault="00267CBC" w:rsidP="00267CBC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Муниципальное образование </w:t>
            </w:r>
            <w:proofErr w:type="spellStart"/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Цветочненское</w:t>
            </w:r>
            <w:proofErr w:type="spellEnd"/>
            <w:r w:rsidR="00C345D1"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сельское поселение Белогорского района Республики Крым</w:t>
            </w:r>
          </w:p>
        </w:tc>
        <w:tc>
          <w:tcPr>
            <w:tcW w:w="276" w:type="dxa"/>
          </w:tcPr>
          <w:p w14:paraId="1D1F20A2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4E339E5F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Белогорского района</w:t>
            </w:r>
          </w:p>
          <w:p w14:paraId="2D4F9335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  <w:r w:rsidR="00C345D1"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7CBC" w:rsidRPr="00C55F91" w14:paraId="57833745" w14:textId="77777777" w:rsidTr="00543D5C">
        <w:trPr>
          <w:gridBefore w:val="1"/>
          <w:wBefore w:w="328" w:type="dxa"/>
          <w:trHeight w:val="1358"/>
        </w:trPr>
        <w:tc>
          <w:tcPr>
            <w:tcW w:w="5082" w:type="dxa"/>
          </w:tcPr>
          <w:p w14:paraId="0315CA32" w14:textId="77777777" w:rsidR="00267CBC" w:rsidRPr="00C55F91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Юридический адрес:</w:t>
            </w:r>
          </w:p>
          <w:p w14:paraId="75FA8733" w14:textId="77777777" w:rsidR="00267CBC" w:rsidRPr="00C55F91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297624, Российская Федерация, Республика Крым, Белогорский район, с. Цветочное, ул.</w:t>
            </w:r>
            <w:r w:rsidR="004A2AE6"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Трубенко</w:t>
            </w:r>
            <w:proofErr w:type="spellEnd"/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, д.117</w:t>
            </w:r>
          </w:p>
          <w:p w14:paraId="2721A1B9" w14:textId="77777777" w:rsidR="00267CBC" w:rsidRPr="00C55F91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тел</w:t>
            </w:r>
            <w:proofErr w:type="spellEnd"/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.</w:t>
            </w:r>
            <w:r w:rsidR="00C345D1"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en-US" w:bidi="en-US"/>
              </w:rPr>
              <w:t>(036559) 9-81-31</w:t>
            </w:r>
          </w:p>
        </w:tc>
        <w:tc>
          <w:tcPr>
            <w:tcW w:w="276" w:type="dxa"/>
          </w:tcPr>
          <w:p w14:paraId="5045F9DE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278F9450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4A3992A9" w14:textId="77777777" w:rsidR="00267CBC" w:rsidRPr="00C55F91" w:rsidRDefault="00267CBC" w:rsidP="002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297600, Российская Федерация, Республика Крым, г. Белогорск, </w:t>
            </w: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Мира, д. 1 </w:t>
            </w:r>
          </w:p>
          <w:p w14:paraId="1DBC2FD1" w14:textId="77777777" w:rsidR="00267CBC" w:rsidRPr="00C55F91" w:rsidRDefault="00267CBC" w:rsidP="002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C345D1"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(036559) 9-12-35</w:t>
            </w:r>
          </w:p>
        </w:tc>
      </w:tr>
      <w:tr w:rsidR="00267CBC" w:rsidRPr="00C55F91" w14:paraId="125C59F2" w14:textId="77777777" w:rsidTr="00543D5C">
        <w:trPr>
          <w:gridBefore w:val="1"/>
          <w:wBefore w:w="328" w:type="dxa"/>
          <w:trHeight w:val="326"/>
        </w:trPr>
        <w:tc>
          <w:tcPr>
            <w:tcW w:w="5082" w:type="dxa"/>
          </w:tcPr>
          <w:p w14:paraId="5FEC43CE" w14:textId="77777777" w:rsidR="00267CBC" w:rsidRPr="00C55F91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Администратор средств:</w:t>
            </w:r>
          </w:p>
          <w:p w14:paraId="05F22BB4" w14:textId="77777777" w:rsidR="00267CBC" w:rsidRPr="00C55F91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Администрация</w:t>
            </w:r>
            <w:r w:rsidR="00C345D1"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Цветочненского</w:t>
            </w:r>
            <w:proofErr w:type="spellEnd"/>
            <w:r w:rsidR="00C345D1"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сельского поселения Белогорского района Республики Крым </w:t>
            </w:r>
          </w:p>
        </w:tc>
        <w:tc>
          <w:tcPr>
            <w:tcW w:w="276" w:type="dxa"/>
          </w:tcPr>
          <w:p w14:paraId="36834127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646747D0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Администратор средств</w:t>
            </w: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93ADDD0" w14:textId="77777777" w:rsidR="00267CBC" w:rsidRPr="00C55F91" w:rsidRDefault="00267CBC" w:rsidP="00267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культуры и межнациональных отношений администрации Белогорского района Республики</w:t>
            </w:r>
            <w:r w:rsidR="00C345D1"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</w:t>
            </w:r>
          </w:p>
        </w:tc>
      </w:tr>
      <w:tr w:rsidR="00267CBC" w:rsidRPr="00C55F91" w14:paraId="4D25B2EB" w14:textId="77777777" w:rsidTr="00543D5C">
        <w:trPr>
          <w:gridBefore w:val="1"/>
          <w:wBefore w:w="328" w:type="dxa"/>
          <w:trHeight w:val="326"/>
        </w:trPr>
        <w:tc>
          <w:tcPr>
            <w:tcW w:w="5082" w:type="dxa"/>
          </w:tcPr>
          <w:p w14:paraId="7BF3432C" w14:textId="77777777" w:rsidR="00267CBC" w:rsidRPr="00C55F91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Банковские реквизиты:</w:t>
            </w:r>
          </w:p>
          <w:p w14:paraId="3E64D9E8" w14:textId="77777777" w:rsidR="00267CBC" w:rsidRPr="00C55F91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ИНН 9109004440</w:t>
            </w:r>
          </w:p>
          <w:p w14:paraId="3E087AEA" w14:textId="77777777" w:rsidR="00267CBC" w:rsidRPr="00C55F91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КПП 910901001</w:t>
            </w:r>
          </w:p>
          <w:p w14:paraId="6660307B" w14:textId="77777777" w:rsidR="00723678" w:rsidRPr="00C55F91" w:rsidRDefault="00723678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БИК 013510002</w:t>
            </w:r>
          </w:p>
          <w:p w14:paraId="1330D7D8" w14:textId="77777777" w:rsidR="00723678" w:rsidRPr="00C55F91" w:rsidRDefault="00723678" w:rsidP="007236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Банк ОТДЕЛЕНИЕ РЕСПУБЛИКА КРЫМ БАНКА РОССИИ//УФК по Республике Крым г. Симферополь</w:t>
            </w:r>
          </w:p>
          <w:p w14:paraId="53D5484B" w14:textId="77777777" w:rsidR="00723678" w:rsidRPr="00C55F91" w:rsidRDefault="00723678" w:rsidP="007236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Единый казначейский счет</w:t>
            </w:r>
          </w:p>
          <w:p w14:paraId="38434262" w14:textId="77777777" w:rsidR="00723678" w:rsidRPr="00C55F91" w:rsidRDefault="00723678" w:rsidP="007236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40102810645370000035</w:t>
            </w:r>
          </w:p>
          <w:p w14:paraId="07567AFA" w14:textId="77777777" w:rsidR="00723678" w:rsidRPr="00C55F91" w:rsidRDefault="00723678" w:rsidP="007236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Казначейский счет</w:t>
            </w:r>
          </w:p>
          <w:p w14:paraId="1BB88657" w14:textId="77777777" w:rsidR="00723678" w:rsidRPr="00C55F91" w:rsidRDefault="00723678" w:rsidP="007236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03231643356070007500</w:t>
            </w:r>
          </w:p>
          <w:p w14:paraId="11066FF4" w14:textId="77777777" w:rsidR="00267CBC" w:rsidRPr="00C55F91" w:rsidRDefault="00267CBC" w:rsidP="0072367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л/с 03753205910</w:t>
            </w:r>
          </w:p>
          <w:p w14:paraId="3F01ADE5" w14:textId="77777777" w:rsidR="00267CBC" w:rsidRPr="00C55F91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956 0801 7610080591 540</w:t>
            </w:r>
          </w:p>
          <w:p w14:paraId="3E790441" w14:textId="77777777" w:rsidR="00267CBC" w:rsidRPr="00C55F91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ОКОПФ 75404</w:t>
            </w:r>
          </w:p>
          <w:p w14:paraId="43A51831" w14:textId="77777777" w:rsidR="00267CBC" w:rsidRPr="00C55F91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ОКПО 00745438</w:t>
            </w:r>
          </w:p>
          <w:p w14:paraId="2F9DDCD4" w14:textId="77777777" w:rsidR="00267CBC" w:rsidRPr="00C55F91" w:rsidRDefault="00267CBC" w:rsidP="00267CB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ОКАТО 35207000246</w:t>
            </w:r>
          </w:p>
          <w:p w14:paraId="562D805D" w14:textId="77777777" w:rsidR="00267CBC" w:rsidRPr="00C55F91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ОКТМО 35607484101</w:t>
            </w:r>
          </w:p>
          <w:p w14:paraId="2AA25756" w14:textId="77777777" w:rsidR="00267CBC" w:rsidRPr="00C55F91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Код администратора доходов: 956</w:t>
            </w:r>
          </w:p>
          <w:p w14:paraId="30FD5922" w14:textId="77777777" w:rsidR="00267CBC" w:rsidRPr="00C55F91" w:rsidRDefault="00267CBC" w:rsidP="00267C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реестру: 35320591</w:t>
            </w:r>
          </w:p>
        </w:tc>
        <w:tc>
          <w:tcPr>
            <w:tcW w:w="276" w:type="dxa"/>
          </w:tcPr>
          <w:p w14:paraId="02512D7F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gridSpan w:val="3"/>
          </w:tcPr>
          <w:p w14:paraId="7F4B00D4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Банковские реквизиты</w:t>
            </w: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7B6BBED9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9109008928</w:t>
            </w:r>
          </w:p>
          <w:p w14:paraId="6F858915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910901001</w:t>
            </w:r>
          </w:p>
          <w:p w14:paraId="70E8ED60" w14:textId="77777777" w:rsidR="00723678" w:rsidRPr="00C55F91" w:rsidRDefault="00723678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013510002</w:t>
            </w:r>
          </w:p>
          <w:p w14:paraId="32E77ABB" w14:textId="77777777" w:rsidR="00723678" w:rsidRPr="00C55F91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ОТДЕЛЕНИЕ РЕСПУБЛИКА КРЫМ БАНКА РОССИИ//УФК по Республике Крым г. Симферополь</w:t>
            </w:r>
          </w:p>
          <w:p w14:paraId="755C1F56" w14:textId="77777777" w:rsidR="00723678" w:rsidRPr="00C55F91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14:paraId="6A2B2A6A" w14:textId="77777777" w:rsidR="00723678" w:rsidRPr="00C55F91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40102810645370000035</w:t>
            </w:r>
          </w:p>
          <w:p w14:paraId="15070E3C" w14:textId="77777777" w:rsidR="00723678" w:rsidRPr="00C55F91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Казначейский счет</w:t>
            </w:r>
          </w:p>
          <w:p w14:paraId="4AB9D296" w14:textId="77777777" w:rsidR="00723678" w:rsidRPr="00C55F91" w:rsidRDefault="00723678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D3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03231643356070007500</w:t>
            </w:r>
          </w:p>
          <w:p w14:paraId="55D0A693" w14:textId="77777777" w:rsidR="00267CBC" w:rsidRPr="00C55F91" w:rsidRDefault="00267CBC" w:rsidP="0072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04753254500</w:t>
            </w:r>
          </w:p>
          <w:p w14:paraId="40932653" w14:textId="77777777" w:rsidR="00267CBC" w:rsidRPr="00C55F91" w:rsidRDefault="00267CBC" w:rsidP="00267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 75404</w:t>
            </w:r>
          </w:p>
          <w:p w14:paraId="68321E95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00792946</w:t>
            </w:r>
          </w:p>
          <w:p w14:paraId="65CC3190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 35207501000</w:t>
            </w:r>
          </w:p>
          <w:p w14:paraId="65964FAE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35607101001</w:t>
            </w:r>
          </w:p>
          <w:p w14:paraId="527BB567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доходов: 90520240014050000151</w:t>
            </w:r>
          </w:p>
          <w:p w14:paraId="6EEB1F89" w14:textId="77777777" w:rsidR="00267CBC" w:rsidRPr="00C55F91" w:rsidRDefault="00267CBC" w:rsidP="00267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5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реестру: 35325450</w:t>
            </w:r>
          </w:p>
        </w:tc>
      </w:tr>
      <w:tr w:rsidR="00637E11" w:rsidRPr="00C55F91" w14:paraId="3B63C5F1" w14:textId="77777777" w:rsidTr="00543D5C">
        <w:tblPrEx>
          <w:tblCellMar>
            <w:left w:w="10" w:type="dxa"/>
            <w:right w:w="10" w:type="dxa"/>
          </w:tblCellMar>
        </w:tblPrEx>
        <w:trPr>
          <w:gridAfter w:val="1"/>
          <w:wAfter w:w="142" w:type="dxa"/>
        </w:trPr>
        <w:tc>
          <w:tcPr>
            <w:tcW w:w="5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CDCB" w14:textId="77777777" w:rsidR="00637E11" w:rsidRPr="00C55F91" w:rsidRDefault="00637E11" w:rsidP="001B0080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Председатель </w:t>
            </w:r>
            <w:proofErr w:type="spellStart"/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Цветочненского</w:t>
            </w:r>
            <w:proofErr w:type="spellEnd"/>
          </w:p>
          <w:p w14:paraId="55DCB837" w14:textId="77777777" w:rsidR="00637E11" w:rsidRPr="00C55F91" w:rsidRDefault="00637E11" w:rsidP="001B0080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сельского совета</w:t>
            </w:r>
            <w:r w:rsidR="00267CBC"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–</w:t>
            </w:r>
            <w:r w:rsidR="00267CBC"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глава администрации </w:t>
            </w:r>
            <w:proofErr w:type="spellStart"/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Цветочненского</w:t>
            </w:r>
            <w:proofErr w:type="spellEnd"/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FD29" w14:textId="3858D353" w:rsidR="00637E11" w:rsidRPr="00C55F91" w:rsidRDefault="009C6B37" w:rsidP="009C6B37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И.о. г</w:t>
            </w:r>
            <w:r w:rsidR="00637E11"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лав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ы</w:t>
            </w:r>
            <w:r w:rsidR="00637E11"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администрации Белогорского района Республики Крым</w:t>
            </w:r>
          </w:p>
        </w:tc>
      </w:tr>
      <w:tr w:rsidR="00637E11" w:rsidRPr="00C55F91" w14:paraId="45348307" w14:textId="77777777" w:rsidTr="00543D5C">
        <w:tblPrEx>
          <w:tblCellMar>
            <w:left w:w="10" w:type="dxa"/>
            <w:right w:w="10" w:type="dxa"/>
          </w:tblCellMar>
        </w:tblPrEx>
        <w:trPr>
          <w:gridAfter w:val="1"/>
          <w:wAfter w:w="142" w:type="dxa"/>
        </w:trPr>
        <w:tc>
          <w:tcPr>
            <w:tcW w:w="58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834B" w14:textId="77777777" w:rsidR="00637E11" w:rsidRPr="00C55F91" w:rsidRDefault="00637E11" w:rsidP="001B0080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________________</w:t>
            </w:r>
            <w:r w:rsidR="00F30A0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М.Р. </w:t>
            </w:r>
            <w:proofErr w:type="spellStart"/>
            <w:r w:rsidR="00F30A0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Ялалов</w:t>
            </w:r>
            <w:proofErr w:type="spellEnd"/>
          </w:p>
          <w:p w14:paraId="0492BECC" w14:textId="77777777" w:rsidR="00267CBC" w:rsidRPr="00C55F91" w:rsidRDefault="00267CBC" w:rsidP="004A2AE6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МП «____» _______ 20</w:t>
            </w:r>
            <w:r w:rsidR="004A2AE6"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года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56FA" w14:textId="2E445623" w:rsidR="00637E11" w:rsidRPr="00C55F91" w:rsidRDefault="00637E11" w:rsidP="001B0080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_______________</w:t>
            </w:r>
            <w:r w:rsidR="009C6B37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В.В. Бахметьев</w:t>
            </w:r>
          </w:p>
          <w:p w14:paraId="174B7782" w14:textId="77777777" w:rsidR="00267CBC" w:rsidRPr="00C55F91" w:rsidRDefault="00267CBC" w:rsidP="004A2AE6">
            <w:pPr>
              <w:suppressAutoHyphens/>
              <w:autoSpaceDN w:val="0"/>
              <w:spacing w:after="0"/>
              <w:textAlignment w:val="baseline"/>
              <w:rPr>
                <w:rFonts w:ascii="Calibri" w:eastAsia="SimSun" w:hAnsi="Calibri" w:cs="F"/>
                <w:kern w:val="3"/>
                <w:sz w:val="24"/>
                <w:szCs w:val="24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МП «____» _______ 20</w:t>
            </w:r>
            <w:r w:rsidR="004A2AE6"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__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года</w:t>
            </w:r>
          </w:p>
        </w:tc>
      </w:tr>
    </w:tbl>
    <w:p w14:paraId="68DACC73" w14:textId="77777777" w:rsidR="00016BBD" w:rsidRPr="00C55F91" w:rsidRDefault="00016BBD" w:rsidP="00B8049B">
      <w:pPr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Style w:val="a3"/>
        <w:tblW w:w="694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D24182" w:rsidRPr="00C55F91" w14:paraId="497C538F" w14:textId="77777777" w:rsidTr="00C55F91">
        <w:trPr>
          <w:trHeight w:val="2654"/>
        </w:trPr>
        <w:tc>
          <w:tcPr>
            <w:tcW w:w="6945" w:type="dxa"/>
          </w:tcPr>
          <w:p w14:paraId="2CE24938" w14:textId="77777777" w:rsidR="00D24182" w:rsidRPr="00C55F91" w:rsidRDefault="00D24182" w:rsidP="001B0080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Times New Roman" w:eastAsia="Calibri" w:hAnsi="Times New Roman" w:cs="Times New Roman"/>
              </w:rPr>
            </w:pPr>
            <w:r w:rsidRPr="00C55F91">
              <w:rPr>
                <w:rFonts w:ascii="Times New Roman" w:eastAsia="Calibri" w:hAnsi="Times New Roman" w:cs="Times New Roman"/>
              </w:rPr>
              <w:t>Приложение</w:t>
            </w:r>
            <w:r w:rsidR="00C345D1" w:rsidRPr="00C55F91">
              <w:rPr>
                <w:rFonts w:ascii="Times New Roman" w:eastAsia="Calibri" w:hAnsi="Times New Roman" w:cs="Times New Roman"/>
              </w:rPr>
              <w:t xml:space="preserve"> </w:t>
            </w:r>
            <w:r w:rsidR="00770454" w:rsidRPr="00C55F91">
              <w:rPr>
                <w:rFonts w:ascii="Times New Roman" w:eastAsia="Calibri" w:hAnsi="Times New Roman" w:cs="Times New Roman"/>
              </w:rPr>
              <w:t>2</w:t>
            </w:r>
          </w:p>
          <w:p w14:paraId="001FC356" w14:textId="0B11E515" w:rsidR="00D24182" w:rsidRDefault="000E219A" w:rsidP="00256E5C">
            <w:pPr>
              <w:suppressAutoHyphens/>
              <w:autoSpaceDN w:val="0"/>
              <w:spacing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C55F91">
              <w:rPr>
                <w:rFonts w:ascii="Times New Roman" w:eastAsia="Calibri" w:hAnsi="Times New Roman" w:cs="Times New Roman"/>
              </w:rPr>
              <w:t xml:space="preserve">к решению </w:t>
            </w:r>
            <w:proofErr w:type="spellStart"/>
            <w:r w:rsidRPr="00C55F91">
              <w:rPr>
                <w:rFonts w:ascii="Times New Roman" w:eastAsia="Calibri" w:hAnsi="Times New Roman" w:cs="Times New Roman"/>
              </w:rPr>
              <w:t>Цветочненского</w:t>
            </w:r>
            <w:proofErr w:type="spellEnd"/>
            <w:r w:rsidRPr="00C55F91">
              <w:rPr>
                <w:rFonts w:ascii="Times New Roman" w:eastAsia="Calibri" w:hAnsi="Times New Roman" w:cs="Times New Roman"/>
              </w:rPr>
              <w:t xml:space="preserve"> сельского совета</w:t>
            </w:r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Белого</w:t>
            </w:r>
            <w:r w:rsidR="003B26B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рского района Республики Крым от </w:t>
            </w:r>
            <w:r w:rsidR="00B8049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29.09</w:t>
            </w:r>
            <w:r w:rsidR="00016BBD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.202</w:t>
            </w:r>
            <w:r w:rsidR="003B26B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3</w:t>
            </w:r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Pr="00C55F91">
              <w:rPr>
                <w:rFonts w:ascii="Times New Roman" w:eastAsia="Calibri" w:hAnsi="Times New Roman" w:cs="Times New Roman"/>
              </w:rPr>
              <w:t>№</w:t>
            </w:r>
            <w:r w:rsidR="00B8049B">
              <w:rPr>
                <w:rFonts w:ascii="Times New Roman" w:eastAsia="Calibri" w:hAnsi="Times New Roman" w:cs="Times New Roman"/>
              </w:rPr>
              <w:t>28</w:t>
            </w:r>
            <w:r w:rsidR="00315111">
              <w:rPr>
                <w:rFonts w:ascii="Times New Roman" w:eastAsia="Calibri" w:hAnsi="Times New Roman" w:cs="Times New Roman"/>
              </w:rPr>
              <w:t>1</w:t>
            </w:r>
            <w:r w:rsidR="00B8049B">
              <w:rPr>
                <w:rFonts w:ascii="Times New Roman" w:eastAsia="Calibri" w:hAnsi="Times New Roman" w:cs="Times New Roman"/>
              </w:rPr>
              <w:t xml:space="preserve"> </w:t>
            </w:r>
            <w:r w:rsidRPr="00C55F91">
              <w:rPr>
                <w:rFonts w:ascii="Times New Roman" w:eastAsia="Calibri" w:hAnsi="Times New Roman" w:cs="Times New Roman"/>
              </w:rPr>
              <w:t>«</w:t>
            </w:r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 xml:space="preserve">О передаче полномочий администрации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Цветочненского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сельского поселения Белогорского района Республики Крым </w:t>
            </w:r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 xml:space="preserve">по организации библиотечного обслуживания населения, комплектованию и обеспечению сохранности библиотечных фондов библиотек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>Цветочненского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сельского поселения Белогорского района Республики Крым»</w:t>
            </w:r>
          </w:p>
          <w:p w14:paraId="5D95737C" w14:textId="77777777" w:rsidR="00016BBD" w:rsidRPr="00C55F91" w:rsidRDefault="00016BBD" w:rsidP="00256E5C">
            <w:pPr>
              <w:suppressAutoHyphens/>
              <w:autoSpaceDN w:val="0"/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419E724F" w14:textId="77777777" w:rsidR="00D24182" w:rsidRPr="00C55F91" w:rsidRDefault="00D24182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769426F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Порядок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 условия</w:t>
      </w:r>
    </w:p>
    <w:p w14:paraId="2CA81C57" w14:textId="77777777" w:rsidR="00637E11" w:rsidRPr="00C55F91" w:rsidRDefault="00637E11" w:rsidP="0097237C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предоставления межбюджетных трансфертов, предоставляемых из бюджета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сельского поселения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Белогорского района Республики Крым бюджету </w:t>
      </w:r>
      <w:r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муниципального образования Белогорский район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на осуществление полномочий сельского поселения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по организации библиотечного обслуживания населения, комплектованию и обеспечению сохранности библиотечных фондов библиотек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сельского поселения</w:t>
      </w:r>
      <w:r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 </w:t>
      </w:r>
      <w:r w:rsidR="00D24182" w:rsidRPr="00C55F91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Белогорского района Республики Крым</w:t>
      </w:r>
    </w:p>
    <w:p w14:paraId="4853EF13" w14:textId="77777777" w:rsidR="00637E11" w:rsidRPr="00C55F91" w:rsidRDefault="00C345D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</w:t>
      </w:r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Настоящий Порядок предоставления и расходования межбюджетных трансфертов из бюджета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Белогорский район Республики Крым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бюджету муниципального образования Белогорский район Республики Крым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осуществление части полномочий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по решению вопросов местного значения для создания условий организации библиотечного обслуживания жителей </w:t>
      </w:r>
      <w:proofErr w:type="spellStart"/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637E1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сельского поселения, комплектования и обеспечения сохранности библиотечных фондов (далее – Порядок) разработан в соответствии со статьей 142.5 Бюджетного кодекса Российской Федерации и устанавливает случаи, целевое направление, условия, порядок расчета, сроки и порядок их перечисления. </w:t>
      </w:r>
    </w:p>
    <w:p w14:paraId="570791F4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877269D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I.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Общие положения</w:t>
      </w:r>
    </w:p>
    <w:p w14:paraId="6E11413B" w14:textId="77777777" w:rsidR="00637E11" w:rsidRPr="00C55F91" w:rsidRDefault="00637E11" w:rsidP="00D24182">
      <w:pPr>
        <w:suppressAutoHyphens/>
        <w:autoSpaceDN w:val="0"/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Межбюджетные трансферты предоставляются из бюджета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 (далее – бюджет поселения)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бюджету муниципального образования Белогорский район Республики Крым (далее – бюджет района) на основании соглашения о передаче осуществления полномочий по решению вопросов местного значения в части создания условий для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организации библиотечного обслуживания жителей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сельского поселения</w:t>
      </w:r>
      <w:r w:rsidR="00D24182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24182" w:rsidRPr="00C55F9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Белогорского района Республики Крым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, комплектования и обеспечения сохранности библиотечных фондов (далее-Соглашение), заключенному между администрацией Белогорского района Республики Крым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и администрацией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сельского поселения Белогорского района Республики Крым.</w:t>
      </w:r>
    </w:p>
    <w:p w14:paraId="2700595D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3711209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II. Направление предоставления межбюджетных трансфертов</w:t>
      </w:r>
    </w:p>
    <w:p w14:paraId="33CDC786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На осуществление переданных полномочий из бюджета </w:t>
      </w:r>
      <w:r w:rsidR="00D24182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оселения в бюджет </w:t>
      </w:r>
      <w:r w:rsidR="00D24182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р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айона предоставляются Межбюджетные трансферты на осуществление части полномочий </w:t>
      </w:r>
      <w:r w:rsidR="00770454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оселения в соответствии со статьей 14 Федерального закона </w:t>
      </w:r>
      <w:r w:rsidR="00770454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от 06.10.2003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в том числе на осуществление целевых программных мероприятий в части полномочий в сфере культуры.</w:t>
      </w:r>
    </w:p>
    <w:p w14:paraId="786C3ADD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B1B32A8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III. Условия предоставления межбюджетных трансфертов</w:t>
      </w:r>
    </w:p>
    <w:p w14:paraId="0D735956" w14:textId="15D0BB8D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3.1. Межбюджетные трансферты предоставляются в виде иных межбюджетных трансфертов в объемах, предусмотренных в бюджете </w:t>
      </w:r>
      <w:r w:rsidR="00770454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оселения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финансовое обеспечение учреждений в сфере культуры в части оплаты труда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работникам централизованных клубной и библиотечной систем Белогорского района </w:t>
      </w:r>
      <w:r w:rsidR="000C675A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202</w:t>
      </w:r>
      <w:r w:rsidR="009C6B3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</w:t>
      </w:r>
      <w:r w:rsidR="000C675A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 на плановый период 202</w:t>
      </w:r>
      <w:r w:rsidR="009C6B3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</w:t>
      </w:r>
      <w:r w:rsidR="000C675A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 202</w:t>
      </w:r>
      <w:r w:rsidR="009C6B3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6</w:t>
      </w:r>
      <w:r w:rsidR="000C675A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годов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.</w:t>
      </w:r>
    </w:p>
    <w:p w14:paraId="1D36E6ED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3.2. Межбюджетные трансферты носят целевой характер и не могут быть использованы на другие цели.</w:t>
      </w:r>
    </w:p>
    <w:p w14:paraId="5E45CBCA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36A7FF57" w14:textId="77777777" w:rsidR="00637E11" w:rsidRPr="00646B52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IV. Порядок расчета объема передаваемых</w:t>
      </w:r>
      <w:r w:rsidR="00C345D1"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межбюджетных трансфертов</w:t>
      </w:r>
    </w:p>
    <w:p w14:paraId="65FB8937" w14:textId="77777777" w:rsidR="00637E11" w:rsidRPr="00646B52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4.</w:t>
      </w:r>
      <w:proofErr w:type="gramStart"/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1.Объем</w:t>
      </w:r>
      <w:proofErr w:type="gramEnd"/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передаваемых межбюджетных трансфертов определяется в соответствии</w:t>
      </w:r>
      <w:r w:rsidR="00C345D1"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с:</w:t>
      </w:r>
    </w:p>
    <w:p w14:paraId="7DCBF04C" w14:textId="77777777" w:rsidR="00637E11" w:rsidRPr="00646B52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</w:t>
      </w:r>
      <w:r w:rsidR="00C345D1"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фондом оплаты труда </w:t>
      </w:r>
      <w:proofErr w:type="gramStart"/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работников</w:t>
      </w:r>
      <w:proofErr w:type="gramEnd"/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рассчитанных согласно штатному расписанию;</w:t>
      </w:r>
    </w:p>
    <w:p w14:paraId="13CE9457" w14:textId="77777777" w:rsidR="00637E11" w:rsidRPr="00646B52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</w:t>
      </w:r>
      <w:r w:rsidR="00C345D1"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начислениями на выплаты по оплате труда; </w:t>
      </w:r>
    </w:p>
    <w:p w14:paraId="771D837A" w14:textId="77777777" w:rsidR="00637E11" w:rsidRPr="00646B52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расходов на</w:t>
      </w:r>
      <w:r w:rsidR="00C345D1"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материальное обеспечение текущих затрат, необходимые для организации работы учреждений в сфере культуры.</w:t>
      </w:r>
    </w:p>
    <w:p w14:paraId="4249D02A" w14:textId="77777777" w:rsidR="00E607F7" w:rsidRPr="00646B52" w:rsidRDefault="00E607F7" w:rsidP="00E607F7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Lucida Sans Unicode" w:hAnsi="Times New Roman" w:cs="Times New Roman"/>
          <w:i/>
          <w:sz w:val="24"/>
          <w:szCs w:val="24"/>
          <w:lang w:bidi="en-US"/>
        </w:rPr>
      </w:pPr>
      <w:r w:rsidRPr="00646B5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4.2. </w:t>
      </w:r>
      <w:r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>Методика расчета объема иных</w:t>
      </w:r>
      <w:r w:rsidR="00C345D1"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>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  <w:r w:rsidR="00C345D1"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>по организации библиотечного обслуживания населения, комплектованию и обеспечению сохранности библиотечных фондов поселений</w:t>
      </w:r>
    </w:p>
    <w:p w14:paraId="093455E2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S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=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SUM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(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F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+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M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) х Кп1,</w:t>
      </w:r>
    </w:p>
    <w:p w14:paraId="37CF7187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2C432B40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где:</w:t>
      </w:r>
    </w:p>
    <w:p w14:paraId="27DEFC9C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S</w:t>
      </w:r>
      <w:proofErr w:type="gram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–  объем</w:t>
      </w:r>
      <w:proofErr w:type="gram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передаваемых  иных межбюджетных трансфертов муниципальному району (округленный до целого рубля);</w:t>
      </w:r>
    </w:p>
    <w:p w14:paraId="308DB5A7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F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– годовой размер фонда оплаты труда работников клубов и домов культуры, находящихся на территории поселения (заработная плата с учетом начислений) из расчета среднесписочной численности работников клубной </w:t>
      </w:r>
      <w:proofErr w:type="gram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системы  Белогорского</w:t>
      </w:r>
      <w:proofErr w:type="gram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района Республики Крым поселения  по состоянию на 01.07.2023 (официальные данные Росстат форма   ЗП-культура);</w:t>
      </w:r>
    </w:p>
    <w:p w14:paraId="477E9E5C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5F8E0F54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F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= (</w:t>
      </w:r>
      <w:proofErr w:type="spell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Зп+Н</w:t>
      </w:r>
      <w:proofErr w:type="spell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) 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x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Км</w:t>
      </w:r>
    </w:p>
    <w:p w14:paraId="67EEF689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Зп</w:t>
      </w:r>
      <w:proofErr w:type="spell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- заработная плата работников клубов и домов </w:t>
      </w:r>
      <w:proofErr w:type="gram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культуры  поселения</w:t>
      </w:r>
      <w:proofErr w:type="gram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 из расчета среднесписочной численности работников клубной системы  Белогорского района Республики Крым  поселения по состоянию на 01.07.2023  (официальные данные Росстат форма   ЗП-культура) на очередной финансовый год  с учетом целевого показателя по заработной плате работников культуры в размере 38 421 рублей;</w:t>
      </w:r>
    </w:p>
    <w:p w14:paraId="5574CA9F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Н - начисления на выплаты по оплате труда;</w:t>
      </w:r>
    </w:p>
    <w:p w14:paraId="7C8E2254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Км – количество месяцев.</w:t>
      </w:r>
    </w:p>
    <w:p w14:paraId="73C7F848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М – годовой объем планируемого материального обеспечения </w:t>
      </w:r>
      <w:proofErr w:type="gram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текущих  затрат</w:t>
      </w:r>
      <w:proofErr w:type="gram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на содержание клубов и домов культуры, находящихся на территории поселения, из расчета численности  постоянного населения поселения по состоянию на 01.01.2023 (официальные данные Росстата).</w:t>
      </w:r>
    </w:p>
    <w:p w14:paraId="598CE774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M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= Р х Ч</w:t>
      </w:r>
      <w:proofErr w:type="spell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i</w:t>
      </w:r>
      <w:proofErr w:type="spell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</w:t>
      </w:r>
    </w:p>
    <w:p w14:paraId="0D982C61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где:</w:t>
      </w:r>
    </w:p>
    <w:p w14:paraId="21EB338C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57253F13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Р - объем средств бюджета поселения, планируемый на материальное обеспечение текущих затрат (содержание) клубов и домов культуры, находящихся на территории поселения, на очередной финансовый год в </w:t>
      </w:r>
      <w:proofErr w:type="gram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расчете  на</w:t>
      </w:r>
      <w:proofErr w:type="gram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1 жителя поселения,</w:t>
      </w:r>
    </w:p>
    <w:p w14:paraId="4AF1A51A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14:paraId="3357B12F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Р = </w:t>
      </w:r>
      <w:proofErr w:type="gram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БА :</w:t>
      </w:r>
      <w:proofErr w:type="gram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Ч,</w:t>
      </w:r>
    </w:p>
    <w:p w14:paraId="463530A4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где:</w:t>
      </w:r>
    </w:p>
    <w:p w14:paraId="0197D1E2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БА - утвержденные бюджетные назначения на 2023 год на материальное обеспечение </w:t>
      </w:r>
      <w:proofErr w:type="gramStart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текущих  затрат</w:t>
      </w:r>
      <w:proofErr w:type="gramEnd"/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учреждений клубной системы Белогорского района Республики Крым (без учета межбюджетных трансфертов, имеющих целевое назначение) с учетом иных межбюджетных  трансфертов, передаваемых муниципальному району на содержание учреждений клубной системы от поселений,  по состоянию на 01.09.2023; </w:t>
      </w:r>
    </w:p>
    <w:p w14:paraId="385B7776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Ч - численность постоянного населения Белогорского района Республики Крым по состоянию на 01.01.2023 (официальные данные Росстата).</w:t>
      </w:r>
    </w:p>
    <w:p w14:paraId="2802B1BA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sz w:val="24"/>
          <w:szCs w:val="24"/>
          <w:lang w:bidi="en-US"/>
        </w:rPr>
        <w:t>При этом используется поправочный коэффициент, размер которого согласовывается сторонами соглашением, исходя из необходимости и интенсификации деятельности учреждений клубной системы:</w:t>
      </w:r>
    </w:p>
    <w:p w14:paraId="0A68F2EE" w14:textId="77777777" w:rsidR="00815138" w:rsidRPr="00815138" w:rsidRDefault="00815138" w:rsidP="008151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  <w:lang w:bidi="en-US"/>
        </w:rPr>
      </w:pPr>
      <w:r w:rsidRPr="00815138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Кп1 - поправочный коэффициент – доля численности постоянного </w:t>
      </w:r>
      <w:proofErr w:type="gramStart"/>
      <w:r w:rsidRPr="00815138">
        <w:rPr>
          <w:rFonts w:ascii="Times New Roman" w:eastAsia="Lucida Sans Unicode" w:hAnsi="Times New Roman" w:cs="Times New Roman"/>
          <w:sz w:val="24"/>
          <w:szCs w:val="24"/>
          <w:lang w:bidi="en-US"/>
        </w:rPr>
        <w:t>населения  поселения</w:t>
      </w:r>
      <w:proofErr w:type="gramEnd"/>
      <w:r w:rsidRPr="00815138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к </w:t>
      </w:r>
      <w:r w:rsidRPr="00815138">
        <w:rPr>
          <w:rFonts w:ascii="Times New Roman" w:eastAsia="Lucida Sans Unicode" w:hAnsi="Times New Roman" w:cs="Times New Roman"/>
          <w:sz w:val="24"/>
          <w:szCs w:val="24"/>
          <w:lang w:bidi="en-US"/>
        </w:rPr>
        <w:lastRenderedPageBreak/>
        <w:t xml:space="preserve">общей численности постоянного населения Белогорского района Республики Крым </w:t>
      </w:r>
      <w:r w:rsidRPr="0081513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по состоянию </w:t>
      </w:r>
      <w:r w:rsidRPr="00815138">
        <w:rPr>
          <w:rFonts w:ascii="Times New Roman" w:eastAsia="Lucida Sans Unicode" w:hAnsi="Times New Roman" w:cs="Times New Roman"/>
          <w:sz w:val="24"/>
          <w:szCs w:val="24"/>
          <w:lang w:bidi="en-US"/>
        </w:rPr>
        <w:t>на 01.01.2023  (официальные данные Росстата).</w:t>
      </w:r>
    </w:p>
    <w:p w14:paraId="1D9E40AB" w14:textId="77777777" w:rsidR="00646B52" w:rsidRPr="00646B52" w:rsidRDefault="00646B52" w:rsidP="00646B52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5B23B4CA" w14:textId="77777777" w:rsidR="00646B52" w:rsidRPr="00646B52" w:rsidRDefault="00646B52" w:rsidP="00646B52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>При этом используется поправочный коэффициент, размер которого согласовывается сторонами соглашением, исходя из необходимости и интенсификации деятельности учреждений библиотечной системы.</w:t>
      </w:r>
    </w:p>
    <w:p w14:paraId="03DB8CF7" w14:textId="20159597" w:rsidR="00646B52" w:rsidRPr="00646B52" w:rsidRDefault="00646B52" w:rsidP="00646B52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proofErr w:type="spellStart"/>
      <w:r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>Кп</w:t>
      </w:r>
      <w:proofErr w:type="spellEnd"/>
      <w:r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– поправочный коэффициент – доля запланированных расходов на осуществление деятельности библиотечной системы в общей сумме запланированных расходов бюджета муниципального образования Белогорский район Республики Крым (без учета капитальных расходов и межбюджетных трансфертов, имеющих целевое назначение) с учетом иных межбюджетных  трансфертов, передаваемых муниципальному району на содержание учреждений библиотечной системы, находящихся</w:t>
      </w:r>
      <w:r w:rsidR="00F30A0F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на территории поселения, в 202</w:t>
      </w:r>
      <w:r w:rsidR="003B26B9">
        <w:rPr>
          <w:rFonts w:ascii="Times New Roman" w:eastAsia="Lucida Sans Unicode" w:hAnsi="Times New Roman" w:cs="Times New Roman"/>
          <w:sz w:val="24"/>
          <w:szCs w:val="24"/>
          <w:lang w:bidi="en-US"/>
        </w:rPr>
        <w:t>3</w:t>
      </w:r>
      <w:r w:rsidR="00F30A0F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646B52">
        <w:rPr>
          <w:rFonts w:ascii="Times New Roman" w:eastAsia="Lucida Sans Unicode" w:hAnsi="Times New Roman" w:cs="Times New Roman"/>
          <w:sz w:val="24"/>
          <w:szCs w:val="24"/>
          <w:lang w:bidi="en-US"/>
        </w:rPr>
        <w:t>году.</w:t>
      </w:r>
    </w:p>
    <w:p w14:paraId="18BBA292" w14:textId="77777777" w:rsidR="00646B52" w:rsidRPr="00646B52" w:rsidRDefault="00646B52" w:rsidP="00646B52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71586F69" w14:textId="77777777" w:rsidR="00637E11" w:rsidRPr="00C55F91" w:rsidRDefault="00637E11" w:rsidP="00646B52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V. Сроки и порядок перечисления иных межбюджетных трансфертов</w:t>
      </w:r>
    </w:p>
    <w:p w14:paraId="68B70E12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1A3BD5A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5.1. Муниципальное образование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Крым, в целях бесперебойного осуществления передаваемых полномочий, осуществляет перечисление межбюджетных трансфертов бюджету муниципального образования Белогорский район Республики Крым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ежеквартально равными долями не позднее 10 числа первого месяца текущего квартала.</w:t>
      </w:r>
    </w:p>
    <w:p w14:paraId="11A4065B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5.2.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Муниципальное образование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Белогорского района Республики Крым осуществляет перечисление межбюджетных трансфертов бюджету муниципального образования Белогорский район Республики Крым в пределах средств, утвержденных решением сессии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Цветочненского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сельского совета Белогорского района Республики Крым о бюджете муниципального образования </w:t>
      </w:r>
      <w:proofErr w:type="spellStart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Цветочненское</w:t>
      </w:r>
      <w:proofErr w:type="spellEnd"/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сельское поселение Республики Крым </w:t>
      </w:r>
      <w:r w:rsidR="000C675A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202</w:t>
      </w:r>
      <w:r w:rsidR="00F30A0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3</w:t>
      </w:r>
      <w:r w:rsidR="000C675A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 на плановый период 202</w:t>
      </w:r>
      <w:r w:rsidR="00F30A0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4</w:t>
      </w:r>
      <w:r w:rsidR="000C675A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и 202</w:t>
      </w:r>
      <w:r w:rsidR="00F30A0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</w:t>
      </w:r>
      <w:r w:rsidR="000C675A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годов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.</w:t>
      </w:r>
    </w:p>
    <w:p w14:paraId="5C9490AC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5.3. Получателем межбюджетных трансфертов является Отдел культуры и межнациональных отношений администрации Белогорского района Республики Крым. </w:t>
      </w:r>
    </w:p>
    <w:p w14:paraId="4A7EF87E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5.4. Отдел культуры и межнациональных отношений администрации Белогорского района Республики Крым не позднее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трёх рабочих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дней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со дня поступления иных межбюджетных трансфертов осуществляет финансирование подведомственных учреждений, на которое возложено осуществление переданных полномочий.</w:t>
      </w:r>
      <w:r w:rsidR="00C345D1" w:rsidRPr="00C55F9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   </w:t>
      </w:r>
    </w:p>
    <w:p w14:paraId="040FC3BB" w14:textId="77777777" w:rsidR="00637E11" w:rsidRPr="00C55F91" w:rsidRDefault="00637E11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BD49B1F" w14:textId="77777777" w:rsidR="004A2AE6" w:rsidRPr="00C55F91" w:rsidRDefault="004A2AE6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64FEB52" w14:textId="77777777" w:rsidR="004A2AE6" w:rsidRPr="00C55F91" w:rsidRDefault="004A2AE6" w:rsidP="00637E11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3039AC1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C54C284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AB72B13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0FFC720A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2AF9FF4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069847EF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1B0C4BB5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1C114DA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2749CE95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586E65F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3340A5DA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52275FC8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B924F5A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46FB056A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270B858E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000F6E75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6B0D381F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752EF140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14:paraId="24EA12C5" w14:textId="77777777" w:rsidR="00E607F7" w:rsidRPr="00C55F91" w:rsidRDefault="00E607F7" w:rsidP="00770454">
      <w:pPr>
        <w:suppressAutoHyphens/>
        <w:autoSpaceDN w:val="0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tbl>
      <w:tblPr>
        <w:tblStyle w:val="a3"/>
        <w:tblW w:w="694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796419" w:rsidRPr="00C55F91" w14:paraId="5AC30BE7" w14:textId="77777777" w:rsidTr="0032019A">
        <w:trPr>
          <w:trHeight w:val="2654"/>
        </w:trPr>
        <w:tc>
          <w:tcPr>
            <w:tcW w:w="6945" w:type="dxa"/>
          </w:tcPr>
          <w:p w14:paraId="42DEE669" w14:textId="77777777" w:rsidR="00796419" w:rsidRPr="00C55F91" w:rsidRDefault="00796419" w:rsidP="001B0080">
            <w:pPr>
              <w:autoSpaceDE w:val="0"/>
              <w:autoSpaceDN w:val="0"/>
              <w:adjustRightInd w:val="0"/>
              <w:ind w:firstLine="33"/>
              <w:outlineLvl w:val="0"/>
              <w:rPr>
                <w:rFonts w:ascii="Times New Roman" w:eastAsia="Calibri" w:hAnsi="Times New Roman" w:cs="Times New Roman"/>
              </w:rPr>
            </w:pPr>
            <w:r w:rsidRPr="00C55F91">
              <w:rPr>
                <w:rFonts w:ascii="Times New Roman" w:eastAsia="Calibri" w:hAnsi="Times New Roman" w:cs="Times New Roman"/>
              </w:rPr>
              <w:t>Приложение</w:t>
            </w:r>
            <w:r w:rsidR="00C345D1" w:rsidRPr="00C55F91">
              <w:rPr>
                <w:rFonts w:ascii="Times New Roman" w:eastAsia="Calibri" w:hAnsi="Times New Roman" w:cs="Times New Roman"/>
              </w:rPr>
              <w:t xml:space="preserve"> </w:t>
            </w:r>
            <w:r w:rsidRPr="00C55F91">
              <w:rPr>
                <w:rFonts w:ascii="Times New Roman" w:eastAsia="Calibri" w:hAnsi="Times New Roman" w:cs="Times New Roman"/>
              </w:rPr>
              <w:t>3</w:t>
            </w:r>
          </w:p>
          <w:p w14:paraId="7C3A119F" w14:textId="0B9F6590" w:rsidR="00796419" w:rsidRPr="00C55F91" w:rsidRDefault="000E219A" w:rsidP="003B26B9">
            <w:pPr>
              <w:suppressAutoHyphens/>
              <w:autoSpaceDN w:val="0"/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C55F91">
              <w:rPr>
                <w:rFonts w:ascii="Times New Roman" w:eastAsia="Calibri" w:hAnsi="Times New Roman" w:cs="Times New Roman"/>
              </w:rPr>
              <w:t xml:space="preserve">к решению </w:t>
            </w:r>
            <w:proofErr w:type="spellStart"/>
            <w:r w:rsidRPr="00C55F91">
              <w:rPr>
                <w:rFonts w:ascii="Times New Roman" w:eastAsia="Calibri" w:hAnsi="Times New Roman" w:cs="Times New Roman"/>
              </w:rPr>
              <w:t>Цветочненского</w:t>
            </w:r>
            <w:proofErr w:type="spellEnd"/>
            <w:r w:rsidRPr="00C55F91">
              <w:rPr>
                <w:rFonts w:ascii="Times New Roman" w:eastAsia="Calibri" w:hAnsi="Times New Roman" w:cs="Times New Roman"/>
              </w:rPr>
              <w:t xml:space="preserve"> сельского совета</w:t>
            </w:r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Белогорского района Республики Крым от</w:t>
            </w:r>
            <w:r w:rsidR="00016BBD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="00B8049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29.09.</w:t>
            </w:r>
            <w:r w:rsidR="00016BBD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202</w:t>
            </w:r>
            <w:r w:rsidR="003B26B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3г.</w:t>
            </w:r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Pr="00C55F91">
              <w:rPr>
                <w:rFonts w:ascii="Times New Roman" w:eastAsia="Calibri" w:hAnsi="Times New Roman" w:cs="Times New Roman"/>
              </w:rPr>
              <w:t>№</w:t>
            </w:r>
            <w:r w:rsidR="00B8049B">
              <w:rPr>
                <w:rFonts w:ascii="Times New Roman" w:eastAsia="Calibri" w:hAnsi="Times New Roman" w:cs="Times New Roman"/>
              </w:rPr>
              <w:t>28</w:t>
            </w:r>
            <w:r w:rsidR="00315111">
              <w:rPr>
                <w:rFonts w:ascii="Times New Roman" w:eastAsia="Calibri" w:hAnsi="Times New Roman" w:cs="Times New Roman"/>
              </w:rPr>
              <w:t>1</w:t>
            </w:r>
            <w:r w:rsidRPr="00C55F91">
              <w:rPr>
                <w:rFonts w:ascii="Times New Roman" w:eastAsia="Calibri" w:hAnsi="Times New Roman" w:cs="Times New Roman"/>
              </w:rPr>
              <w:t xml:space="preserve"> «</w:t>
            </w:r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 xml:space="preserve">О передаче полномочий администрации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Цветочненского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сельского поселения Белогорского района Республики Крым </w:t>
            </w:r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 xml:space="preserve">по организации библиотечного обслуживания населения, комплектованию и обеспечению сохранности библиотечных фондов библиотек </w:t>
            </w:r>
            <w:proofErr w:type="spellStart"/>
            <w:r w:rsidRPr="00C55F91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eastAsia="ru-RU"/>
              </w:rPr>
              <w:t>Цветочненского</w:t>
            </w:r>
            <w:proofErr w:type="spellEnd"/>
            <w:r w:rsidRPr="00C55F91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сельского поселения Белогорского района Республики Крым»</w:t>
            </w:r>
          </w:p>
        </w:tc>
      </w:tr>
    </w:tbl>
    <w:p w14:paraId="3C529D6E" w14:textId="77777777" w:rsidR="00637E11" w:rsidRPr="00C55F91" w:rsidRDefault="00637E11" w:rsidP="00B8049B">
      <w:pPr>
        <w:pStyle w:val="ConsPlusNormal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486E4BC5" w14:textId="77777777" w:rsidR="00637E11" w:rsidRPr="00C55F91" w:rsidRDefault="00637E11" w:rsidP="00637E11">
      <w:pPr>
        <w:suppressAutoHyphens/>
        <w:autoSpaceDN w:val="0"/>
        <w:spacing w:after="0" w:line="270" w:lineRule="atLeast"/>
        <w:textAlignment w:val="baseline"/>
        <w:rPr>
          <w:rFonts w:ascii="Arial" w:eastAsia="SimSun" w:hAnsi="Arial" w:cs="Arial"/>
          <w:kern w:val="3"/>
          <w:sz w:val="20"/>
          <w:szCs w:val="20"/>
          <w:lang w:eastAsia="ru-RU"/>
        </w:rPr>
      </w:pPr>
    </w:p>
    <w:p w14:paraId="4A5D90FE" w14:textId="77777777" w:rsidR="00637E11" w:rsidRPr="00C55F91" w:rsidRDefault="00637E11" w:rsidP="00637E11">
      <w:pPr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55F91">
        <w:rPr>
          <w:rFonts w:ascii="Times New Roman" w:eastAsia="SimSun" w:hAnsi="Times New Roman" w:cs="Times New Roman"/>
          <w:bCs/>
          <w:kern w:val="3"/>
          <w:sz w:val="24"/>
          <w:szCs w:val="24"/>
        </w:rPr>
        <w:t>ОТЧЕТ</w:t>
      </w:r>
    </w:p>
    <w:p w14:paraId="0290449B" w14:textId="77777777" w:rsidR="00637E11" w:rsidRPr="00C55F91" w:rsidRDefault="00637E11" w:rsidP="00637E11">
      <w:pPr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55F91">
        <w:rPr>
          <w:rFonts w:ascii="Times New Roman" w:eastAsia="SimSun" w:hAnsi="Times New Roman" w:cs="Times New Roman"/>
          <w:bCs/>
          <w:kern w:val="3"/>
          <w:sz w:val="24"/>
          <w:szCs w:val="24"/>
        </w:rPr>
        <w:t>О РАСХОДОВАНИИ ИНЫХ МЕЖБЮДЖЕТНЫХ ТРАНСФЕРТОВ</w:t>
      </w:r>
    </w:p>
    <w:p w14:paraId="73A4AA19" w14:textId="77777777" w:rsidR="00637E11" w:rsidRPr="00C55F91" w:rsidRDefault="00637E11" w:rsidP="00637E11">
      <w:pPr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55F91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_________________________ </w:t>
      </w:r>
      <w:proofErr w:type="gramStart"/>
      <w:r w:rsidRPr="00C55F91">
        <w:rPr>
          <w:rFonts w:ascii="Times New Roman" w:eastAsia="SimSun" w:hAnsi="Times New Roman" w:cs="Times New Roman"/>
          <w:bCs/>
          <w:kern w:val="3"/>
          <w:sz w:val="24"/>
          <w:szCs w:val="24"/>
        </w:rPr>
        <w:t>ПОСЕЛЕНИЯ</w:t>
      </w:r>
      <w:r w:rsidR="00C345D1" w:rsidRPr="00C55F91">
        <w:rPr>
          <w:rFonts w:ascii="Times New Roman" w:eastAsia="SimSun" w:hAnsi="Times New Roman" w:cs="Times New Roman"/>
          <w:bCs/>
          <w:kern w:val="3"/>
          <w:sz w:val="24"/>
          <w:szCs w:val="24"/>
        </w:rPr>
        <w:t xml:space="preserve"> </w:t>
      </w:r>
      <w:r w:rsidRPr="00C55F91">
        <w:rPr>
          <w:rFonts w:ascii="Times New Roman" w:eastAsia="SimSun" w:hAnsi="Times New Roman" w:cs="Times New Roman"/>
          <w:bCs/>
          <w:kern w:val="3"/>
          <w:sz w:val="24"/>
          <w:szCs w:val="24"/>
        </w:rPr>
        <w:t> 20</w:t>
      </w:r>
      <w:proofErr w:type="gramEnd"/>
      <w:r w:rsidRPr="00C55F91">
        <w:rPr>
          <w:rFonts w:ascii="Times New Roman" w:eastAsia="SimSun" w:hAnsi="Times New Roman" w:cs="Times New Roman"/>
          <w:bCs/>
          <w:kern w:val="3"/>
          <w:sz w:val="24"/>
          <w:szCs w:val="24"/>
        </w:rPr>
        <w:t>__ ГОД</w:t>
      </w:r>
    </w:p>
    <w:p w14:paraId="0F1E7F58" w14:textId="77777777" w:rsidR="00637E11" w:rsidRPr="00C55F91" w:rsidRDefault="00C345D1" w:rsidP="00637E11">
      <w:pPr>
        <w:suppressAutoHyphens/>
        <w:autoSpaceDN w:val="0"/>
        <w:spacing w:before="100" w:after="100"/>
        <w:jc w:val="right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</w:t>
      </w:r>
      <w:proofErr w:type="gramStart"/>
      <w:r w:rsidR="00637E11" w:rsidRPr="00C55F91">
        <w:rPr>
          <w:rFonts w:ascii="Times New Roman" w:eastAsia="SimSun" w:hAnsi="Times New Roman" w:cs="Times New Roman"/>
          <w:kern w:val="3"/>
          <w:sz w:val="24"/>
          <w:szCs w:val="24"/>
        </w:rPr>
        <w:t>(</w:t>
      </w:r>
      <w:r w:rsidR="00770454" w:rsidRPr="00C55F91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637E11" w:rsidRPr="00C55F91">
        <w:rPr>
          <w:rFonts w:ascii="Times New Roman" w:eastAsia="SimSun" w:hAnsi="Times New Roman" w:cs="Times New Roman"/>
          <w:kern w:val="3"/>
          <w:sz w:val="24"/>
          <w:szCs w:val="24"/>
        </w:rPr>
        <w:t>руб</w:t>
      </w:r>
      <w:r w:rsidR="004A2AE6" w:rsidRPr="00C55F91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proofErr w:type="gramEnd"/>
      <w:r w:rsidR="00637E11" w:rsidRPr="00C55F91">
        <w:rPr>
          <w:rFonts w:ascii="Times New Roman" w:eastAsia="SimSun" w:hAnsi="Times New Roman" w:cs="Times New Roman"/>
          <w:kern w:val="3"/>
          <w:sz w:val="24"/>
          <w:szCs w:val="24"/>
        </w:rPr>
        <w:t>)</w:t>
      </w:r>
    </w:p>
    <w:tbl>
      <w:tblPr>
        <w:tblW w:w="10490" w:type="dxa"/>
        <w:tblInd w:w="-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228"/>
        <w:gridCol w:w="1559"/>
        <w:gridCol w:w="1335"/>
        <w:gridCol w:w="1425"/>
        <w:gridCol w:w="1398"/>
      </w:tblGrid>
      <w:tr w:rsidR="00637E11" w:rsidRPr="00C55F91" w14:paraId="77AA88B8" w14:textId="77777777" w:rsidTr="0032019A">
        <w:trPr>
          <w:trHeight w:val="1650"/>
        </w:trPr>
        <w:tc>
          <w:tcPr>
            <w:tcW w:w="226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F98F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Цель,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наименование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расходного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полномочия</w:t>
            </w:r>
          </w:p>
        </w:tc>
        <w:tc>
          <w:tcPr>
            <w:tcW w:w="12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AB54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Код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расхода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(КБК,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КОСГУ)</w:t>
            </w:r>
          </w:p>
        </w:tc>
        <w:tc>
          <w:tcPr>
            <w:tcW w:w="12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A130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Поступило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средств из бюджета поселения</w:t>
            </w:r>
          </w:p>
          <w:p w14:paraId="2C0E8907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9C2C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Утверждено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бюджетных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ассигнований на 20__год</w:t>
            </w:r>
          </w:p>
        </w:tc>
        <w:tc>
          <w:tcPr>
            <w:tcW w:w="133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1A88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Лимиты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бюджетных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обязательств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на 20__год</w:t>
            </w:r>
          </w:p>
        </w:tc>
        <w:tc>
          <w:tcPr>
            <w:tcW w:w="14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7F03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Кассовое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исполнение</w:t>
            </w:r>
          </w:p>
          <w:p w14:paraId="07AE8B5B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за 20__</w:t>
            </w:r>
            <w:r w:rsidR="00C345D1"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год</w:t>
            </w:r>
          </w:p>
        </w:tc>
        <w:tc>
          <w:tcPr>
            <w:tcW w:w="13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DFCD" w14:textId="77777777" w:rsidR="00637E11" w:rsidRPr="00C55F91" w:rsidRDefault="00637E11" w:rsidP="001B0080">
            <w:pPr>
              <w:suppressAutoHyphens/>
              <w:autoSpaceDN w:val="0"/>
              <w:spacing w:before="100" w:after="100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Неиспользованные</w:t>
            </w:r>
            <w:r w:rsidRPr="00C55F9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br/>
              <w:t>назначения</w:t>
            </w:r>
          </w:p>
        </w:tc>
      </w:tr>
      <w:tr w:rsidR="00637E11" w:rsidRPr="00C55F91" w14:paraId="3050DE03" w14:textId="77777777" w:rsidTr="0032019A">
        <w:trPr>
          <w:trHeight w:val="90"/>
        </w:trPr>
        <w:tc>
          <w:tcPr>
            <w:tcW w:w="226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0576" w14:textId="77777777" w:rsidR="00637E11" w:rsidRPr="00C55F91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5B34" w14:textId="77777777" w:rsidR="00637E11" w:rsidRPr="00C55F91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12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C3D8" w14:textId="77777777" w:rsidR="00637E11" w:rsidRPr="00C55F91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E2CD" w14:textId="77777777" w:rsidR="00637E11" w:rsidRPr="00C55F91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A831" w14:textId="77777777" w:rsidR="00637E11" w:rsidRPr="00C55F91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31DA" w14:textId="77777777" w:rsidR="00637E11" w:rsidRPr="00C55F91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27B4" w14:textId="77777777" w:rsidR="00637E11" w:rsidRPr="00C55F91" w:rsidRDefault="00637E11" w:rsidP="001B0080">
            <w:pPr>
              <w:suppressAutoHyphens/>
              <w:autoSpaceDN w:val="0"/>
              <w:spacing w:before="100" w:after="100" w:line="90" w:lineRule="atLeast"/>
              <w:jc w:val="center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 </w:t>
            </w:r>
          </w:p>
        </w:tc>
      </w:tr>
      <w:tr w:rsidR="00637E11" w:rsidRPr="00C55F91" w14:paraId="42F57277" w14:textId="77777777" w:rsidTr="0032019A">
        <w:trPr>
          <w:trHeight w:val="75"/>
        </w:trPr>
        <w:tc>
          <w:tcPr>
            <w:tcW w:w="226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E6B8" w14:textId="77777777" w:rsidR="00637E11" w:rsidRPr="00C55F91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color w:val="333333"/>
                <w:kern w:val="3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DB37" w14:textId="77777777" w:rsidR="00637E11" w:rsidRPr="00C55F91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color w:val="333333"/>
                <w:kern w:val="3"/>
                <w:sz w:val="28"/>
                <w:szCs w:val="28"/>
              </w:rPr>
              <w:t> </w:t>
            </w:r>
          </w:p>
        </w:tc>
        <w:tc>
          <w:tcPr>
            <w:tcW w:w="12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9390" w14:textId="77777777" w:rsidR="00637E11" w:rsidRPr="00C55F91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color w:val="333333"/>
                <w:kern w:val="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D932" w14:textId="77777777" w:rsidR="00637E11" w:rsidRPr="00C55F91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color w:val="333333"/>
                <w:kern w:val="3"/>
                <w:sz w:val="28"/>
                <w:szCs w:val="28"/>
              </w:rPr>
              <w:t> </w:t>
            </w:r>
          </w:p>
        </w:tc>
        <w:tc>
          <w:tcPr>
            <w:tcW w:w="133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43DB" w14:textId="77777777" w:rsidR="00637E11" w:rsidRPr="00C55F91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color w:val="333333"/>
                <w:kern w:val="3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0998" w14:textId="77777777" w:rsidR="00637E11" w:rsidRPr="00C55F91" w:rsidRDefault="00637E11" w:rsidP="001B0080">
            <w:pPr>
              <w:suppressAutoHyphens/>
              <w:autoSpaceDN w:val="0"/>
              <w:spacing w:before="100" w:after="100" w:line="75" w:lineRule="atLeast"/>
              <w:jc w:val="right"/>
              <w:textAlignment w:val="baseline"/>
              <w:rPr>
                <w:rFonts w:ascii="Calibri" w:eastAsia="SimSun" w:hAnsi="Calibri" w:cs="F"/>
                <w:kern w:val="3"/>
              </w:rPr>
            </w:pPr>
            <w:r w:rsidRPr="00C55F91">
              <w:rPr>
                <w:rFonts w:ascii="Times New Roman" w:eastAsia="SimSun" w:hAnsi="Times New Roman" w:cs="Times New Roman"/>
                <w:color w:val="333333"/>
                <w:kern w:val="3"/>
                <w:sz w:val="28"/>
                <w:szCs w:val="28"/>
              </w:rPr>
              <w:t> </w:t>
            </w:r>
          </w:p>
        </w:tc>
        <w:tc>
          <w:tcPr>
            <w:tcW w:w="139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C850" w14:textId="77777777" w:rsidR="00637E11" w:rsidRPr="00C55F91" w:rsidRDefault="00637E11" w:rsidP="001B0080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333333"/>
                <w:kern w:val="3"/>
                <w:sz w:val="28"/>
                <w:szCs w:val="28"/>
              </w:rPr>
            </w:pPr>
          </w:p>
        </w:tc>
      </w:tr>
    </w:tbl>
    <w:p w14:paraId="5D350B0E" w14:textId="77777777" w:rsidR="00637E11" w:rsidRPr="00C55F91" w:rsidRDefault="00637E11" w:rsidP="00637E1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</w:p>
    <w:p w14:paraId="56F61165" w14:textId="77777777" w:rsidR="00637E11" w:rsidRPr="00C55F91" w:rsidRDefault="00637E11" w:rsidP="00637E11"/>
    <w:sectPr w:rsidR="00637E11" w:rsidRPr="00C55F91" w:rsidSect="005004DA">
      <w:pgSz w:w="11906" w:h="16838"/>
      <w:pgMar w:top="1134" w:right="567" w:bottom="993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F7D"/>
    <w:rsid w:val="00016781"/>
    <w:rsid w:val="00016BBD"/>
    <w:rsid w:val="000C675A"/>
    <w:rsid w:val="000E219A"/>
    <w:rsid w:val="000F262E"/>
    <w:rsid w:val="00187DE1"/>
    <w:rsid w:val="001A5725"/>
    <w:rsid w:val="001B0080"/>
    <w:rsid w:val="001B4E08"/>
    <w:rsid w:val="001B7BB6"/>
    <w:rsid w:val="00256E5C"/>
    <w:rsid w:val="00267CBC"/>
    <w:rsid w:val="003013D9"/>
    <w:rsid w:val="00315111"/>
    <w:rsid w:val="0032019A"/>
    <w:rsid w:val="003B26B9"/>
    <w:rsid w:val="003E4EAB"/>
    <w:rsid w:val="004A2AE6"/>
    <w:rsid w:val="005004DA"/>
    <w:rsid w:val="00543D5C"/>
    <w:rsid w:val="00555C55"/>
    <w:rsid w:val="005C5155"/>
    <w:rsid w:val="00637E11"/>
    <w:rsid w:val="00646B52"/>
    <w:rsid w:val="006C156B"/>
    <w:rsid w:val="00721E69"/>
    <w:rsid w:val="00723678"/>
    <w:rsid w:val="00770454"/>
    <w:rsid w:val="00796419"/>
    <w:rsid w:val="00797E7B"/>
    <w:rsid w:val="00814FA8"/>
    <w:rsid w:val="00815138"/>
    <w:rsid w:val="00966F49"/>
    <w:rsid w:val="0097237C"/>
    <w:rsid w:val="00972971"/>
    <w:rsid w:val="009C6B37"/>
    <w:rsid w:val="00A10A4E"/>
    <w:rsid w:val="00AC5735"/>
    <w:rsid w:val="00AD174E"/>
    <w:rsid w:val="00AF2699"/>
    <w:rsid w:val="00B37F7D"/>
    <w:rsid w:val="00B46CE5"/>
    <w:rsid w:val="00B8049B"/>
    <w:rsid w:val="00C0116C"/>
    <w:rsid w:val="00C345D1"/>
    <w:rsid w:val="00C37647"/>
    <w:rsid w:val="00C55F91"/>
    <w:rsid w:val="00CD261B"/>
    <w:rsid w:val="00D24182"/>
    <w:rsid w:val="00DD3C44"/>
    <w:rsid w:val="00E607F7"/>
    <w:rsid w:val="00E8160A"/>
    <w:rsid w:val="00F30A0F"/>
    <w:rsid w:val="00F6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832A"/>
  <w15:docId w15:val="{5C988439-3BAA-49B0-A9E5-8615AE2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7E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63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Администрация Цветочное</cp:lastModifiedBy>
  <cp:revision>6</cp:revision>
  <cp:lastPrinted>2023-09-29T11:58:00Z</cp:lastPrinted>
  <dcterms:created xsi:type="dcterms:W3CDTF">2023-09-14T12:14:00Z</dcterms:created>
  <dcterms:modified xsi:type="dcterms:W3CDTF">2023-09-29T11:58:00Z</dcterms:modified>
</cp:coreProperties>
</file>