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ABF9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drawing>
          <wp:inline distT="0" distB="0" distL="0" distR="0" wp14:anchorId="60D94A64" wp14:editId="0B07BE51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38BC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Республика Крым</w:t>
      </w:r>
    </w:p>
    <w:p w14:paraId="4F3076DD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Белогорский район</w:t>
      </w:r>
    </w:p>
    <w:p w14:paraId="114CCBCA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proofErr w:type="spellStart"/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Цветочненский</w:t>
      </w:r>
      <w:proofErr w:type="spellEnd"/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сельский совет</w:t>
      </w:r>
    </w:p>
    <w:p w14:paraId="4A32AD25" w14:textId="733CB708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  </w:t>
      </w:r>
      <w:r w:rsidR="00323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4</w:t>
      </w: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-я сессия </w:t>
      </w:r>
      <w:r w:rsidR="00323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3</w:t>
      </w: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созыва</w:t>
      </w:r>
    </w:p>
    <w:p w14:paraId="15293717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14:paraId="69332E3E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РЕШЕНИЕ </w:t>
      </w:r>
    </w:p>
    <w:p w14:paraId="715D9F8A" w14:textId="77777777" w:rsidR="00085CC8" w:rsidRPr="00085CC8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                       </w:t>
      </w:r>
    </w:p>
    <w:p w14:paraId="2FBE5C0F" w14:textId="2D233C9A" w:rsidR="00085CC8" w:rsidRPr="003E4392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</w:t>
      </w:r>
      <w:r w:rsidR="003141B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>18</w:t>
      </w: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декабря 2024 года                      </w:t>
      </w:r>
      <w:r w:rsidRPr="003E439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</w:t>
      </w:r>
      <w:r w:rsidR="003141B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</w:t>
      </w:r>
      <w:r w:rsidRPr="003E439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</w:t>
      </w:r>
      <w:r w:rsidR="00323EAE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>село Цветочное</w:t>
      </w:r>
      <w:r w:rsidRPr="003E439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            </w:t>
      </w: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  </w:t>
      </w:r>
      <w:r w:rsidR="003141B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</w:t>
      </w: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№</w:t>
      </w:r>
      <w:r w:rsidR="003141BA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>25</w:t>
      </w:r>
    </w:p>
    <w:p w14:paraId="34DE66B8" w14:textId="77777777" w:rsidR="00085CC8" w:rsidRPr="003E4392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</w:p>
    <w:p w14:paraId="53176E52" w14:textId="77777777" w:rsidR="00085CC8" w:rsidRPr="00085CC8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</w:p>
    <w:p w14:paraId="44F01296" w14:textId="77777777" w:rsidR="00E62A37" w:rsidRPr="00323EAE" w:rsidRDefault="0059119D" w:rsidP="00323EAE">
      <w:pPr>
        <w:pStyle w:val="Standard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23EAE">
        <w:rPr>
          <w:rFonts w:ascii="Times New Roman" w:hAnsi="Times New Roman"/>
          <w:bCs/>
          <w:iCs/>
          <w:sz w:val="24"/>
          <w:szCs w:val="24"/>
        </w:rPr>
        <w:t xml:space="preserve">О внесении изменений в </w:t>
      </w:r>
      <w:r w:rsidR="00542158" w:rsidRPr="00323EAE">
        <w:rPr>
          <w:rFonts w:ascii="Times New Roman" w:hAnsi="Times New Roman"/>
          <w:bCs/>
          <w:iCs/>
          <w:sz w:val="24"/>
          <w:szCs w:val="24"/>
        </w:rPr>
        <w:t>решение</w:t>
      </w:r>
      <w:r w:rsidR="00085CC8" w:rsidRPr="00323EAE">
        <w:rPr>
          <w:rFonts w:ascii="Times New Roman" w:hAnsi="Times New Roman"/>
          <w:bCs/>
          <w:iCs/>
          <w:sz w:val="24"/>
          <w:szCs w:val="24"/>
        </w:rPr>
        <w:t xml:space="preserve"> 58-й сессии </w:t>
      </w:r>
      <w:proofErr w:type="spellStart"/>
      <w:r w:rsidR="00085CC8" w:rsidRPr="00323EAE">
        <w:rPr>
          <w:rFonts w:ascii="Times New Roman" w:hAnsi="Times New Roman"/>
          <w:bCs/>
          <w:iCs/>
          <w:sz w:val="24"/>
          <w:szCs w:val="24"/>
        </w:rPr>
        <w:t>Цветочненского</w:t>
      </w:r>
      <w:proofErr w:type="spellEnd"/>
      <w:r w:rsidR="00085CC8" w:rsidRPr="00323EAE">
        <w:rPr>
          <w:rFonts w:ascii="Times New Roman" w:hAnsi="Times New Roman"/>
          <w:bCs/>
          <w:iCs/>
          <w:sz w:val="24"/>
          <w:szCs w:val="24"/>
        </w:rPr>
        <w:t xml:space="preserve"> сельского совета Белогорского </w:t>
      </w:r>
      <w:proofErr w:type="gramStart"/>
      <w:r w:rsidR="00085CC8" w:rsidRPr="00323EAE">
        <w:rPr>
          <w:rFonts w:ascii="Times New Roman" w:hAnsi="Times New Roman"/>
          <w:bCs/>
          <w:iCs/>
          <w:sz w:val="24"/>
          <w:szCs w:val="24"/>
        </w:rPr>
        <w:t>района  Республики</w:t>
      </w:r>
      <w:proofErr w:type="gramEnd"/>
      <w:r w:rsidR="00085CC8" w:rsidRPr="00323EAE">
        <w:rPr>
          <w:rFonts w:ascii="Times New Roman" w:hAnsi="Times New Roman"/>
          <w:bCs/>
          <w:iCs/>
          <w:sz w:val="24"/>
          <w:szCs w:val="24"/>
        </w:rPr>
        <w:t xml:space="preserve">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085CC8" w:rsidRPr="00323EAE">
        <w:rPr>
          <w:rFonts w:ascii="Times New Roman" w:hAnsi="Times New Roman"/>
          <w:bCs/>
          <w:iCs/>
          <w:sz w:val="24"/>
          <w:szCs w:val="24"/>
        </w:rPr>
        <w:t>Цветочненское</w:t>
      </w:r>
      <w:proofErr w:type="spellEnd"/>
      <w:r w:rsidR="00085CC8" w:rsidRPr="00323EAE">
        <w:rPr>
          <w:rFonts w:ascii="Times New Roman" w:hAnsi="Times New Roman"/>
          <w:bCs/>
          <w:iCs/>
          <w:sz w:val="24"/>
          <w:szCs w:val="24"/>
        </w:rPr>
        <w:t xml:space="preserve"> сельское поселение Белогорского района  Республики Крым»</w:t>
      </w:r>
    </w:p>
    <w:p w14:paraId="4905D351" w14:textId="77777777" w:rsidR="00863715" w:rsidRPr="003E4392" w:rsidRDefault="00863715" w:rsidP="00085CC8">
      <w:pPr>
        <w:pStyle w:val="Standard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7F88A78F" w14:textId="77777777" w:rsidR="00863715" w:rsidRPr="003E4392" w:rsidRDefault="0059119D" w:rsidP="00863715">
      <w:pPr>
        <w:pStyle w:val="1"/>
        <w:shd w:val="clear" w:color="auto" w:fill="FFFFFF"/>
        <w:spacing w:after="0"/>
        <w:jc w:val="both"/>
        <w:rPr>
          <w:b w:val="0"/>
          <w:color w:val="000000"/>
          <w:sz w:val="24"/>
          <w:szCs w:val="24"/>
        </w:rPr>
      </w:pPr>
      <w:r w:rsidRPr="003E4392">
        <w:rPr>
          <w:color w:val="000000"/>
          <w:sz w:val="24"/>
          <w:szCs w:val="24"/>
        </w:rPr>
        <w:tab/>
      </w:r>
      <w:r w:rsidRPr="003E4392">
        <w:rPr>
          <w:b w:val="0"/>
          <w:color w:val="000000"/>
          <w:sz w:val="24"/>
          <w:szCs w:val="24"/>
        </w:rPr>
        <w:t xml:space="preserve">В соответствии с Бюджетным кодексом Российской Федерации, </w:t>
      </w:r>
      <w:r w:rsidR="00E11CF2" w:rsidRPr="003E4392">
        <w:rPr>
          <w:b w:val="0"/>
          <w:sz w:val="24"/>
          <w:szCs w:val="24"/>
        </w:rPr>
        <w:t>статьёй 134 Трудового кодекса Российской Федерации</w:t>
      </w:r>
      <w:r w:rsidRPr="003E4392">
        <w:rPr>
          <w:b w:val="0"/>
          <w:color w:val="000000"/>
          <w:sz w:val="24"/>
          <w:szCs w:val="24"/>
        </w:rPr>
        <w:t xml:space="preserve">, Федеральным законом от </w:t>
      </w:r>
      <w:r w:rsidR="00437D92" w:rsidRPr="003E4392">
        <w:rPr>
          <w:b w:val="0"/>
          <w:color w:val="000000"/>
          <w:sz w:val="24"/>
          <w:szCs w:val="24"/>
        </w:rPr>
        <w:t xml:space="preserve">       </w:t>
      </w:r>
      <w:r w:rsidRPr="003E4392">
        <w:rPr>
          <w:b w:val="0"/>
          <w:color w:val="000000"/>
          <w:sz w:val="24"/>
          <w:szCs w:val="24"/>
        </w:rPr>
        <w:t>6</w:t>
      </w:r>
      <w:r w:rsidR="00B272B7" w:rsidRPr="003E4392">
        <w:rPr>
          <w:b w:val="0"/>
          <w:color w:val="000000"/>
          <w:sz w:val="24"/>
          <w:szCs w:val="24"/>
        </w:rPr>
        <w:t xml:space="preserve"> октября </w:t>
      </w:r>
      <w:r w:rsidRPr="003E4392">
        <w:rPr>
          <w:b w:val="0"/>
          <w:color w:val="000000"/>
          <w:sz w:val="24"/>
          <w:szCs w:val="24"/>
        </w:rPr>
        <w:t>2003</w:t>
      </w:r>
      <w:r w:rsidR="00B272B7" w:rsidRPr="003E4392">
        <w:rPr>
          <w:b w:val="0"/>
          <w:color w:val="000000"/>
          <w:sz w:val="24"/>
          <w:szCs w:val="24"/>
        </w:rPr>
        <w:t xml:space="preserve"> года</w:t>
      </w:r>
      <w:r w:rsidRPr="003E4392">
        <w:rPr>
          <w:b w:val="0"/>
          <w:color w:val="000000"/>
          <w:sz w:val="24"/>
          <w:szCs w:val="24"/>
        </w:rPr>
        <w:t xml:space="preserve"> </w:t>
      </w:r>
      <w:r w:rsidR="00A42E21" w:rsidRPr="003E4392">
        <w:rPr>
          <w:b w:val="0"/>
          <w:kern w:val="0"/>
          <w:sz w:val="24"/>
          <w:szCs w:val="24"/>
        </w:rPr>
        <w:t xml:space="preserve">№131-ФЗ «Об общих принципах организации местного              самоуправления в Российской Федерации», </w:t>
      </w:r>
      <w:r w:rsidR="00437D92" w:rsidRPr="003E4392">
        <w:rPr>
          <w:b w:val="0"/>
          <w:kern w:val="0"/>
          <w:sz w:val="24"/>
          <w:szCs w:val="24"/>
        </w:rPr>
        <w:t xml:space="preserve">Федеральным законом от 2 марта 2007 года №25-ФЗ «О муниципальной службе в Российской Федерации», </w:t>
      </w:r>
      <w:r w:rsidR="00A42E21" w:rsidRPr="003E4392">
        <w:rPr>
          <w:b w:val="0"/>
          <w:kern w:val="0"/>
          <w:sz w:val="24"/>
          <w:szCs w:val="24"/>
        </w:rPr>
        <w:t xml:space="preserve">Законом Республики Крым от 21 августа 2014 года №54-ЗРК «Об основах местного самоуправления в Республике Крым»,  </w:t>
      </w:r>
      <w:r w:rsidR="00437D92" w:rsidRPr="003E4392">
        <w:rPr>
          <w:b w:val="0"/>
          <w:kern w:val="0"/>
          <w:sz w:val="24"/>
          <w:szCs w:val="24"/>
        </w:rPr>
        <w:t xml:space="preserve">Законом  Республики  Крым  от  16  сентября  2014  №76-ЗРК «О муниципальной службе в Республике Крым», </w:t>
      </w:r>
      <w:r w:rsidR="00A42E21" w:rsidRPr="003E4392">
        <w:rPr>
          <w:b w:val="0"/>
          <w:kern w:val="0"/>
          <w:sz w:val="24"/>
          <w:szCs w:val="24"/>
        </w:rPr>
        <w:t xml:space="preserve">Законом  Республики  Крым  от  16  сентября  2014  №77-ЗРК  «О  Реестре муниципальных  должностей  в  Республике  Крым», </w:t>
      </w:r>
      <w:r w:rsidR="00437D92" w:rsidRPr="003E4392">
        <w:rPr>
          <w:b w:val="0"/>
          <w:kern w:val="0"/>
          <w:sz w:val="24"/>
          <w:szCs w:val="24"/>
        </w:rPr>
        <w:t>Законом  Республики  Крым  от  15 декабря  2022 года №355-ЗРК/2022 «О бюджете Республики Крым на 2023 год и на плановый период 2024 и 2025 годов»,</w:t>
      </w:r>
      <w:r w:rsidR="00437D92" w:rsidRPr="003E4392">
        <w:rPr>
          <w:b w:val="0"/>
          <w:color w:val="000000" w:themeColor="text1"/>
          <w:sz w:val="24"/>
          <w:szCs w:val="24"/>
        </w:rPr>
        <w:t xml:space="preserve"> </w:t>
      </w:r>
      <w:r w:rsidR="00A42E21" w:rsidRPr="003E4392">
        <w:rPr>
          <w:b w:val="0"/>
          <w:kern w:val="0"/>
          <w:sz w:val="24"/>
          <w:szCs w:val="24"/>
        </w:rPr>
        <w:t>постановлением  Совета министров    Республики Крым от 26 сентября 2014 года № 362 «О предельных нормативах формирования  расходов  на  оплату  труда  депутатов,</w:t>
      </w:r>
      <w:r w:rsidR="0077029E" w:rsidRPr="003E4392">
        <w:rPr>
          <w:b w:val="0"/>
          <w:kern w:val="0"/>
          <w:sz w:val="24"/>
          <w:szCs w:val="24"/>
        </w:rPr>
        <w:t xml:space="preserve"> </w:t>
      </w:r>
      <w:r w:rsidR="00A42E21" w:rsidRPr="003E4392">
        <w:rPr>
          <w:b w:val="0"/>
          <w:kern w:val="0"/>
          <w:sz w:val="24"/>
          <w:szCs w:val="24"/>
        </w:rPr>
        <w:t>выборных</w:t>
      </w:r>
      <w:r w:rsidR="0077029E" w:rsidRPr="003E4392">
        <w:rPr>
          <w:b w:val="0"/>
          <w:kern w:val="0"/>
          <w:sz w:val="24"/>
          <w:szCs w:val="24"/>
        </w:rPr>
        <w:t xml:space="preserve"> </w:t>
      </w:r>
      <w:r w:rsidR="00A42E21" w:rsidRPr="003E4392">
        <w:rPr>
          <w:b w:val="0"/>
          <w:kern w:val="0"/>
          <w:sz w:val="24"/>
          <w:szCs w:val="24"/>
        </w:rPr>
        <w:t>должностных  лиц местного  самоуправления,  муниципальных  служащих  в Республике  Крым»</w:t>
      </w:r>
      <w:r w:rsidR="00437D92" w:rsidRPr="003E4392">
        <w:rPr>
          <w:b w:val="0"/>
          <w:kern w:val="0"/>
          <w:sz w:val="24"/>
          <w:szCs w:val="24"/>
        </w:rPr>
        <w:t xml:space="preserve"> (с изменениями)</w:t>
      </w:r>
      <w:r w:rsidR="00A42E21" w:rsidRPr="003E4392">
        <w:rPr>
          <w:b w:val="0"/>
          <w:kern w:val="0"/>
          <w:sz w:val="24"/>
          <w:szCs w:val="24"/>
        </w:rPr>
        <w:t xml:space="preserve">,  </w:t>
      </w:r>
      <w:r w:rsidR="00C64DA8" w:rsidRPr="003E4392">
        <w:rPr>
          <w:b w:val="0"/>
          <w:color w:val="000000"/>
          <w:sz w:val="24"/>
          <w:szCs w:val="24"/>
        </w:rPr>
        <w:t xml:space="preserve">Указа Главы Республики Крым от 25 ноября 2024 года №377-У/ДСП «О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по итогам работы в 2024 году», постановления </w:t>
      </w:r>
      <w:r w:rsidR="00C64DA8" w:rsidRPr="003E4392">
        <w:rPr>
          <w:b w:val="0"/>
          <w:sz w:val="24"/>
          <w:szCs w:val="24"/>
        </w:rPr>
        <w:t xml:space="preserve"> Совета министров    Республики Крым от 26 ноября 2024 года № 695/ДСП «О вопросах реализации </w:t>
      </w:r>
      <w:r w:rsidR="00C64DA8" w:rsidRPr="003E4392">
        <w:rPr>
          <w:b w:val="0"/>
          <w:color w:val="000000"/>
          <w:sz w:val="24"/>
          <w:szCs w:val="24"/>
        </w:rPr>
        <w:t>Указа Главы Республики Крым от 25 ноября 2024 года №377-У/ДСП»</w:t>
      </w:r>
      <w:r w:rsidR="00437D92" w:rsidRPr="003E4392">
        <w:rPr>
          <w:b w:val="0"/>
          <w:color w:val="000000"/>
          <w:sz w:val="24"/>
          <w:szCs w:val="24"/>
        </w:rPr>
        <w:t xml:space="preserve">, </w:t>
      </w:r>
      <w:r w:rsidR="00863715" w:rsidRPr="003E4392">
        <w:rPr>
          <w:b w:val="0"/>
          <w:color w:val="000000"/>
          <w:sz w:val="24"/>
          <w:szCs w:val="24"/>
        </w:rPr>
        <w:t xml:space="preserve">Уставом муниципального образования </w:t>
      </w:r>
      <w:proofErr w:type="spellStart"/>
      <w:r w:rsidR="00863715" w:rsidRPr="003E4392">
        <w:rPr>
          <w:b w:val="0"/>
          <w:color w:val="000000"/>
          <w:sz w:val="24"/>
          <w:szCs w:val="24"/>
        </w:rPr>
        <w:t>Цветочненское</w:t>
      </w:r>
      <w:proofErr w:type="spellEnd"/>
      <w:r w:rsidR="00863715" w:rsidRPr="003E4392">
        <w:rPr>
          <w:b w:val="0"/>
          <w:color w:val="000000"/>
          <w:sz w:val="24"/>
          <w:szCs w:val="24"/>
        </w:rPr>
        <w:t xml:space="preserve"> сельское поселение Белогорского района Республики Крым, </w:t>
      </w:r>
      <w:proofErr w:type="spellStart"/>
      <w:r w:rsidR="00863715" w:rsidRPr="003E4392">
        <w:rPr>
          <w:b w:val="0"/>
          <w:color w:val="000000"/>
          <w:sz w:val="24"/>
          <w:szCs w:val="24"/>
        </w:rPr>
        <w:t>Цветочненский</w:t>
      </w:r>
      <w:proofErr w:type="spellEnd"/>
      <w:r w:rsidR="00863715" w:rsidRPr="003E4392">
        <w:rPr>
          <w:b w:val="0"/>
          <w:color w:val="000000"/>
          <w:sz w:val="24"/>
          <w:szCs w:val="24"/>
        </w:rPr>
        <w:t xml:space="preserve"> сельский совет Белогорского района Республики Крым </w:t>
      </w:r>
    </w:p>
    <w:p w14:paraId="389110AF" w14:textId="77777777" w:rsidR="00863715" w:rsidRPr="003E4392" w:rsidRDefault="00863715" w:rsidP="0086371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E4392">
        <w:rPr>
          <w:b w:val="0"/>
          <w:color w:val="000000"/>
          <w:sz w:val="24"/>
          <w:szCs w:val="24"/>
        </w:rPr>
        <w:t>РЕШИЛ:</w:t>
      </w:r>
    </w:p>
    <w:p w14:paraId="3039ED9B" w14:textId="77777777" w:rsidR="000B3CA1" w:rsidRPr="003E4392" w:rsidRDefault="0059119D" w:rsidP="0086371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E4392">
        <w:rPr>
          <w:color w:val="000000"/>
          <w:sz w:val="24"/>
          <w:szCs w:val="24"/>
        </w:rPr>
        <w:tab/>
      </w:r>
      <w:r w:rsidR="000B3CA1" w:rsidRPr="003E4392">
        <w:rPr>
          <w:b w:val="0"/>
          <w:color w:val="000000"/>
          <w:sz w:val="24"/>
          <w:szCs w:val="24"/>
        </w:rPr>
        <w:t xml:space="preserve">1. Внести  в </w:t>
      </w:r>
      <w:r w:rsidR="00542158" w:rsidRPr="003E4392">
        <w:rPr>
          <w:b w:val="0"/>
          <w:color w:val="000000"/>
          <w:sz w:val="24"/>
          <w:szCs w:val="24"/>
        </w:rPr>
        <w:t xml:space="preserve">решение 58-й сессии </w:t>
      </w:r>
      <w:proofErr w:type="spellStart"/>
      <w:r w:rsidR="00542158" w:rsidRPr="003E4392">
        <w:rPr>
          <w:b w:val="0"/>
          <w:color w:val="000000"/>
          <w:sz w:val="24"/>
          <w:szCs w:val="24"/>
        </w:rPr>
        <w:t>Цветочненского</w:t>
      </w:r>
      <w:proofErr w:type="spellEnd"/>
      <w:r w:rsidR="00542158" w:rsidRPr="003E4392">
        <w:rPr>
          <w:b w:val="0"/>
          <w:color w:val="000000"/>
          <w:sz w:val="24"/>
          <w:szCs w:val="24"/>
        </w:rPr>
        <w:t xml:space="preserve"> сельского совета Белогорского района  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542158" w:rsidRPr="003E4392">
        <w:rPr>
          <w:b w:val="0"/>
          <w:color w:val="000000"/>
          <w:sz w:val="24"/>
          <w:szCs w:val="24"/>
        </w:rPr>
        <w:t>Цветочненское</w:t>
      </w:r>
      <w:proofErr w:type="spellEnd"/>
      <w:r w:rsidR="00542158" w:rsidRPr="003E4392">
        <w:rPr>
          <w:b w:val="0"/>
          <w:color w:val="000000"/>
          <w:sz w:val="24"/>
          <w:szCs w:val="24"/>
        </w:rPr>
        <w:t xml:space="preserve"> сельское поселение Белогорского района  Республики Крым»</w:t>
      </w:r>
      <w:r w:rsidR="000B3CA1" w:rsidRPr="003E4392">
        <w:rPr>
          <w:b w:val="0"/>
          <w:color w:val="000000"/>
          <w:sz w:val="24"/>
          <w:szCs w:val="24"/>
        </w:rPr>
        <w:t xml:space="preserve"> (с изменениями) следующие изменения:</w:t>
      </w:r>
    </w:p>
    <w:p w14:paraId="395D1998" w14:textId="77777777" w:rsidR="000B3CA1" w:rsidRPr="003E4392" w:rsidRDefault="000B3CA1" w:rsidP="000B3CA1">
      <w:pPr>
        <w:pStyle w:val="Standard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ab/>
        <w:t xml:space="preserve">Раздел </w:t>
      </w:r>
      <w:r w:rsidR="00CE2C29" w:rsidRPr="003E4392">
        <w:rPr>
          <w:rFonts w:ascii="Times New Roman" w:hAnsi="Times New Roman"/>
          <w:color w:val="000000"/>
          <w:sz w:val="24"/>
          <w:szCs w:val="24"/>
        </w:rPr>
        <w:t>2</w:t>
      </w:r>
      <w:r w:rsidRPr="003E4392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CE2C29" w:rsidRPr="003E4392">
        <w:rPr>
          <w:rFonts w:ascii="Times New Roman" w:hAnsi="Times New Roman"/>
          <w:color w:val="000000"/>
          <w:sz w:val="24"/>
          <w:szCs w:val="24"/>
        </w:rPr>
        <w:t>Структура денежного содержания лиц, замещающих муниципальные должности</w:t>
      </w:r>
      <w:r w:rsidRPr="003E4392">
        <w:rPr>
          <w:rFonts w:ascii="Times New Roman" w:hAnsi="Times New Roman"/>
          <w:color w:val="000000"/>
          <w:sz w:val="24"/>
          <w:szCs w:val="24"/>
        </w:rPr>
        <w:t>» дополнить следующим абзацем:</w:t>
      </w:r>
    </w:p>
    <w:p w14:paraId="43AB9E3B" w14:textId="77777777" w:rsidR="00C64DA8" w:rsidRPr="003E4392" w:rsidRDefault="000B3CA1" w:rsidP="000B3CA1">
      <w:pPr>
        <w:pStyle w:val="Standard"/>
        <w:tabs>
          <w:tab w:val="left" w:pos="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ab/>
        <w:t>Лицу, замещающему муниципальную должность, может выплачиваться премия за выполнение особо важных и сложных заданий по итогам работы.</w:t>
      </w:r>
    </w:p>
    <w:p w14:paraId="042EFED4" w14:textId="09E684B7" w:rsidR="003141BA" w:rsidRPr="003141BA" w:rsidRDefault="003141BA" w:rsidP="003141BA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2.Настоящее решение обнародовать в сетевом издании «Официальный сайт </w:t>
      </w:r>
      <w:proofErr w:type="spellStart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>Цветочненско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го</w:t>
      </w:r>
      <w:proofErr w:type="spellEnd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>адм.рф</w:t>
      </w:r>
      <w:proofErr w:type="spellEnd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9" w:history="1">
        <w:r w:rsidRPr="003141BA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</w:rPr>
          <w:t>https://cvetochnenskoe.rk.gov.ru/</w:t>
        </w:r>
      </w:hyperlink>
      <w:r w:rsidRPr="003141BA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в разделе - Муниципальные образования района, подраздел </w:t>
      </w:r>
      <w:proofErr w:type="spellStart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>Цветочненское</w:t>
      </w:r>
      <w:proofErr w:type="spellEnd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сельское поселение.</w:t>
      </w:r>
    </w:p>
    <w:p w14:paraId="19F2BF8B" w14:textId="77777777" w:rsidR="003141BA" w:rsidRPr="003141BA" w:rsidRDefault="003141BA" w:rsidP="003141BA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Решение вступает в силу со дня его обнародования в сетевом издании «Официальный сайт </w:t>
      </w:r>
      <w:proofErr w:type="spellStart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>Цветочненского</w:t>
      </w:r>
      <w:proofErr w:type="spellEnd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>адм.рф</w:t>
      </w:r>
      <w:proofErr w:type="spellEnd"/>
      <w:r w:rsidRPr="003141BA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7854E169" w14:textId="77777777" w:rsidR="00AD5502" w:rsidRPr="003E4392" w:rsidRDefault="00AD5502" w:rsidP="00AD5502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 xml:space="preserve">4. Контроль за исполнением настоящего решения возложить на постоянную комиссию по бюджету, финансам, экономической и инвестиционной политике, налогам </w:t>
      </w:r>
      <w:proofErr w:type="spellStart"/>
      <w:r w:rsidRPr="003E4392">
        <w:rPr>
          <w:rFonts w:ascii="Times New Roman" w:hAnsi="Times New Roman"/>
          <w:color w:val="000000"/>
          <w:sz w:val="24"/>
          <w:szCs w:val="24"/>
        </w:rPr>
        <w:t>Цветочненского</w:t>
      </w:r>
      <w:proofErr w:type="spellEnd"/>
      <w:r w:rsidRPr="003E4392">
        <w:rPr>
          <w:rFonts w:ascii="Times New Roman" w:hAnsi="Times New Roman"/>
          <w:color w:val="000000"/>
          <w:sz w:val="24"/>
          <w:szCs w:val="24"/>
        </w:rPr>
        <w:t xml:space="preserve"> сельского совета Белогорского района Республики Крым.</w:t>
      </w:r>
    </w:p>
    <w:p w14:paraId="6B58729A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3168B8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8B2E89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 xml:space="preserve">Председатель </w:t>
      </w:r>
      <w:proofErr w:type="spellStart"/>
      <w:r w:rsidRPr="003E4392">
        <w:rPr>
          <w:rFonts w:ascii="Times New Roman" w:hAnsi="Times New Roman"/>
          <w:color w:val="000000"/>
          <w:sz w:val="24"/>
          <w:szCs w:val="24"/>
        </w:rPr>
        <w:t>Цветочненского</w:t>
      </w:r>
      <w:proofErr w:type="spellEnd"/>
      <w:r w:rsidRPr="003E4392">
        <w:rPr>
          <w:rFonts w:ascii="Times New Roman" w:hAnsi="Times New Roman"/>
          <w:color w:val="000000"/>
          <w:sz w:val="24"/>
          <w:szCs w:val="24"/>
        </w:rPr>
        <w:t xml:space="preserve"> сельского совета –</w:t>
      </w:r>
    </w:p>
    <w:p w14:paraId="038539DB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 xml:space="preserve">глава администрации </w:t>
      </w:r>
    </w:p>
    <w:p w14:paraId="2909323E" w14:textId="5605F7E9" w:rsidR="00E62A37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E4392">
        <w:rPr>
          <w:rFonts w:ascii="Times New Roman" w:hAnsi="Times New Roman"/>
          <w:color w:val="000000"/>
          <w:sz w:val="24"/>
          <w:szCs w:val="24"/>
        </w:rPr>
        <w:t>Цветочненского</w:t>
      </w:r>
      <w:proofErr w:type="spellEnd"/>
      <w:r w:rsidRPr="003E4392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Pr="003E4392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Pr="003E4392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</w:t>
      </w:r>
      <w:r w:rsidR="003141BA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3E4392">
        <w:rPr>
          <w:rFonts w:ascii="Times New Roman" w:hAnsi="Times New Roman"/>
          <w:color w:val="000000"/>
          <w:sz w:val="24"/>
          <w:szCs w:val="24"/>
        </w:rPr>
        <w:t xml:space="preserve">   М. Р. </w:t>
      </w:r>
      <w:proofErr w:type="spellStart"/>
      <w:r w:rsidRPr="003E4392">
        <w:rPr>
          <w:rFonts w:ascii="Times New Roman" w:hAnsi="Times New Roman"/>
          <w:color w:val="000000"/>
          <w:sz w:val="24"/>
          <w:szCs w:val="24"/>
        </w:rPr>
        <w:t>Ялалов</w:t>
      </w:r>
      <w:proofErr w:type="spellEnd"/>
    </w:p>
    <w:sectPr w:rsidR="00E62A37" w:rsidRPr="003E4392" w:rsidSect="003141BA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F3FA" w14:textId="77777777" w:rsidR="006B7941" w:rsidRDefault="006B7941">
      <w:pPr>
        <w:spacing w:after="0" w:line="240" w:lineRule="auto"/>
      </w:pPr>
      <w:r>
        <w:separator/>
      </w:r>
    </w:p>
  </w:endnote>
  <w:endnote w:type="continuationSeparator" w:id="0">
    <w:p w14:paraId="24D9A0A9" w14:textId="77777777" w:rsidR="006B7941" w:rsidRDefault="006B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2A78" w14:textId="77777777" w:rsidR="006B7941" w:rsidRDefault="006B79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3F197E" w14:textId="77777777" w:rsidR="006B7941" w:rsidRDefault="006B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90609"/>
    <w:multiLevelType w:val="multilevel"/>
    <w:tmpl w:val="8C344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A37"/>
    <w:rsid w:val="0003115C"/>
    <w:rsid w:val="00060919"/>
    <w:rsid w:val="00085CC8"/>
    <w:rsid w:val="00094967"/>
    <w:rsid w:val="000B3CA1"/>
    <w:rsid w:val="00130D12"/>
    <w:rsid w:val="001E65BB"/>
    <w:rsid w:val="00201F13"/>
    <w:rsid w:val="00217848"/>
    <w:rsid w:val="0023794F"/>
    <w:rsid w:val="002613D0"/>
    <w:rsid w:val="002A1DA9"/>
    <w:rsid w:val="003141BA"/>
    <w:rsid w:val="00323EAE"/>
    <w:rsid w:val="00367AE2"/>
    <w:rsid w:val="003B2082"/>
    <w:rsid w:val="003C29AB"/>
    <w:rsid w:val="003E4392"/>
    <w:rsid w:val="003F4C48"/>
    <w:rsid w:val="004163EB"/>
    <w:rsid w:val="00437D92"/>
    <w:rsid w:val="00444ED7"/>
    <w:rsid w:val="004D74F2"/>
    <w:rsid w:val="004E4794"/>
    <w:rsid w:val="004E735A"/>
    <w:rsid w:val="00515287"/>
    <w:rsid w:val="005205ED"/>
    <w:rsid w:val="00542158"/>
    <w:rsid w:val="005479ED"/>
    <w:rsid w:val="00577F97"/>
    <w:rsid w:val="0059119D"/>
    <w:rsid w:val="00627E56"/>
    <w:rsid w:val="006A2595"/>
    <w:rsid w:val="006B7941"/>
    <w:rsid w:val="00754691"/>
    <w:rsid w:val="007656DB"/>
    <w:rsid w:val="0077029E"/>
    <w:rsid w:val="007B7EC8"/>
    <w:rsid w:val="00810FB5"/>
    <w:rsid w:val="00863715"/>
    <w:rsid w:val="008C6852"/>
    <w:rsid w:val="008E393D"/>
    <w:rsid w:val="00922CFA"/>
    <w:rsid w:val="0098552A"/>
    <w:rsid w:val="00995AE7"/>
    <w:rsid w:val="009C3EFE"/>
    <w:rsid w:val="00A01930"/>
    <w:rsid w:val="00A42E21"/>
    <w:rsid w:val="00A96666"/>
    <w:rsid w:val="00AD4B94"/>
    <w:rsid w:val="00AD5502"/>
    <w:rsid w:val="00AE3124"/>
    <w:rsid w:val="00AF6837"/>
    <w:rsid w:val="00B272B7"/>
    <w:rsid w:val="00B631E0"/>
    <w:rsid w:val="00B8373E"/>
    <w:rsid w:val="00BA22D3"/>
    <w:rsid w:val="00BA27D9"/>
    <w:rsid w:val="00BC4504"/>
    <w:rsid w:val="00BF36F9"/>
    <w:rsid w:val="00C03805"/>
    <w:rsid w:val="00C34148"/>
    <w:rsid w:val="00C64DA8"/>
    <w:rsid w:val="00C97FF4"/>
    <w:rsid w:val="00CE2C29"/>
    <w:rsid w:val="00D45916"/>
    <w:rsid w:val="00D6280B"/>
    <w:rsid w:val="00DB0C8B"/>
    <w:rsid w:val="00E11C37"/>
    <w:rsid w:val="00E11CF2"/>
    <w:rsid w:val="00E32E53"/>
    <w:rsid w:val="00E33688"/>
    <w:rsid w:val="00E62A37"/>
    <w:rsid w:val="00E845A9"/>
    <w:rsid w:val="00E87C89"/>
    <w:rsid w:val="00EB3045"/>
    <w:rsid w:val="00EC4D34"/>
    <w:rsid w:val="00EF20E6"/>
    <w:rsid w:val="00EF4FF2"/>
    <w:rsid w:val="00F06D61"/>
    <w:rsid w:val="00F17FDE"/>
    <w:rsid w:val="00F24A50"/>
    <w:rsid w:val="00F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1A4"/>
  <w15:docId w15:val="{7854B6CF-4F61-423F-A778-D84E445A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04"/>
  </w:style>
  <w:style w:type="paragraph" w:styleId="1">
    <w:name w:val="heading 1"/>
    <w:basedOn w:val="a"/>
    <w:link w:val="10"/>
    <w:uiPriority w:val="9"/>
    <w:qFormat/>
    <w:rsid w:val="00367AE2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4504"/>
    <w:pPr>
      <w:widowControl/>
    </w:pPr>
  </w:style>
  <w:style w:type="paragraph" w:styleId="a3">
    <w:name w:val="Title"/>
    <w:basedOn w:val="Standard"/>
    <w:next w:val="Textbody"/>
    <w:rsid w:val="00BC45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4504"/>
    <w:pPr>
      <w:spacing w:after="120"/>
    </w:pPr>
  </w:style>
  <w:style w:type="paragraph" w:styleId="a4">
    <w:name w:val="Subtitle"/>
    <w:basedOn w:val="a3"/>
    <w:next w:val="Textbody"/>
    <w:rsid w:val="00BC4504"/>
    <w:pPr>
      <w:jc w:val="center"/>
    </w:pPr>
    <w:rPr>
      <w:i/>
      <w:iCs/>
    </w:rPr>
  </w:style>
  <w:style w:type="paragraph" w:styleId="a5">
    <w:name w:val="List"/>
    <w:basedOn w:val="Textbody"/>
    <w:rsid w:val="00BC4504"/>
  </w:style>
  <w:style w:type="paragraph" w:styleId="a6">
    <w:name w:val="caption"/>
    <w:basedOn w:val="Standard"/>
    <w:rsid w:val="00BC450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BC4504"/>
    <w:pPr>
      <w:suppressLineNumbers/>
    </w:pPr>
  </w:style>
  <w:style w:type="paragraph" w:customStyle="1" w:styleId="TableContents">
    <w:name w:val="Table Contents"/>
    <w:basedOn w:val="Standard"/>
    <w:rsid w:val="00BC4504"/>
    <w:pPr>
      <w:suppressLineNumbers/>
    </w:pPr>
  </w:style>
  <w:style w:type="paragraph" w:customStyle="1" w:styleId="TableHeading">
    <w:name w:val="Table Heading"/>
    <w:basedOn w:val="TableContents"/>
    <w:rsid w:val="00BC4504"/>
    <w:pPr>
      <w:jc w:val="center"/>
    </w:pPr>
    <w:rPr>
      <w:b/>
      <w:bCs/>
    </w:rPr>
  </w:style>
  <w:style w:type="character" w:customStyle="1" w:styleId="NumberingSymbols">
    <w:name w:val="Numbering Symbols"/>
    <w:rsid w:val="00BC4504"/>
  </w:style>
  <w:style w:type="paragraph" w:styleId="a7">
    <w:name w:val="Balloon Text"/>
    <w:basedOn w:val="a"/>
    <w:link w:val="a8"/>
    <w:uiPriority w:val="99"/>
    <w:semiHidden/>
    <w:unhideWhenUsed/>
    <w:rsid w:val="004E73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35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vetochnen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DC26-7B96-47F4-BD48-8B183BB6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</cp:lastModifiedBy>
  <cp:revision>4</cp:revision>
  <cp:lastPrinted>2024-12-09T07:49:00Z</cp:lastPrinted>
  <dcterms:created xsi:type="dcterms:W3CDTF">2024-12-09T11:30:00Z</dcterms:created>
  <dcterms:modified xsi:type="dcterms:W3CDTF">2024-12-11T08:33:00Z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