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30E4" w14:textId="77777777" w:rsidR="008729DB" w:rsidRPr="008729DB" w:rsidRDefault="008729DB" w:rsidP="008729DB">
      <w:pPr>
        <w:widowControl/>
        <w:autoSpaceDE/>
        <w:autoSpaceDN/>
        <w:rPr>
          <w:rFonts w:cs="Arial"/>
          <w:b/>
          <w:color w:val="000000"/>
          <w:sz w:val="24"/>
          <w:szCs w:val="24"/>
          <w:lang w:eastAsia="ru-RU"/>
        </w:rPr>
      </w:pPr>
      <w:r w:rsidRPr="008729DB">
        <w:rPr>
          <w:rFonts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Pr="008729DB">
        <w:rPr>
          <w:rFonts w:ascii="Arial" w:hAnsi="Arial" w:cs="Calibri"/>
          <w:noProof/>
          <w:color w:val="000000"/>
          <w:sz w:val="24"/>
          <w:szCs w:val="24"/>
          <w:lang w:eastAsia="ru-RU"/>
        </w:rPr>
        <w:drawing>
          <wp:inline distT="0" distB="0" distL="0" distR="0" wp14:anchorId="1CD7F4BD" wp14:editId="23D4C842">
            <wp:extent cx="5238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805A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</w:pP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Республика Крым</w:t>
      </w:r>
    </w:p>
    <w:p w14:paraId="1278019F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Белогорский район</w:t>
      </w:r>
    </w:p>
    <w:p w14:paraId="20E2ED3B" w14:textId="77777777" w:rsidR="008729DB" w:rsidRPr="008729DB" w:rsidRDefault="008729DB" w:rsidP="008729DB">
      <w:pPr>
        <w:widowControl/>
        <w:suppressAutoHyphens/>
        <w:autoSpaceDE/>
        <w:autoSpaceDN/>
        <w:ind w:left="2832"/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</w:pPr>
      <w:proofErr w:type="spellStart"/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Цветочненский</w:t>
      </w:r>
      <w:proofErr w:type="spellEnd"/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 xml:space="preserve"> сельский совет</w:t>
      </w:r>
    </w:p>
    <w:p w14:paraId="3CB3BA50" w14:textId="4D7A45EA" w:rsidR="008729DB" w:rsidRPr="008729DB" w:rsidRDefault="008729DB" w:rsidP="008729DB">
      <w:pPr>
        <w:widowControl/>
        <w:suppressAutoHyphens/>
        <w:autoSpaceDE/>
        <w:autoSpaceDN/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</w:pP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 xml:space="preserve">                                      </w:t>
      </w:r>
      <w:r w:rsidR="00421D99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 xml:space="preserve">                </w:t>
      </w: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 xml:space="preserve">  </w:t>
      </w:r>
      <w:r w:rsidR="00367319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4</w:t>
      </w:r>
      <w:r w:rsidR="00421D99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-я сессия 3</w:t>
      </w:r>
      <w:r w:rsidRPr="008729DB">
        <w:rPr>
          <w:rFonts w:ascii="Times New Roman CYR" w:hAnsi="Times New Roman CYR" w:cs="Times New Roman CYR"/>
          <w:color w:val="000000"/>
          <w:sz w:val="24"/>
          <w:szCs w:val="24"/>
          <w:lang w:eastAsia="ar-SA"/>
        </w:rPr>
        <w:t>-го созыва</w:t>
      </w:r>
    </w:p>
    <w:p w14:paraId="55FF6CA6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color w:val="000000"/>
          <w:sz w:val="24"/>
          <w:szCs w:val="24"/>
          <w:lang w:eastAsia="ar-SA"/>
        </w:rPr>
      </w:pPr>
      <w:r w:rsidRPr="008729DB">
        <w:rPr>
          <w:color w:val="000000"/>
          <w:sz w:val="24"/>
          <w:szCs w:val="24"/>
          <w:lang w:eastAsia="ar-SA"/>
        </w:rPr>
        <w:t xml:space="preserve">         </w:t>
      </w:r>
    </w:p>
    <w:p w14:paraId="42F7F120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color w:val="000000"/>
          <w:sz w:val="24"/>
          <w:szCs w:val="24"/>
          <w:lang w:eastAsia="ar-SA"/>
        </w:rPr>
      </w:pPr>
      <w:r w:rsidRPr="008729DB">
        <w:rPr>
          <w:color w:val="000000"/>
          <w:sz w:val="24"/>
          <w:szCs w:val="24"/>
          <w:lang w:eastAsia="ar-SA"/>
        </w:rPr>
        <w:t xml:space="preserve">         РЕШЕНИЕ</w:t>
      </w:r>
    </w:p>
    <w:p w14:paraId="3CEA23C7" w14:textId="77777777" w:rsidR="008729DB" w:rsidRPr="008729DB" w:rsidRDefault="008729DB" w:rsidP="008729DB">
      <w:pPr>
        <w:widowControl/>
        <w:suppressAutoHyphens/>
        <w:autoSpaceDE/>
        <w:autoSpaceDN/>
        <w:ind w:left="3600"/>
        <w:rPr>
          <w:color w:val="000000"/>
          <w:sz w:val="24"/>
          <w:szCs w:val="24"/>
          <w:lang w:eastAsia="ar-SA"/>
        </w:rPr>
      </w:pPr>
    </w:p>
    <w:p w14:paraId="7D6B6A3F" w14:textId="7135AE16" w:rsidR="008729DB" w:rsidRPr="008729DB" w:rsidRDefault="00367319" w:rsidP="008729DB">
      <w:pPr>
        <w:widowControl/>
        <w:suppressAutoHyphens/>
        <w:autoSpaceDE/>
        <w:autoSpaceDN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18 декабря</w:t>
      </w:r>
      <w:r w:rsidR="001A1AE0">
        <w:rPr>
          <w:color w:val="000000"/>
          <w:sz w:val="24"/>
          <w:szCs w:val="24"/>
          <w:lang w:eastAsia="ar-SA"/>
        </w:rPr>
        <w:t xml:space="preserve"> </w:t>
      </w:r>
      <w:r w:rsidR="008729DB" w:rsidRPr="008729DB">
        <w:rPr>
          <w:color w:val="000000"/>
          <w:sz w:val="24"/>
          <w:szCs w:val="24"/>
          <w:lang w:eastAsia="ar-SA"/>
        </w:rPr>
        <w:t>202</w:t>
      </w:r>
      <w:r w:rsidR="00CA2E22">
        <w:rPr>
          <w:color w:val="000000"/>
          <w:sz w:val="24"/>
          <w:szCs w:val="24"/>
          <w:lang w:eastAsia="ar-SA"/>
        </w:rPr>
        <w:t>4</w:t>
      </w:r>
      <w:r w:rsidR="008729DB" w:rsidRPr="008729DB">
        <w:rPr>
          <w:color w:val="000000"/>
          <w:sz w:val="24"/>
          <w:szCs w:val="24"/>
          <w:lang w:eastAsia="ar-SA"/>
        </w:rPr>
        <w:t xml:space="preserve"> г.</w:t>
      </w:r>
      <w:r w:rsidR="008729DB" w:rsidRPr="008729DB">
        <w:rPr>
          <w:color w:val="000000"/>
          <w:sz w:val="24"/>
          <w:szCs w:val="24"/>
          <w:lang w:eastAsia="ar-SA"/>
        </w:rPr>
        <w:tab/>
      </w:r>
      <w:r w:rsidR="008729DB" w:rsidRPr="008729DB">
        <w:rPr>
          <w:color w:val="000000"/>
          <w:sz w:val="24"/>
          <w:szCs w:val="24"/>
          <w:lang w:eastAsia="ar-SA"/>
        </w:rPr>
        <w:tab/>
      </w:r>
      <w:r w:rsidR="008729DB" w:rsidRPr="008729DB">
        <w:rPr>
          <w:color w:val="000000"/>
          <w:sz w:val="24"/>
          <w:szCs w:val="24"/>
          <w:lang w:eastAsia="ar-SA"/>
        </w:rPr>
        <w:tab/>
        <w:t xml:space="preserve"> </w:t>
      </w:r>
      <w:r w:rsidR="00801CE4">
        <w:rPr>
          <w:color w:val="000000"/>
          <w:sz w:val="24"/>
          <w:szCs w:val="24"/>
          <w:lang w:eastAsia="ar-SA"/>
        </w:rPr>
        <w:t xml:space="preserve">    </w:t>
      </w:r>
      <w:r w:rsidR="008729DB" w:rsidRPr="008729DB">
        <w:rPr>
          <w:color w:val="000000"/>
          <w:sz w:val="24"/>
          <w:szCs w:val="24"/>
          <w:lang w:eastAsia="ar-SA"/>
        </w:rPr>
        <w:t xml:space="preserve"> село Цветочное</w:t>
      </w:r>
      <w:r w:rsidR="008729DB" w:rsidRPr="008729DB">
        <w:rPr>
          <w:color w:val="000000"/>
          <w:sz w:val="24"/>
          <w:szCs w:val="24"/>
          <w:lang w:eastAsia="ar-SA"/>
        </w:rPr>
        <w:tab/>
      </w:r>
      <w:r w:rsidR="008729DB" w:rsidRPr="008729DB">
        <w:rPr>
          <w:color w:val="000000"/>
          <w:sz w:val="24"/>
          <w:szCs w:val="24"/>
          <w:lang w:eastAsia="ar-SA"/>
        </w:rPr>
        <w:tab/>
        <w:t xml:space="preserve">                      </w:t>
      </w:r>
      <w:r w:rsidR="00AB3925">
        <w:rPr>
          <w:color w:val="000000"/>
          <w:sz w:val="24"/>
          <w:szCs w:val="24"/>
          <w:lang w:eastAsia="ar-SA"/>
        </w:rPr>
        <w:t xml:space="preserve">     </w:t>
      </w:r>
      <w:r w:rsidR="008729DB" w:rsidRPr="008729DB">
        <w:rPr>
          <w:color w:val="000000"/>
          <w:sz w:val="24"/>
          <w:szCs w:val="24"/>
          <w:lang w:eastAsia="ar-SA"/>
        </w:rPr>
        <w:t xml:space="preserve">  №</w:t>
      </w:r>
      <w:r w:rsidR="00AB3925">
        <w:rPr>
          <w:color w:val="000000"/>
          <w:sz w:val="24"/>
          <w:szCs w:val="24"/>
          <w:lang w:eastAsia="ar-SA"/>
        </w:rPr>
        <w:t>30</w:t>
      </w:r>
      <w:r w:rsidR="00CA2E22">
        <w:rPr>
          <w:color w:val="000000"/>
          <w:sz w:val="24"/>
          <w:szCs w:val="24"/>
          <w:lang w:eastAsia="ar-SA"/>
        </w:rPr>
        <w:t xml:space="preserve"> </w:t>
      </w:r>
    </w:p>
    <w:p w14:paraId="0818209C" w14:textId="77777777" w:rsidR="008729DB" w:rsidRPr="008729DB" w:rsidRDefault="008729DB" w:rsidP="008729DB">
      <w:pPr>
        <w:widowControl/>
        <w:suppressAutoHyphens/>
        <w:autoSpaceDE/>
        <w:autoSpaceDN/>
        <w:rPr>
          <w:color w:val="000000"/>
          <w:sz w:val="24"/>
          <w:szCs w:val="24"/>
          <w:lang w:eastAsia="ar-SA"/>
        </w:rPr>
      </w:pPr>
    </w:p>
    <w:p w14:paraId="247E5FCD" w14:textId="45B9BB8F" w:rsidR="00B8663D" w:rsidRPr="00801CE4" w:rsidRDefault="00127EE2" w:rsidP="00801CE4">
      <w:pPr>
        <w:pStyle w:val="1"/>
        <w:spacing w:line="242" w:lineRule="auto"/>
        <w:ind w:left="427" w:right="431"/>
        <w:rPr>
          <w:b w:val="0"/>
          <w:bCs w:val="0"/>
          <w:sz w:val="24"/>
          <w:szCs w:val="24"/>
        </w:rPr>
      </w:pPr>
      <w:bookmarkStart w:id="0" w:name="_Hlk130888251"/>
      <w:r w:rsidRPr="008729DB">
        <w:rPr>
          <w:b w:val="0"/>
          <w:bCs w:val="0"/>
          <w:sz w:val="24"/>
          <w:szCs w:val="24"/>
        </w:rPr>
        <w:t xml:space="preserve">О </w:t>
      </w:r>
      <w:proofErr w:type="gramStart"/>
      <w:r w:rsidRPr="008729DB">
        <w:rPr>
          <w:b w:val="0"/>
          <w:bCs w:val="0"/>
          <w:sz w:val="24"/>
          <w:szCs w:val="24"/>
        </w:rPr>
        <w:t>приняти</w:t>
      </w:r>
      <w:r w:rsidR="00367319">
        <w:rPr>
          <w:b w:val="0"/>
          <w:bCs w:val="0"/>
          <w:sz w:val="24"/>
          <w:szCs w:val="24"/>
        </w:rPr>
        <w:t>и</w:t>
      </w:r>
      <w:r w:rsidRPr="008729DB">
        <w:rPr>
          <w:b w:val="0"/>
          <w:bCs w:val="0"/>
          <w:sz w:val="24"/>
          <w:szCs w:val="24"/>
        </w:rPr>
        <w:t xml:space="preserve"> </w:t>
      </w:r>
      <w:r w:rsidR="00212F1E">
        <w:rPr>
          <w:b w:val="0"/>
          <w:bCs w:val="0"/>
          <w:sz w:val="24"/>
          <w:szCs w:val="24"/>
        </w:rPr>
        <w:t xml:space="preserve"> имущества</w:t>
      </w:r>
      <w:proofErr w:type="gramEnd"/>
      <w:r w:rsidR="00421D99">
        <w:rPr>
          <w:b w:val="0"/>
          <w:bCs w:val="0"/>
          <w:sz w:val="24"/>
          <w:szCs w:val="24"/>
        </w:rPr>
        <w:t xml:space="preserve"> (многолетних насаждений)</w:t>
      </w:r>
      <w:r w:rsidR="00212F1E">
        <w:rPr>
          <w:b w:val="0"/>
          <w:bCs w:val="0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 xml:space="preserve">из </w:t>
      </w:r>
      <w:r w:rsidR="00CA2E22">
        <w:rPr>
          <w:b w:val="0"/>
          <w:bCs w:val="0"/>
          <w:sz w:val="24"/>
          <w:szCs w:val="24"/>
        </w:rPr>
        <w:t xml:space="preserve">муниципальной </w:t>
      </w:r>
      <w:r w:rsidRPr="008729DB">
        <w:rPr>
          <w:b w:val="0"/>
          <w:bCs w:val="0"/>
          <w:sz w:val="24"/>
          <w:szCs w:val="24"/>
        </w:rPr>
        <w:t xml:space="preserve">собственности </w:t>
      </w:r>
      <w:r w:rsidR="00CA2E22">
        <w:rPr>
          <w:b w:val="0"/>
          <w:bCs w:val="0"/>
          <w:sz w:val="24"/>
          <w:szCs w:val="24"/>
        </w:rPr>
        <w:t xml:space="preserve">Белогорский район </w:t>
      </w:r>
      <w:r w:rsidRPr="008729DB">
        <w:rPr>
          <w:b w:val="0"/>
          <w:bCs w:val="0"/>
          <w:sz w:val="24"/>
          <w:szCs w:val="24"/>
        </w:rPr>
        <w:t>Республики</w:t>
      </w:r>
      <w:r w:rsidR="00CA2E22">
        <w:rPr>
          <w:b w:val="0"/>
          <w:bCs w:val="0"/>
          <w:sz w:val="24"/>
          <w:szCs w:val="24"/>
        </w:rPr>
        <w:t xml:space="preserve"> </w:t>
      </w:r>
      <w:r w:rsidRPr="008729DB">
        <w:rPr>
          <w:b w:val="0"/>
          <w:bCs w:val="0"/>
          <w:spacing w:val="-62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Крым в</w:t>
      </w:r>
      <w:r w:rsidRPr="008729DB">
        <w:rPr>
          <w:b w:val="0"/>
          <w:bCs w:val="0"/>
          <w:spacing w:val="-2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муниципальную</w:t>
      </w:r>
      <w:r w:rsidR="00801CE4">
        <w:rPr>
          <w:b w:val="0"/>
          <w:bCs w:val="0"/>
          <w:spacing w:val="-1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собственность</w:t>
      </w:r>
      <w:r w:rsidRPr="008729DB">
        <w:rPr>
          <w:b w:val="0"/>
          <w:bCs w:val="0"/>
          <w:spacing w:val="3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муниципального</w:t>
      </w:r>
      <w:r w:rsidRPr="008729DB">
        <w:rPr>
          <w:b w:val="0"/>
          <w:bCs w:val="0"/>
          <w:spacing w:val="-2"/>
          <w:sz w:val="24"/>
          <w:szCs w:val="24"/>
        </w:rPr>
        <w:t xml:space="preserve"> </w:t>
      </w:r>
      <w:r w:rsidRPr="008729DB">
        <w:rPr>
          <w:b w:val="0"/>
          <w:bCs w:val="0"/>
          <w:sz w:val="24"/>
          <w:szCs w:val="24"/>
        </w:rPr>
        <w:t>образования</w:t>
      </w:r>
      <w:r w:rsidR="00801CE4">
        <w:rPr>
          <w:b w:val="0"/>
          <w:bCs w:val="0"/>
          <w:sz w:val="24"/>
          <w:szCs w:val="24"/>
        </w:rPr>
        <w:t xml:space="preserve"> </w:t>
      </w:r>
      <w:proofErr w:type="spellStart"/>
      <w:r w:rsidR="008729DB" w:rsidRPr="00801CE4">
        <w:rPr>
          <w:b w:val="0"/>
          <w:bCs w:val="0"/>
          <w:sz w:val="24"/>
          <w:szCs w:val="24"/>
        </w:rPr>
        <w:t>Цветочненское</w:t>
      </w:r>
      <w:proofErr w:type="spellEnd"/>
      <w:r w:rsidR="008729DB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сельское</w:t>
      </w:r>
      <w:r w:rsidR="008729DB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поселение</w:t>
      </w:r>
      <w:r w:rsidR="008729DB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Белогорского</w:t>
      </w:r>
      <w:r w:rsidR="008729DB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района</w:t>
      </w:r>
      <w:r w:rsidR="008729DB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8729DB" w:rsidRPr="00801CE4">
        <w:rPr>
          <w:b w:val="0"/>
          <w:bCs w:val="0"/>
          <w:sz w:val="24"/>
          <w:szCs w:val="24"/>
        </w:rPr>
        <w:t>Республики</w:t>
      </w:r>
      <w:r w:rsidR="008729DB" w:rsidRPr="00801CE4">
        <w:rPr>
          <w:b w:val="0"/>
          <w:bCs w:val="0"/>
          <w:spacing w:val="-6"/>
          <w:sz w:val="24"/>
          <w:szCs w:val="24"/>
        </w:rPr>
        <w:t xml:space="preserve"> </w:t>
      </w:r>
    </w:p>
    <w:bookmarkEnd w:id="0"/>
    <w:p w14:paraId="47C350DB" w14:textId="77777777" w:rsidR="008729DB" w:rsidRPr="008729DB" w:rsidRDefault="008729DB" w:rsidP="008729DB">
      <w:pPr>
        <w:ind w:left="710" w:right="719"/>
        <w:jc w:val="center"/>
        <w:rPr>
          <w:b/>
          <w:sz w:val="24"/>
          <w:szCs w:val="24"/>
        </w:rPr>
      </w:pPr>
    </w:p>
    <w:p w14:paraId="1F2E03A2" w14:textId="17DF2157" w:rsidR="00B8663D" w:rsidRPr="008729DB" w:rsidRDefault="00127EE2">
      <w:pPr>
        <w:pStyle w:val="a3"/>
        <w:ind w:left="119" w:right="120" w:firstLine="706"/>
        <w:jc w:val="both"/>
        <w:rPr>
          <w:sz w:val="24"/>
          <w:szCs w:val="24"/>
        </w:rPr>
      </w:pPr>
      <w:r w:rsidRPr="008729DB">
        <w:rPr>
          <w:sz w:val="24"/>
          <w:szCs w:val="24"/>
        </w:rPr>
        <w:t>В соответствии с Федеральным законом от 06.10.2003 №131-ФЗ «Об общих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 xml:space="preserve">принципах организации местного самоуправления в Российской Федерации, </w:t>
      </w:r>
      <w:r w:rsidR="00445A4E" w:rsidRPr="00445A4E">
        <w:rPr>
          <w:kern w:val="1"/>
          <w:sz w:val="24"/>
          <w:szCs w:val="24"/>
          <w:lang w:eastAsia="hi-IN" w:bidi="hi-IN"/>
        </w:rPr>
        <w:t xml:space="preserve">Закона Республики Крым от 21.08.2014г. № 54-ЗРК  «Об основах местного самоуправления  в  Республике  Крым», </w:t>
      </w:r>
      <w:r w:rsidR="00445A4E">
        <w:rPr>
          <w:sz w:val="24"/>
          <w:szCs w:val="24"/>
        </w:rPr>
        <w:t xml:space="preserve">решением 6-й сессии Белогорского районного совета Республики Крым от 28.11.2024г. № 58, </w:t>
      </w:r>
      <w:r w:rsidR="00445A4E">
        <w:rPr>
          <w:rFonts w:cs="Mangal"/>
          <w:color w:val="000000"/>
          <w:kern w:val="1"/>
          <w:sz w:val="24"/>
          <w:szCs w:val="24"/>
          <w:lang w:eastAsia="hi-IN" w:bidi="hi-IN"/>
        </w:rPr>
        <w:t>Уставом</w:t>
      </w:r>
      <w:r w:rsidR="00445A4E" w:rsidRPr="00445A4E">
        <w:rPr>
          <w:rFonts w:cs="Mangal"/>
          <w:color w:val="000000"/>
          <w:kern w:val="1"/>
          <w:sz w:val="24"/>
          <w:szCs w:val="24"/>
          <w:lang w:eastAsia="hi-IN" w:bidi="hi-IN"/>
        </w:rPr>
        <w:t xml:space="preserve"> муниципального образования </w:t>
      </w:r>
      <w:proofErr w:type="spellStart"/>
      <w:r w:rsidR="00445A4E" w:rsidRPr="00445A4E">
        <w:rPr>
          <w:rFonts w:cs="Mangal"/>
          <w:color w:val="000000"/>
          <w:kern w:val="1"/>
          <w:sz w:val="24"/>
          <w:szCs w:val="24"/>
          <w:lang w:eastAsia="hi-IN" w:bidi="hi-IN"/>
        </w:rPr>
        <w:t>Цветочненское</w:t>
      </w:r>
      <w:proofErr w:type="spellEnd"/>
      <w:r w:rsidR="00445A4E" w:rsidRPr="00445A4E">
        <w:rPr>
          <w:rFonts w:cs="Mangal"/>
          <w:color w:val="000000"/>
          <w:kern w:val="1"/>
          <w:sz w:val="24"/>
          <w:szCs w:val="24"/>
          <w:lang w:eastAsia="hi-IN" w:bidi="hi-IN"/>
        </w:rPr>
        <w:t xml:space="preserve"> сельское поселение Белогорского района Республики Крым, принятого решением 3-й сессии </w:t>
      </w:r>
      <w:proofErr w:type="spellStart"/>
      <w:r w:rsidR="00445A4E" w:rsidRPr="00445A4E">
        <w:rPr>
          <w:rFonts w:cs="Mangal"/>
          <w:color w:val="000000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="00445A4E" w:rsidRPr="00445A4E">
        <w:rPr>
          <w:rFonts w:cs="Mangal"/>
          <w:color w:val="000000"/>
          <w:kern w:val="1"/>
          <w:sz w:val="24"/>
          <w:szCs w:val="24"/>
          <w:lang w:eastAsia="hi-IN" w:bidi="hi-IN"/>
        </w:rPr>
        <w:t xml:space="preserve"> сельского совета Белогорского района Республики Крым 1 созыва от 06.11.2014 г. № 15</w:t>
      </w:r>
      <w:r w:rsidR="000632CC">
        <w:rPr>
          <w:sz w:val="24"/>
          <w:szCs w:val="24"/>
        </w:rPr>
        <w:t>,</w:t>
      </w:r>
      <w:r w:rsidR="00367319">
        <w:rPr>
          <w:sz w:val="24"/>
          <w:szCs w:val="24"/>
        </w:rPr>
        <w:t xml:space="preserve"> </w:t>
      </w:r>
      <w:proofErr w:type="spellStart"/>
      <w:r w:rsidR="008729DB" w:rsidRPr="008729DB">
        <w:rPr>
          <w:sz w:val="24"/>
          <w:szCs w:val="24"/>
        </w:rPr>
        <w:t>Цветочненский</w:t>
      </w:r>
      <w:proofErr w:type="spellEnd"/>
      <w:r w:rsidRPr="008729DB">
        <w:rPr>
          <w:spacing w:val="2"/>
          <w:sz w:val="24"/>
          <w:szCs w:val="24"/>
        </w:rPr>
        <w:t xml:space="preserve"> </w:t>
      </w:r>
      <w:r w:rsidRPr="008729DB">
        <w:rPr>
          <w:sz w:val="24"/>
          <w:szCs w:val="24"/>
        </w:rPr>
        <w:t>сельский</w:t>
      </w:r>
      <w:r w:rsidRPr="008729DB">
        <w:rPr>
          <w:spacing w:val="1"/>
          <w:sz w:val="24"/>
          <w:szCs w:val="24"/>
        </w:rPr>
        <w:t xml:space="preserve"> </w:t>
      </w:r>
      <w:r w:rsidRPr="008729DB">
        <w:rPr>
          <w:sz w:val="24"/>
          <w:szCs w:val="24"/>
        </w:rPr>
        <w:t>совет</w:t>
      </w:r>
      <w:r w:rsidR="00801CE4">
        <w:rPr>
          <w:sz w:val="24"/>
          <w:szCs w:val="24"/>
        </w:rPr>
        <w:t xml:space="preserve"> Белогорского района Республики Крым</w:t>
      </w:r>
    </w:p>
    <w:p w14:paraId="434E0E41" w14:textId="77777777" w:rsidR="00B8663D" w:rsidRPr="008729DB" w:rsidRDefault="00B8663D">
      <w:pPr>
        <w:pStyle w:val="a3"/>
        <w:spacing w:before="10"/>
        <w:rPr>
          <w:sz w:val="24"/>
          <w:szCs w:val="24"/>
        </w:rPr>
      </w:pPr>
    </w:p>
    <w:p w14:paraId="2485BA7E" w14:textId="77777777" w:rsidR="00B8663D" w:rsidRPr="008729DB" w:rsidRDefault="00127EE2">
      <w:pPr>
        <w:pStyle w:val="a3"/>
        <w:ind w:left="119"/>
        <w:rPr>
          <w:sz w:val="24"/>
          <w:szCs w:val="24"/>
        </w:rPr>
      </w:pPr>
      <w:r w:rsidRPr="008729DB">
        <w:rPr>
          <w:sz w:val="24"/>
          <w:szCs w:val="24"/>
        </w:rPr>
        <w:t>РЕШИЛ:</w:t>
      </w:r>
    </w:p>
    <w:p w14:paraId="3950364F" w14:textId="77777777" w:rsidR="00B8663D" w:rsidRPr="008729DB" w:rsidRDefault="00B8663D">
      <w:pPr>
        <w:pStyle w:val="a3"/>
        <w:spacing w:before="2"/>
        <w:rPr>
          <w:sz w:val="24"/>
          <w:szCs w:val="24"/>
        </w:rPr>
      </w:pPr>
    </w:p>
    <w:p w14:paraId="6449C51F" w14:textId="4C852548" w:rsidR="00CA2E22" w:rsidRDefault="008729DB" w:rsidP="005F3287">
      <w:pPr>
        <w:pStyle w:val="1"/>
        <w:spacing w:line="242" w:lineRule="auto"/>
        <w:ind w:left="0" w:right="144"/>
        <w:jc w:val="both"/>
        <w:rPr>
          <w:b w:val="0"/>
          <w:bCs w:val="0"/>
          <w:sz w:val="24"/>
          <w:szCs w:val="24"/>
        </w:rPr>
      </w:pPr>
      <w:r w:rsidRPr="000632CC">
        <w:rPr>
          <w:b w:val="0"/>
          <w:bCs w:val="0"/>
          <w:sz w:val="24"/>
          <w:szCs w:val="24"/>
        </w:rPr>
        <w:t>1.</w:t>
      </w:r>
      <w:r w:rsidR="000632CC">
        <w:rPr>
          <w:b w:val="0"/>
          <w:bCs w:val="0"/>
          <w:sz w:val="24"/>
          <w:szCs w:val="24"/>
        </w:rPr>
        <w:t xml:space="preserve"> </w:t>
      </w:r>
      <w:r w:rsidR="00367319">
        <w:rPr>
          <w:b w:val="0"/>
          <w:bCs w:val="0"/>
          <w:sz w:val="24"/>
          <w:szCs w:val="24"/>
        </w:rPr>
        <w:t>Принять</w:t>
      </w:r>
      <w:r w:rsidR="00212F1E">
        <w:rPr>
          <w:b w:val="0"/>
          <w:bCs w:val="0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 xml:space="preserve">из </w:t>
      </w:r>
      <w:r w:rsidR="00CA2E22">
        <w:rPr>
          <w:b w:val="0"/>
          <w:bCs w:val="0"/>
          <w:sz w:val="24"/>
          <w:szCs w:val="24"/>
        </w:rPr>
        <w:t xml:space="preserve">муниципальной </w:t>
      </w:r>
      <w:r w:rsidR="000632CC" w:rsidRPr="008729DB">
        <w:rPr>
          <w:b w:val="0"/>
          <w:bCs w:val="0"/>
          <w:sz w:val="24"/>
          <w:szCs w:val="24"/>
        </w:rPr>
        <w:t>собственности</w:t>
      </w:r>
      <w:r w:rsidR="00CA2E22">
        <w:rPr>
          <w:b w:val="0"/>
          <w:bCs w:val="0"/>
          <w:sz w:val="24"/>
          <w:szCs w:val="24"/>
        </w:rPr>
        <w:t xml:space="preserve"> Белогорский район</w:t>
      </w:r>
      <w:r w:rsidR="000632CC" w:rsidRPr="008729DB">
        <w:rPr>
          <w:b w:val="0"/>
          <w:bCs w:val="0"/>
          <w:sz w:val="24"/>
          <w:szCs w:val="24"/>
        </w:rPr>
        <w:t xml:space="preserve"> Республики</w:t>
      </w:r>
      <w:r w:rsidR="000632CC" w:rsidRPr="008729DB">
        <w:rPr>
          <w:b w:val="0"/>
          <w:bCs w:val="0"/>
          <w:spacing w:val="-62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Крым в</w:t>
      </w:r>
      <w:r w:rsidR="000632CC" w:rsidRPr="008729DB">
        <w:rPr>
          <w:b w:val="0"/>
          <w:bCs w:val="0"/>
          <w:spacing w:val="-2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муниципальную</w:t>
      </w:r>
      <w:r w:rsidR="000632CC">
        <w:rPr>
          <w:b w:val="0"/>
          <w:bCs w:val="0"/>
          <w:spacing w:val="-1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собственность</w:t>
      </w:r>
      <w:r w:rsidR="000632CC" w:rsidRPr="008729DB">
        <w:rPr>
          <w:b w:val="0"/>
          <w:bCs w:val="0"/>
          <w:spacing w:val="3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муниципального</w:t>
      </w:r>
      <w:r w:rsidR="000632CC" w:rsidRPr="008729DB">
        <w:rPr>
          <w:b w:val="0"/>
          <w:bCs w:val="0"/>
          <w:spacing w:val="-2"/>
          <w:sz w:val="24"/>
          <w:szCs w:val="24"/>
        </w:rPr>
        <w:t xml:space="preserve"> </w:t>
      </w:r>
      <w:r w:rsidR="000632CC" w:rsidRPr="008729DB">
        <w:rPr>
          <w:b w:val="0"/>
          <w:bCs w:val="0"/>
          <w:sz w:val="24"/>
          <w:szCs w:val="24"/>
        </w:rPr>
        <w:t>образования</w:t>
      </w:r>
      <w:r w:rsidR="000632CC">
        <w:rPr>
          <w:b w:val="0"/>
          <w:bCs w:val="0"/>
          <w:sz w:val="24"/>
          <w:szCs w:val="24"/>
        </w:rPr>
        <w:t xml:space="preserve"> </w:t>
      </w:r>
      <w:proofErr w:type="spellStart"/>
      <w:r w:rsidR="000632CC" w:rsidRPr="00801CE4">
        <w:rPr>
          <w:b w:val="0"/>
          <w:bCs w:val="0"/>
          <w:sz w:val="24"/>
          <w:szCs w:val="24"/>
        </w:rPr>
        <w:t>Цветочненское</w:t>
      </w:r>
      <w:proofErr w:type="spellEnd"/>
      <w:r w:rsidR="000632CC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сельское</w:t>
      </w:r>
      <w:r w:rsidR="000632CC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поселение</w:t>
      </w:r>
      <w:r w:rsidR="000632CC" w:rsidRPr="00801CE4">
        <w:rPr>
          <w:b w:val="0"/>
          <w:bCs w:val="0"/>
          <w:spacing w:val="-4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Белогорского</w:t>
      </w:r>
      <w:r w:rsidR="000632CC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района</w:t>
      </w:r>
      <w:r w:rsidR="000632CC" w:rsidRPr="00801CE4">
        <w:rPr>
          <w:b w:val="0"/>
          <w:bCs w:val="0"/>
          <w:spacing w:val="-5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>Республики</w:t>
      </w:r>
      <w:r w:rsidR="000632CC" w:rsidRPr="00801CE4">
        <w:rPr>
          <w:b w:val="0"/>
          <w:bCs w:val="0"/>
          <w:spacing w:val="-6"/>
          <w:sz w:val="24"/>
          <w:szCs w:val="24"/>
        </w:rPr>
        <w:t xml:space="preserve"> </w:t>
      </w:r>
      <w:proofErr w:type="gramStart"/>
      <w:r w:rsidR="000632CC" w:rsidRPr="00801CE4">
        <w:rPr>
          <w:b w:val="0"/>
          <w:bCs w:val="0"/>
          <w:sz w:val="24"/>
          <w:szCs w:val="24"/>
        </w:rPr>
        <w:t>Крым</w:t>
      </w:r>
      <w:r w:rsidR="000632CC" w:rsidRPr="00801CE4">
        <w:rPr>
          <w:b w:val="0"/>
          <w:bCs w:val="0"/>
          <w:spacing w:val="-62"/>
          <w:sz w:val="24"/>
          <w:szCs w:val="24"/>
        </w:rPr>
        <w:t xml:space="preserve"> </w:t>
      </w:r>
      <w:r w:rsidR="000632CC" w:rsidRPr="00801CE4">
        <w:rPr>
          <w:b w:val="0"/>
          <w:bCs w:val="0"/>
          <w:sz w:val="24"/>
          <w:szCs w:val="24"/>
        </w:rPr>
        <w:t xml:space="preserve"> </w:t>
      </w:r>
      <w:r w:rsidR="00367319">
        <w:rPr>
          <w:b w:val="0"/>
          <w:bCs w:val="0"/>
          <w:sz w:val="24"/>
          <w:szCs w:val="24"/>
        </w:rPr>
        <w:t>имущество</w:t>
      </w:r>
      <w:proofErr w:type="gramEnd"/>
      <w:r w:rsidR="00367319">
        <w:rPr>
          <w:b w:val="0"/>
          <w:bCs w:val="0"/>
          <w:sz w:val="24"/>
          <w:szCs w:val="24"/>
        </w:rPr>
        <w:t xml:space="preserve"> (многолетние насаждения) </w:t>
      </w:r>
      <w:r w:rsidR="00367319" w:rsidRPr="008729DB">
        <w:rPr>
          <w:b w:val="0"/>
          <w:bCs w:val="0"/>
          <w:sz w:val="24"/>
          <w:szCs w:val="24"/>
        </w:rPr>
        <w:t xml:space="preserve"> </w:t>
      </w:r>
      <w:r w:rsidR="00212F1E">
        <w:rPr>
          <w:b w:val="0"/>
          <w:bCs w:val="0"/>
          <w:sz w:val="24"/>
          <w:szCs w:val="24"/>
        </w:rPr>
        <w:t>согласно Приложения 1</w:t>
      </w:r>
      <w:r w:rsidR="00465335">
        <w:rPr>
          <w:b w:val="0"/>
          <w:bCs w:val="0"/>
          <w:sz w:val="24"/>
          <w:szCs w:val="24"/>
        </w:rPr>
        <w:t>.</w:t>
      </w:r>
    </w:p>
    <w:p w14:paraId="008E85F3" w14:textId="150B56BD" w:rsidR="00421D99" w:rsidRDefault="00421D99" w:rsidP="00421D99">
      <w:pPr>
        <w:adjustRightInd w:val="0"/>
        <w:spacing w:line="100" w:lineRule="atLeast"/>
        <w:ind w:right="45"/>
        <w:jc w:val="both"/>
        <w:rPr>
          <w:rFonts w:eastAsia="Andale Sans UI"/>
          <w:kern w:val="1"/>
          <w:sz w:val="24"/>
          <w:szCs w:val="24"/>
          <w:lang w:eastAsia="hi-IN" w:bidi="hi-IN"/>
        </w:rPr>
      </w:pPr>
      <w:r>
        <w:rPr>
          <w:rFonts w:eastAsia="Andale Sans UI"/>
          <w:kern w:val="1"/>
          <w:sz w:val="24"/>
          <w:szCs w:val="24"/>
          <w:lang w:eastAsia="hi-IN" w:bidi="hi-IN"/>
        </w:rPr>
        <w:t>2</w:t>
      </w:r>
      <w:r w:rsidRPr="00AD04F6">
        <w:rPr>
          <w:rFonts w:eastAsia="Andale Sans UI"/>
          <w:kern w:val="1"/>
          <w:sz w:val="24"/>
          <w:szCs w:val="24"/>
          <w:lang w:eastAsia="hi-IN" w:bidi="hi-IN"/>
        </w:rPr>
        <w:t xml:space="preserve">. </w:t>
      </w:r>
      <w:r w:rsidRPr="00655101">
        <w:rPr>
          <w:rFonts w:eastAsia="Andale Sans UI"/>
          <w:kern w:val="1"/>
          <w:sz w:val="24"/>
          <w:szCs w:val="24"/>
          <w:lang w:eastAsia="hi-IN" w:bidi="hi-IN"/>
        </w:rPr>
        <w:t xml:space="preserve">Настоящее </w:t>
      </w:r>
      <w:r>
        <w:rPr>
          <w:rFonts w:eastAsia="Andale Sans UI"/>
          <w:kern w:val="1"/>
          <w:sz w:val="24"/>
          <w:szCs w:val="24"/>
          <w:lang w:eastAsia="hi-IN" w:bidi="hi-IN"/>
        </w:rPr>
        <w:t>решение</w:t>
      </w:r>
      <w:r w:rsidRPr="00655101">
        <w:rPr>
          <w:rFonts w:eastAsia="Andale Sans UI"/>
          <w:kern w:val="1"/>
          <w:sz w:val="24"/>
          <w:szCs w:val="24"/>
          <w:lang w:eastAsia="hi-IN" w:bidi="hi-IN"/>
        </w:rPr>
        <w:t xml:space="preserve"> обнародовать в сетевом издании «Официальный сайт </w:t>
      </w:r>
      <w:proofErr w:type="spellStart"/>
      <w:r w:rsidRPr="00655101">
        <w:rPr>
          <w:rFonts w:eastAsia="Andale Sans UI"/>
          <w:kern w:val="1"/>
          <w:sz w:val="24"/>
          <w:szCs w:val="24"/>
          <w:lang w:eastAsia="hi-IN" w:bidi="hi-IN"/>
        </w:rPr>
        <w:t>Цветочненского</w:t>
      </w:r>
      <w:proofErr w:type="spellEnd"/>
      <w:r w:rsidRPr="00655101">
        <w:rPr>
          <w:rFonts w:eastAsia="Andale Sans UI"/>
          <w:kern w:val="1"/>
          <w:sz w:val="24"/>
          <w:szCs w:val="24"/>
          <w:lang w:eastAsia="hi-IN" w:bidi="hi-IN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655101">
        <w:rPr>
          <w:rFonts w:eastAsia="Andale Sans UI"/>
          <w:kern w:val="1"/>
          <w:sz w:val="24"/>
          <w:szCs w:val="24"/>
          <w:lang w:eastAsia="hi-IN" w:bidi="hi-IN"/>
        </w:rPr>
        <w:t>адм.рф</w:t>
      </w:r>
      <w:proofErr w:type="spellEnd"/>
      <w:proofErr w:type="gramEnd"/>
      <w:r w:rsidRPr="00655101">
        <w:rPr>
          <w:rFonts w:eastAsia="Andale Sans UI"/>
          <w:kern w:val="1"/>
          <w:sz w:val="24"/>
          <w:szCs w:val="24"/>
          <w:lang w:eastAsia="hi-IN" w:bidi="hi-IN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655101">
        <w:rPr>
          <w:rFonts w:eastAsia="Andale Sans UI"/>
          <w:kern w:val="1"/>
          <w:sz w:val="24"/>
          <w:szCs w:val="24"/>
          <w:lang w:eastAsia="hi-IN" w:bidi="hi-IN"/>
        </w:rPr>
        <w:t>Цветочненское</w:t>
      </w:r>
      <w:proofErr w:type="spellEnd"/>
      <w:r w:rsidRPr="00655101">
        <w:rPr>
          <w:rFonts w:eastAsia="Andale Sans UI"/>
          <w:kern w:val="1"/>
          <w:sz w:val="24"/>
          <w:szCs w:val="24"/>
          <w:lang w:eastAsia="hi-IN" w:bidi="hi-IN"/>
        </w:rPr>
        <w:t xml:space="preserve"> сельское поселение.</w:t>
      </w:r>
    </w:p>
    <w:p w14:paraId="29163769" w14:textId="20E825DE" w:rsidR="00421D99" w:rsidRDefault="00421D99" w:rsidP="00421D99">
      <w:pPr>
        <w:adjustRightInd w:val="0"/>
        <w:spacing w:line="100" w:lineRule="atLeast"/>
        <w:ind w:right="45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Pr="00AD04F6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Решение</w:t>
      </w:r>
      <w:r w:rsidRPr="00655101">
        <w:rPr>
          <w:sz w:val="24"/>
          <w:szCs w:val="24"/>
          <w:lang w:eastAsia="ru-RU"/>
        </w:rPr>
        <w:t xml:space="preserve"> вступает в силу со дня его обнародования в сетевом издании «Официальный сайт </w:t>
      </w:r>
      <w:proofErr w:type="spellStart"/>
      <w:r w:rsidRPr="00655101">
        <w:rPr>
          <w:sz w:val="24"/>
          <w:szCs w:val="24"/>
          <w:lang w:eastAsia="ru-RU"/>
        </w:rPr>
        <w:t>Цветочненского</w:t>
      </w:r>
      <w:proofErr w:type="spellEnd"/>
      <w:r w:rsidRPr="00655101">
        <w:rPr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655101">
        <w:rPr>
          <w:sz w:val="24"/>
          <w:szCs w:val="24"/>
          <w:lang w:eastAsia="ru-RU"/>
        </w:rPr>
        <w:t>адм.рф</w:t>
      </w:r>
      <w:proofErr w:type="spellEnd"/>
      <w:r w:rsidRPr="00AD04F6">
        <w:rPr>
          <w:sz w:val="24"/>
          <w:szCs w:val="24"/>
          <w:lang w:eastAsia="ru-RU"/>
        </w:rPr>
        <w:t>.</w:t>
      </w:r>
    </w:p>
    <w:p w14:paraId="4110C604" w14:textId="79DAF2DA" w:rsidR="008729DB" w:rsidRPr="008729DB" w:rsidRDefault="00AA3CC5" w:rsidP="008729DB">
      <w:pPr>
        <w:shd w:val="clear" w:color="auto" w:fill="FFFFFF"/>
        <w:ind w:hanging="11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421D99">
        <w:rPr>
          <w:sz w:val="24"/>
          <w:szCs w:val="24"/>
          <w:lang w:eastAsia="ru-RU"/>
        </w:rPr>
        <w:t xml:space="preserve"> 4</w:t>
      </w:r>
      <w:r w:rsidR="008729DB" w:rsidRPr="008729DB">
        <w:rPr>
          <w:sz w:val="24"/>
          <w:szCs w:val="24"/>
          <w:lang w:eastAsia="ru-RU"/>
        </w:rPr>
        <w:t>.</w:t>
      </w:r>
      <w:r w:rsidR="00237B8B">
        <w:rPr>
          <w:sz w:val="24"/>
          <w:szCs w:val="24"/>
          <w:lang w:eastAsia="ru-RU"/>
        </w:rPr>
        <w:t xml:space="preserve">  </w:t>
      </w:r>
      <w:r w:rsidR="008729DB" w:rsidRPr="008729DB">
        <w:rPr>
          <w:sz w:val="24"/>
          <w:szCs w:val="24"/>
          <w:lang w:eastAsia="ru-RU"/>
        </w:rPr>
        <w:t xml:space="preserve"> </w:t>
      </w:r>
      <w:r w:rsidR="00237B8B">
        <w:rPr>
          <w:sz w:val="24"/>
          <w:szCs w:val="24"/>
          <w:lang w:eastAsia="ru-RU"/>
        </w:rPr>
        <w:t xml:space="preserve"> </w:t>
      </w:r>
      <w:r w:rsidR="008729DB" w:rsidRPr="008729DB">
        <w:rPr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14:paraId="20AB48D1" w14:textId="1A2A96F8" w:rsidR="008729DB" w:rsidRDefault="008729DB" w:rsidP="008729DB">
      <w:pPr>
        <w:pStyle w:val="a4"/>
        <w:ind w:firstLine="0"/>
        <w:rPr>
          <w:sz w:val="24"/>
          <w:szCs w:val="24"/>
          <w:lang w:eastAsia="ru-RU"/>
        </w:rPr>
      </w:pPr>
    </w:p>
    <w:p w14:paraId="6EEE703F" w14:textId="77777777" w:rsidR="00237B8B" w:rsidRPr="008729DB" w:rsidRDefault="00237B8B" w:rsidP="008729DB">
      <w:pPr>
        <w:pStyle w:val="a4"/>
        <w:ind w:firstLine="0"/>
        <w:rPr>
          <w:sz w:val="24"/>
          <w:szCs w:val="24"/>
          <w:lang w:eastAsia="ru-RU"/>
        </w:rPr>
      </w:pPr>
    </w:p>
    <w:p w14:paraId="66153D22" w14:textId="77777777" w:rsidR="008729DB" w:rsidRPr="008729DB" w:rsidRDefault="008729DB" w:rsidP="008729DB">
      <w:pPr>
        <w:pStyle w:val="a4"/>
        <w:ind w:firstLine="0"/>
        <w:rPr>
          <w:bCs/>
          <w:kern w:val="1"/>
          <w:sz w:val="24"/>
          <w:szCs w:val="24"/>
          <w:lang w:eastAsia="ar-SA"/>
        </w:rPr>
      </w:pPr>
      <w:r w:rsidRPr="008729DB">
        <w:rPr>
          <w:bCs/>
          <w:kern w:val="1"/>
          <w:sz w:val="24"/>
          <w:szCs w:val="24"/>
          <w:lang w:eastAsia="ar-SA"/>
        </w:rPr>
        <w:t xml:space="preserve">Председатель </w:t>
      </w:r>
      <w:proofErr w:type="spellStart"/>
      <w:r w:rsidRPr="008729DB">
        <w:rPr>
          <w:bCs/>
          <w:kern w:val="1"/>
          <w:sz w:val="24"/>
          <w:szCs w:val="24"/>
          <w:lang w:eastAsia="ar-SA"/>
        </w:rPr>
        <w:t>Цветочненского</w:t>
      </w:r>
      <w:proofErr w:type="spellEnd"/>
      <w:r w:rsidRPr="008729DB">
        <w:rPr>
          <w:bCs/>
          <w:kern w:val="1"/>
          <w:sz w:val="24"/>
          <w:szCs w:val="24"/>
          <w:lang w:eastAsia="ar-SA"/>
        </w:rPr>
        <w:t xml:space="preserve"> сельского</w:t>
      </w:r>
    </w:p>
    <w:p w14:paraId="57D73EEE" w14:textId="77777777" w:rsidR="008729DB" w:rsidRPr="008729DB" w:rsidRDefault="008729DB" w:rsidP="008729DB">
      <w:pPr>
        <w:pStyle w:val="a4"/>
        <w:ind w:firstLine="0"/>
        <w:rPr>
          <w:bCs/>
          <w:kern w:val="1"/>
          <w:sz w:val="24"/>
          <w:szCs w:val="24"/>
          <w:lang w:eastAsia="ar-SA"/>
        </w:rPr>
      </w:pPr>
      <w:r w:rsidRPr="008729DB">
        <w:rPr>
          <w:bCs/>
          <w:kern w:val="1"/>
          <w:sz w:val="24"/>
          <w:szCs w:val="24"/>
          <w:lang w:eastAsia="ar-SA"/>
        </w:rPr>
        <w:t xml:space="preserve">совета-глава администрации </w:t>
      </w:r>
    </w:p>
    <w:p w14:paraId="77961AC8" w14:textId="77777777" w:rsidR="008729DB" w:rsidRPr="008729DB" w:rsidRDefault="008729DB" w:rsidP="008729DB">
      <w:pPr>
        <w:pStyle w:val="a4"/>
        <w:ind w:firstLine="0"/>
        <w:rPr>
          <w:bCs/>
          <w:kern w:val="1"/>
          <w:sz w:val="24"/>
          <w:szCs w:val="24"/>
          <w:lang w:eastAsia="ar-SA"/>
        </w:rPr>
      </w:pPr>
      <w:proofErr w:type="spellStart"/>
      <w:r w:rsidRPr="008729DB">
        <w:rPr>
          <w:bCs/>
          <w:kern w:val="1"/>
          <w:sz w:val="24"/>
          <w:szCs w:val="24"/>
          <w:lang w:eastAsia="ar-SA"/>
        </w:rPr>
        <w:t>Цветочненского</w:t>
      </w:r>
      <w:proofErr w:type="spellEnd"/>
      <w:r w:rsidRPr="008729DB">
        <w:rPr>
          <w:bCs/>
          <w:kern w:val="1"/>
          <w:sz w:val="24"/>
          <w:szCs w:val="24"/>
          <w:lang w:eastAsia="ar-SA"/>
        </w:rPr>
        <w:t xml:space="preserve"> сельского поселения</w:t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</w:r>
      <w:r w:rsidRPr="008729DB">
        <w:rPr>
          <w:bCs/>
          <w:kern w:val="1"/>
          <w:sz w:val="24"/>
          <w:szCs w:val="24"/>
          <w:lang w:eastAsia="ar-SA"/>
        </w:rPr>
        <w:tab/>
        <w:t xml:space="preserve">                    </w:t>
      </w:r>
      <w:proofErr w:type="spellStart"/>
      <w:r w:rsidRPr="008729DB">
        <w:rPr>
          <w:bCs/>
          <w:kern w:val="1"/>
          <w:sz w:val="24"/>
          <w:szCs w:val="24"/>
          <w:lang w:eastAsia="ar-SA"/>
        </w:rPr>
        <w:t>М.Р.Ялалов</w:t>
      </w:r>
      <w:proofErr w:type="spellEnd"/>
    </w:p>
    <w:p w14:paraId="548E6131" w14:textId="77777777" w:rsidR="008729DB" w:rsidRPr="008729DB" w:rsidRDefault="008729DB" w:rsidP="008729DB">
      <w:pPr>
        <w:pStyle w:val="a4"/>
        <w:adjustRightInd w:val="0"/>
        <w:ind w:firstLine="0"/>
        <w:rPr>
          <w:rFonts w:eastAsia="Calibri"/>
          <w:i/>
          <w:iCs/>
          <w:sz w:val="24"/>
          <w:szCs w:val="24"/>
        </w:rPr>
      </w:pPr>
    </w:p>
    <w:p w14:paraId="6C15BC8A" w14:textId="77777777" w:rsidR="00B8663D" w:rsidRPr="008729DB" w:rsidRDefault="00B8663D">
      <w:pPr>
        <w:pStyle w:val="a3"/>
        <w:rPr>
          <w:sz w:val="24"/>
          <w:szCs w:val="24"/>
        </w:rPr>
      </w:pPr>
    </w:p>
    <w:p w14:paraId="18EEEB34" w14:textId="2AF42661" w:rsidR="00B8663D" w:rsidRDefault="00B8663D">
      <w:pPr>
        <w:pStyle w:val="a3"/>
        <w:spacing w:before="10"/>
        <w:rPr>
          <w:sz w:val="24"/>
          <w:szCs w:val="24"/>
        </w:rPr>
      </w:pPr>
    </w:p>
    <w:p w14:paraId="73712E4D" w14:textId="77777777" w:rsidR="00367319" w:rsidRPr="008729DB" w:rsidRDefault="00367319">
      <w:pPr>
        <w:pStyle w:val="a3"/>
        <w:spacing w:before="10"/>
        <w:rPr>
          <w:sz w:val="24"/>
          <w:szCs w:val="24"/>
        </w:rPr>
      </w:pPr>
    </w:p>
    <w:p w14:paraId="48E5EA5B" w14:textId="660D1DE7" w:rsidR="00B8663D" w:rsidRDefault="00B8663D">
      <w:pPr>
        <w:pStyle w:val="a3"/>
        <w:tabs>
          <w:tab w:val="left" w:pos="7202"/>
        </w:tabs>
        <w:spacing w:before="3"/>
        <w:ind w:left="119"/>
        <w:rPr>
          <w:sz w:val="24"/>
          <w:szCs w:val="24"/>
        </w:rPr>
      </w:pPr>
    </w:p>
    <w:p w14:paraId="2041087A" w14:textId="79EEF6D3" w:rsidR="00212F1E" w:rsidRDefault="00212F1E">
      <w:pPr>
        <w:pStyle w:val="a3"/>
        <w:tabs>
          <w:tab w:val="left" w:pos="7202"/>
        </w:tabs>
        <w:spacing w:before="3"/>
        <w:ind w:left="119"/>
        <w:rPr>
          <w:sz w:val="24"/>
          <w:szCs w:val="24"/>
        </w:rPr>
      </w:pPr>
    </w:p>
    <w:p w14:paraId="5F7FF9EE" w14:textId="4BA41446" w:rsidR="00212F1E" w:rsidRDefault="00212F1E">
      <w:pPr>
        <w:pStyle w:val="a3"/>
        <w:tabs>
          <w:tab w:val="left" w:pos="7202"/>
        </w:tabs>
        <w:spacing w:before="3"/>
        <w:ind w:left="119"/>
        <w:rPr>
          <w:sz w:val="24"/>
          <w:szCs w:val="24"/>
        </w:rPr>
      </w:pPr>
    </w:p>
    <w:p w14:paraId="3964A1F1" w14:textId="4024014C" w:rsidR="00212F1E" w:rsidRPr="00212F1E" w:rsidRDefault="00212F1E" w:rsidP="00AB3925">
      <w:pPr>
        <w:widowControl/>
        <w:autoSpaceDE/>
        <w:autoSpaceDN/>
        <w:ind w:right="570"/>
        <w:jc w:val="right"/>
        <w:rPr>
          <w:rFonts w:eastAsia="Calibri"/>
          <w:noProof/>
          <w:color w:val="000000"/>
          <w:sz w:val="24"/>
          <w:szCs w:val="24"/>
          <w:lang w:eastAsia="ru-RU"/>
        </w:rPr>
      </w:pPr>
      <w:r>
        <w:rPr>
          <w:rFonts w:eastAsia="Calibri"/>
          <w:noProof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Pr="00212F1E">
        <w:rPr>
          <w:rFonts w:eastAsia="Calibri"/>
          <w:noProof/>
          <w:color w:val="000000"/>
          <w:sz w:val="24"/>
          <w:szCs w:val="24"/>
          <w:lang w:eastAsia="ru-RU"/>
        </w:rPr>
        <w:t xml:space="preserve">1 к </w:t>
      </w:r>
    </w:p>
    <w:p w14:paraId="64A56421" w14:textId="1CAE8BB3" w:rsidR="00212F1E" w:rsidRPr="00212F1E" w:rsidRDefault="00421D99" w:rsidP="00AB3925">
      <w:pPr>
        <w:widowControl/>
        <w:autoSpaceDE/>
        <w:autoSpaceDN/>
        <w:ind w:right="570"/>
        <w:jc w:val="right"/>
        <w:rPr>
          <w:rFonts w:eastAsia="Calibri"/>
          <w:noProof/>
          <w:color w:val="000000"/>
          <w:sz w:val="24"/>
          <w:szCs w:val="24"/>
          <w:lang w:eastAsia="ru-RU"/>
        </w:rPr>
      </w:pPr>
      <w:r>
        <w:rPr>
          <w:rFonts w:eastAsia="Calibri"/>
          <w:noProof/>
          <w:color w:val="000000"/>
          <w:sz w:val="24"/>
          <w:szCs w:val="24"/>
          <w:lang w:eastAsia="ru-RU"/>
        </w:rPr>
        <w:t xml:space="preserve">Решению </w:t>
      </w:r>
      <w:r w:rsidR="00367319">
        <w:rPr>
          <w:rFonts w:eastAsia="Calibri"/>
          <w:noProof/>
          <w:color w:val="000000"/>
          <w:sz w:val="24"/>
          <w:szCs w:val="24"/>
          <w:lang w:eastAsia="ru-RU"/>
        </w:rPr>
        <w:t>4</w:t>
      </w:r>
      <w:r w:rsidR="00212F1E">
        <w:rPr>
          <w:rFonts w:eastAsia="Calibri"/>
          <w:noProof/>
          <w:color w:val="000000"/>
          <w:sz w:val="24"/>
          <w:szCs w:val="24"/>
          <w:lang w:eastAsia="ru-RU"/>
        </w:rPr>
        <w:t xml:space="preserve">-й сессии </w:t>
      </w:r>
      <w:r w:rsidR="00212F1E" w:rsidRPr="00212F1E">
        <w:rPr>
          <w:rFonts w:eastAsia="Calibri"/>
          <w:noProof/>
          <w:color w:val="000000"/>
          <w:sz w:val="24"/>
          <w:szCs w:val="24"/>
          <w:lang w:eastAsia="ru-RU"/>
        </w:rPr>
        <w:t>Цветочненского</w:t>
      </w:r>
    </w:p>
    <w:p w14:paraId="37FF2E11" w14:textId="6ABA67CD" w:rsidR="00212F1E" w:rsidRPr="00212F1E" w:rsidRDefault="00212F1E" w:rsidP="00AB3925">
      <w:pPr>
        <w:widowControl/>
        <w:autoSpaceDE/>
        <w:autoSpaceDN/>
        <w:ind w:right="570"/>
        <w:jc w:val="right"/>
        <w:rPr>
          <w:rFonts w:eastAsia="Calibri"/>
          <w:noProof/>
          <w:color w:val="000000"/>
          <w:sz w:val="24"/>
          <w:szCs w:val="24"/>
          <w:lang w:eastAsia="ru-RU"/>
        </w:rPr>
      </w:pPr>
      <w:r w:rsidRPr="00212F1E">
        <w:rPr>
          <w:rFonts w:eastAsia="Calibri"/>
          <w:noProof/>
          <w:color w:val="000000"/>
          <w:sz w:val="24"/>
          <w:szCs w:val="24"/>
          <w:lang w:eastAsia="ru-RU"/>
        </w:rPr>
        <w:t xml:space="preserve"> сельского </w:t>
      </w:r>
      <w:r>
        <w:rPr>
          <w:rFonts w:eastAsia="Calibri"/>
          <w:noProof/>
          <w:color w:val="000000"/>
          <w:sz w:val="24"/>
          <w:szCs w:val="24"/>
          <w:lang w:eastAsia="ru-RU"/>
        </w:rPr>
        <w:t>совета</w:t>
      </w:r>
      <w:r w:rsidRPr="00212F1E">
        <w:rPr>
          <w:rFonts w:eastAsia="Calibri"/>
          <w:noProof/>
          <w:color w:val="000000"/>
          <w:sz w:val="24"/>
          <w:szCs w:val="24"/>
          <w:lang w:eastAsia="ru-RU"/>
        </w:rPr>
        <w:t xml:space="preserve"> Белогорского района</w:t>
      </w:r>
    </w:p>
    <w:p w14:paraId="5397011D" w14:textId="4A0A9E36" w:rsidR="00212F1E" w:rsidRPr="00212F1E" w:rsidRDefault="00212F1E" w:rsidP="00AB3925">
      <w:pPr>
        <w:widowControl/>
        <w:autoSpaceDE/>
        <w:autoSpaceDN/>
        <w:ind w:right="570"/>
        <w:jc w:val="right"/>
        <w:rPr>
          <w:rFonts w:eastAsia="Calibri"/>
          <w:noProof/>
          <w:color w:val="000000"/>
          <w:sz w:val="24"/>
          <w:szCs w:val="24"/>
          <w:lang w:eastAsia="ru-RU"/>
        </w:rPr>
      </w:pPr>
      <w:r w:rsidRPr="00212F1E">
        <w:rPr>
          <w:rFonts w:eastAsia="Calibri"/>
          <w:noProof/>
          <w:color w:val="000000"/>
          <w:sz w:val="24"/>
          <w:szCs w:val="24"/>
          <w:lang w:eastAsia="ru-RU"/>
        </w:rPr>
        <w:t xml:space="preserve"> Республик Крым от </w:t>
      </w:r>
      <w:r w:rsidR="00367319">
        <w:rPr>
          <w:rFonts w:eastAsia="Calibri"/>
          <w:noProof/>
          <w:color w:val="000000"/>
          <w:sz w:val="24"/>
          <w:szCs w:val="24"/>
          <w:lang w:eastAsia="ru-RU"/>
        </w:rPr>
        <w:t>18.12</w:t>
      </w:r>
      <w:r w:rsidRPr="00212F1E">
        <w:rPr>
          <w:rFonts w:eastAsia="Calibri"/>
          <w:noProof/>
          <w:color w:val="000000"/>
          <w:sz w:val="24"/>
          <w:szCs w:val="24"/>
          <w:lang w:eastAsia="ru-RU"/>
        </w:rPr>
        <w:t>.202</w:t>
      </w:r>
      <w:r w:rsidR="00421D99">
        <w:rPr>
          <w:rFonts w:eastAsia="Calibri"/>
          <w:noProof/>
          <w:color w:val="000000"/>
          <w:sz w:val="24"/>
          <w:szCs w:val="24"/>
          <w:lang w:eastAsia="ru-RU"/>
        </w:rPr>
        <w:t>4</w:t>
      </w:r>
      <w:r w:rsidRPr="00212F1E">
        <w:rPr>
          <w:rFonts w:eastAsia="Calibri"/>
          <w:noProof/>
          <w:color w:val="000000"/>
          <w:sz w:val="24"/>
          <w:szCs w:val="24"/>
          <w:lang w:eastAsia="ru-RU"/>
        </w:rPr>
        <w:t>г. №</w:t>
      </w:r>
      <w:r w:rsidR="00367319">
        <w:rPr>
          <w:rFonts w:eastAsia="Calibri"/>
          <w:noProof/>
          <w:color w:val="000000"/>
          <w:sz w:val="24"/>
          <w:szCs w:val="24"/>
          <w:lang w:eastAsia="ru-RU"/>
        </w:rPr>
        <w:t xml:space="preserve"> </w:t>
      </w:r>
      <w:r w:rsidR="00AB3925">
        <w:rPr>
          <w:rFonts w:eastAsia="Calibri"/>
          <w:noProof/>
          <w:color w:val="000000"/>
          <w:sz w:val="24"/>
          <w:szCs w:val="24"/>
          <w:lang w:eastAsia="ru-RU"/>
        </w:rPr>
        <w:t>30</w:t>
      </w:r>
    </w:p>
    <w:p w14:paraId="0F95027F" w14:textId="628D87AB" w:rsidR="00212F1E" w:rsidRPr="00212F1E" w:rsidRDefault="00212F1E">
      <w:pPr>
        <w:pStyle w:val="a3"/>
        <w:tabs>
          <w:tab w:val="left" w:pos="7202"/>
        </w:tabs>
        <w:spacing w:before="3"/>
        <w:ind w:left="119"/>
        <w:rPr>
          <w:sz w:val="24"/>
          <w:szCs w:val="24"/>
        </w:rPr>
      </w:pPr>
    </w:p>
    <w:p w14:paraId="6A9A9A8A" w14:textId="48277DCB" w:rsidR="00212F1E" w:rsidRDefault="00212F1E">
      <w:pPr>
        <w:pStyle w:val="a3"/>
        <w:tabs>
          <w:tab w:val="left" w:pos="7202"/>
        </w:tabs>
        <w:spacing w:before="3"/>
        <w:ind w:left="119"/>
        <w:rPr>
          <w:sz w:val="24"/>
          <w:szCs w:val="24"/>
        </w:rPr>
      </w:pPr>
    </w:p>
    <w:p w14:paraId="2E11B089" w14:textId="420F88A2" w:rsidR="00212F1E" w:rsidRDefault="00212F1E" w:rsidP="00212F1E">
      <w:pPr>
        <w:pStyle w:val="a3"/>
        <w:tabs>
          <w:tab w:val="left" w:pos="7202"/>
        </w:tabs>
        <w:spacing w:before="3"/>
        <w:ind w:left="11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имущества передаваемого из муниципальной собственности муниципального образования Белогорский район Республики Крым в муниципальную собственность муниципального образования </w:t>
      </w:r>
      <w:proofErr w:type="spellStart"/>
      <w:r>
        <w:rPr>
          <w:sz w:val="24"/>
          <w:szCs w:val="24"/>
        </w:rPr>
        <w:t>Цветочненское</w:t>
      </w:r>
      <w:proofErr w:type="spellEnd"/>
      <w:r>
        <w:rPr>
          <w:sz w:val="24"/>
          <w:szCs w:val="24"/>
        </w:rPr>
        <w:t xml:space="preserve"> сельское поселение Белогорского района Республики Крым</w:t>
      </w:r>
    </w:p>
    <w:p w14:paraId="68F99487" w14:textId="49C3EB8A" w:rsidR="00212F1E" w:rsidRDefault="00212F1E" w:rsidP="00212F1E">
      <w:pPr>
        <w:pStyle w:val="a3"/>
        <w:tabs>
          <w:tab w:val="left" w:pos="7202"/>
        </w:tabs>
        <w:spacing w:before="3"/>
        <w:ind w:left="119"/>
        <w:jc w:val="center"/>
        <w:rPr>
          <w:sz w:val="24"/>
          <w:szCs w:val="24"/>
        </w:rPr>
      </w:pPr>
    </w:p>
    <w:tbl>
      <w:tblPr>
        <w:tblStyle w:val="a6"/>
        <w:tblW w:w="0" w:type="auto"/>
        <w:tblInd w:w="119" w:type="dxa"/>
        <w:tblLook w:val="04A0" w:firstRow="1" w:lastRow="0" w:firstColumn="1" w:lastColumn="0" w:noHBand="0" w:noVBand="1"/>
      </w:tblPr>
      <w:tblGrid>
        <w:gridCol w:w="869"/>
        <w:gridCol w:w="5670"/>
        <w:gridCol w:w="2409"/>
      </w:tblGrid>
      <w:tr w:rsidR="00421D99" w14:paraId="046E4D5D" w14:textId="77777777" w:rsidTr="00217C68">
        <w:tc>
          <w:tcPr>
            <w:tcW w:w="869" w:type="dxa"/>
          </w:tcPr>
          <w:p w14:paraId="570F3F76" w14:textId="0E1B4C36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5670" w:type="dxa"/>
          </w:tcPr>
          <w:p w14:paraId="1F519DBB" w14:textId="6F8E5EAB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409" w:type="dxa"/>
          </w:tcPr>
          <w:p w14:paraId="191CE448" w14:textId="4A143C49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Количество,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367319" w14:paraId="3C2845B4" w14:textId="77777777" w:rsidTr="00217C68">
        <w:tc>
          <w:tcPr>
            <w:tcW w:w="869" w:type="dxa"/>
          </w:tcPr>
          <w:p w14:paraId="50B65A66" w14:textId="48475E1A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EB6CCA6" w14:textId="164A7D0F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 ланцетный (сеянец)</w:t>
            </w:r>
          </w:p>
        </w:tc>
        <w:tc>
          <w:tcPr>
            <w:tcW w:w="2409" w:type="dxa"/>
          </w:tcPr>
          <w:p w14:paraId="45D5F517" w14:textId="6D37B7C3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67319" w14:paraId="4FD34F31" w14:textId="77777777" w:rsidTr="00217C68">
        <w:tc>
          <w:tcPr>
            <w:tcW w:w="869" w:type="dxa"/>
          </w:tcPr>
          <w:p w14:paraId="570979A7" w14:textId="74F1E4E8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18CD1EA" w14:textId="59B07842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Клен </w:t>
            </w:r>
            <w:proofErr w:type="spellStart"/>
            <w:r>
              <w:rPr>
                <w:sz w:val="24"/>
                <w:szCs w:val="24"/>
              </w:rPr>
              <w:t>ясенелистный</w:t>
            </w:r>
            <w:proofErr w:type="spellEnd"/>
            <w:r>
              <w:rPr>
                <w:sz w:val="24"/>
                <w:szCs w:val="24"/>
              </w:rPr>
              <w:t xml:space="preserve"> (сеянец)</w:t>
            </w:r>
          </w:p>
        </w:tc>
        <w:tc>
          <w:tcPr>
            <w:tcW w:w="2409" w:type="dxa"/>
          </w:tcPr>
          <w:p w14:paraId="325DB41B" w14:textId="0EB723B2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67319" w14:paraId="5F813F26" w14:textId="77777777" w:rsidTr="00217C68">
        <w:tc>
          <w:tcPr>
            <w:tcW w:w="869" w:type="dxa"/>
          </w:tcPr>
          <w:p w14:paraId="1B76401C" w14:textId="7EE793D6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28627BF" w14:textId="2FCCF42B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 черешчатый (сеянец)</w:t>
            </w:r>
          </w:p>
        </w:tc>
        <w:tc>
          <w:tcPr>
            <w:tcW w:w="2409" w:type="dxa"/>
          </w:tcPr>
          <w:p w14:paraId="0FAF9F5C" w14:textId="64BFDF93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67319" w14:paraId="65847C86" w14:textId="77777777" w:rsidTr="00217C68">
        <w:tc>
          <w:tcPr>
            <w:tcW w:w="869" w:type="dxa"/>
          </w:tcPr>
          <w:p w14:paraId="0CA6D5BE" w14:textId="151F66D1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762810F" w14:textId="01ADC96C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Лох узколистный (сеянец)</w:t>
            </w:r>
          </w:p>
        </w:tc>
        <w:tc>
          <w:tcPr>
            <w:tcW w:w="2409" w:type="dxa"/>
          </w:tcPr>
          <w:p w14:paraId="18FE0EA5" w14:textId="56124B62" w:rsidR="0036731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21D99" w14:paraId="7AC79A50" w14:textId="77777777" w:rsidTr="00217C68">
        <w:tc>
          <w:tcPr>
            <w:tcW w:w="869" w:type="dxa"/>
          </w:tcPr>
          <w:p w14:paraId="169AACE6" w14:textId="2DE04126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0A38835" w14:textId="3570909E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Береза</w:t>
            </w:r>
          </w:p>
        </w:tc>
        <w:tc>
          <w:tcPr>
            <w:tcW w:w="2409" w:type="dxa"/>
          </w:tcPr>
          <w:p w14:paraId="5CAD2DEC" w14:textId="197159AB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1D99" w14:paraId="2D6CAE04" w14:textId="77777777" w:rsidTr="00217C68">
        <w:tc>
          <w:tcPr>
            <w:tcW w:w="869" w:type="dxa"/>
          </w:tcPr>
          <w:p w14:paraId="403B3CAC" w14:textId="6AAD1567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347AB76" w14:textId="0FD37DB0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Гибискус</w:t>
            </w:r>
          </w:p>
        </w:tc>
        <w:tc>
          <w:tcPr>
            <w:tcW w:w="2409" w:type="dxa"/>
          </w:tcPr>
          <w:p w14:paraId="0F899D85" w14:textId="1F74E8B4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1D99" w14:paraId="1A2EC15A" w14:textId="77777777" w:rsidTr="00217C68">
        <w:tc>
          <w:tcPr>
            <w:tcW w:w="869" w:type="dxa"/>
          </w:tcPr>
          <w:p w14:paraId="028A6412" w14:textId="2AC7AD97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7D3DB488" w14:textId="00B9D1DB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Каштан</w:t>
            </w:r>
          </w:p>
        </w:tc>
        <w:tc>
          <w:tcPr>
            <w:tcW w:w="2409" w:type="dxa"/>
          </w:tcPr>
          <w:p w14:paraId="4343C6CF" w14:textId="6A798C9B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1D99" w14:paraId="37B3C865" w14:textId="77777777" w:rsidTr="00217C68">
        <w:tc>
          <w:tcPr>
            <w:tcW w:w="869" w:type="dxa"/>
          </w:tcPr>
          <w:p w14:paraId="41BE59DC" w14:textId="477F04F4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527FB539" w14:textId="0860DEE4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Клен</w:t>
            </w:r>
          </w:p>
        </w:tc>
        <w:tc>
          <w:tcPr>
            <w:tcW w:w="2409" w:type="dxa"/>
          </w:tcPr>
          <w:p w14:paraId="08581F41" w14:textId="2A2434B7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21D99" w14:paraId="76B560BD" w14:textId="77777777" w:rsidTr="00217C68">
        <w:tc>
          <w:tcPr>
            <w:tcW w:w="869" w:type="dxa"/>
          </w:tcPr>
          <w:p w14:paraId="49DD65F1" w14:textId="4776320A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0591A75" w14:textId="63685F43" w:rsidR="00421D99" w:rsidRP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 w:rsidRPr="00421D99">
              <w:rPr>
                <w:sz w:val="24"/>
                <w:szCs w:val="24"/>
              </w:rPr>
              <w:t>Спирея (Р9) Листопадный кустарник</w:t>
            </w:r>
            <w:r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409" w:type="dxa"/>
          </w:tcPr>
          <w:p w14:paraId="4558B21A" w14:textId="51ED695B" w:rsidR="00421D99" w:rsidRP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 w:rsidRPr="00421D99">
              <w:rPr>
                <w:sz w:val="24"/>
                <w:szCs w:val="24"/>
              </w:rPr>
              <w:t>50</w:t>
            </w:r>
          </w:p>
        </w:tc>
      </w:tr>
      <w:tr w:rsidR="00421D99" w14:paraId="21380733" w14:textId="77777777" w:rsidTr="00217C68">
        <w:tc>
          <w:tcPr>
            <w:tcW w:w="869" w:type="dxa"/>
          </w:tcPr>
          <w:p w14:paraId="57B43E40" w14:textId="692121E2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7AD45628" w14:textId="3836959A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Роза кустовая</w:t>
            </w:r>
          </w:p>
        </w:tc>
        <w:tc>
          <w:tcPr>
            <w:tcW w:w="2409" w:type="dxa"/>
          </w:tcPr>
          <w:p w14:paraId="3EFA3E62" w14:textId="76D7859A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21D99" w14:paraId="05907B8A" w14:textId="77777777" w:rsidTr="00217C68">
        <w:tc>
          <w:tcPr>
            <w:tcW w:w="869" w:type="dxa"/>
          </w:tcPr>
          <w:p w14:paraId="297B4F4F" w14:textId="712771A2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7A9E640F" w14:textId="4CCB9D71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Туя Смарагд (пирамидальная)</w:t>
            </w:r>
          </w:p>
        </w:tc>
        <w:tc>
          <w:tcPr>
            <w:tcW w:w="2409" w:type="dxa"/>
          </w:tcPr>
          <w:p w14:paraId="297195E7" w14:textId="2113798A" w:rsidR="00421D99" w:rsidRDefault="00421D9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21D99" w14:paraId="070F2363" w14:textId="77777777" w:rsidTr="00217C68">
        <w:tc>
          <w:tcPr>
            <w:tcW w:w="869" w:type="dxa"/>
          </w:tcPr>
          <w:p w14:paraId="690EF92C" w14:textId="155DDEBC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7E79EB17" w14:textId="4031D2CE" w:rsidR="00421D99" w:rsidRDefault="00217C68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Береск</w:t>
            </w:r>
            <w:r w:rsidR="00421D99">
              <w:rPr>
                <w:sz w:val="24"/>
                <w:szCs w:val="24"/>
              </w:rPr>
              <w:t>лет Японский (9)</w:t>
            </w:r>
            <w:r>
              <w:rPr>
                <w:sz w:val="24"/>
                <w:szCs w:val="24"/>
              </w:rPr>
              <w:t xml:space="preserve"> Вечнозеленый кустарник</w:t>
            </w:r>
          </w:p>
        </w:tc>
        <w:tc>
          <w:tcPr>
            <w:tcW w:w="2409" w:type="dxa"/>
          </w:tcPr>
          <w:p w14:paraId="263CD6F4" w14:textId="5366C531" w:rsidR="00421D99" w:rsidRDefault="00217C68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21D99" w14:paraId="22A35D3F" w14:textId="77777777" w:rsidTr="00217C68">
        <w:tc>
          <w:tcPr>
            <w:tcW w:w="869" w:type="dxa"/>
          </w:tcPr>
          <w:p w14:paraId="0F2782E6" w14:textId="034097F0" w:rsidR="00421D99" w:rsidRDefault="00367319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79D56720" w14:textId="732368F4" w:rsidR="00421D99" w:rsidRDefault="00217C68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Спирея </w:t>
            </w:r>
            <w:proofErr w:type="spellStart"/>
            <w:r>
              <w:rPr>
                <w:sz w:val="24"/>
                <w:szCs w:val="24"/>
              </w:rPr>
              <w:t>Вангутта</w:t>
            </w:r>
            <w:proofErr w:type="spellEnd"/>
            <w:r>
              <w:rPr>
                <w:sz w:val="24"/>
                <w:szCs w:val="24"/>
              </w:rPr>
              <w:t xml:space="preserve"> («Белая невеста»)</w:t>
            </w:r>
          </w:p>
        </w:tc>
        <w:tc>
          <w:tcPr>
            <w:tcW w:w="2409" w:type="dxa"/>
          </w:tcPr>
          <w:p w14:paraId="0AE231F6" w14:textId="796B307D" w:rsidR="00421D99" w:rsidRDefault="00217C68" w:rsidP="00212F1E">
            <w:pPr>
              <w:pStyle w:val="a3"/>
              <w:tabs>
                <w:tab w:val="left" w:pos="7202"/>
              </w:tabs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14:paraId="7C2FE791" w14:textId="77777777" w:rsidR="00212F1E" w:rsidRPr="008729DB" w:rsidRDefault="00212F1E" w:rsidP="00212F1E">
      <w:pPr>
        <w:pStyle w:val="a3"/>
        <w:tabs>
          <w:tab w:val="left" w:pos="7202"/>
        </w:tabs>
        <w:spacing w:before="3"/>
        <w:ind w:left="119"/>
        <w:jc w:val="center"/>
        <w:rPr>
          <w:sz w:val="24"/>
          <w:szCs w:val="24"/>
        </w:rPr>
      </w:pPr>
    </w:p>
    <w:sectPr w:rsidR="00212F1E" w:rsidRPr="008729DB" w:rsidSect="008729DB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5B8A"/>
    <w:multiLevelType w:val="hybridMultilevel"/>
    <w:tmpl w:val="121E7610"/>
    <w:lvl w:ilvl="0" w:tplc="A79EC98C">
      <w:start w:val="1"/>
      <w:numFmt w:val="decimal"/>
      <w:lvlText w:val="%1."/>
      <w:lvlJc w:val="left"/>
      <w:pPr>
        <w:ind w:left="119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2AA040">
      <w:numFmt w:val="bullet"/>
      <w:lvlText w:val="•"/>
      <w:lvlJc w:val="left"/>
      <w:pPr>
        <w:ind w:left="1096" w:hanging="312"/>
      </w:pPr>
      <w:rPr>
        <w:rFonts w:hint="default"/>
        <w:lang w:val="ru-RU" w:eastAsia="en-US" w:bidi="ar-SA"/>
      </w:rPr>
    </w:lvl>
    <w:lvl w:ilvl="2" w:tplc="50F8AA18">
      <w:numFmt w:val="bullet"/>
      <w:lvlText w:val="•"/>
      <w:lvlJc w:val="left"/>
      <w:pPr>
        <w:ind w:left="2072" w:hanging="312"/>
      </w:pPr>
      <w:rPr>
        <w:rFonts w:hint="default"/>
        <w:lang w:val="ru-RU" w:eastAsia="en-US" w:bidi="ar-SA"/>
      </w:rPr>
    </w:lvl>
    <w:lvl w:ilvl="3" w:tplc="F22C1D78">
      <w:numFmt w:val="bullet"/>
      <w:lvlText w:val="•"/>
      <w:lvlJc w:val="left"/>
      <w:pPr>
        <w:ind w:left="3049" w:hanging="312"/>
      </w:pPr>
      <w:rPr>
        <w:rFonts w:hint="default"/>
        <w:lang w:val="ru-RU" w:eastAsia="en-US" w:bidi="ar-SA"/>
      </w:rPr>
    </w:lvl>
    <w:lvl w:ilvl="4" w:tplc="E7263C26">
      <w:numFmt w:val="bullet"/>
      <w:lvlText w:val="•"/>
      <w:lvlJc w:val="left"/>
      <w:pPr>
        <w:ind w:left="4025" w:hanging="312"/>
      </w:pPr>
      <w:rPr>
        <w:rFonts w:hint="default"/>
        <w:lang w:val="ru-RU" w:eastAsia="en-US" w:bidi="ar-SA"/>
      </w:rPr>
    </w:lvl>
    <w:lvl w:ilvl="5" w:tplc="F3BAC996">
      <w:numFmt w:val="bullet"/>
      <w:lvlText w:val="•"/>
      <w:lvlJc w:val="left"/>
      <w:pPr>
        <w:ind w:left="5002" w:hanging="312"/>
      </w:pPr>
      <w:rPr>
        <w:rFonts w:hint="default"/>
        <w:lang w:val="ru-RU" w:eastAsia="en-US" w:bidi="ar-SA"/>
      </w:rPr>
    </w:lvl>
    <w:lvl w:ilvl="6" w:tplc="29340F30">
      <w:numFmt w:val="bullet"/>
      <w:lvlText w:val="•"/>
      <w:lvlJc w:val="left"/>
      <w:pPr>
        <w:ind w:left="5978" w:hanging="312"/>
      </w:pPr>
      <w:rPr>
        <w:rFonts w:hint="default"/>
        <w:lang w:val="ru-RU" w:eastAsia="en-US" w:bidi="ar-SA"/>
      </w:rPr>
    </w:lvl>
    <w:lvl w:ilvl="7" w:tplc="2026D482">
      <w:numFmt w:val="bullet"/>
      <w:lvlText w:val="•"/>
      <w:lvlJc w:val="left"/>
      <w:pPr>
        <w:ind w:left="6954" w:hanging="312"/>
      </w:pPr>
      <w:rPr>
        <w:rFonts w:hint="default"/>
        <w:lang w:val="ru-RU" w:eastAsia="en-US" w:bidi="ar-SA"/>
      </w:rPr>
    </w:lvl>
    <w:lvl w:ilvl="8" w:tplc="2A0A1C6E">
      <w:numFmt w:val="bullet"/>
      <w:lvlText w:val="•"/>
      <w:lvlJc w:val="left"/>
      <w:pPr>
        <w:ind w:left="7931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3D"/>
    <w:rsid w:val="000632CC"/>
    <w:rsid w:val="00127EE2"/>
    <w:rsid w:val="001A1AE0"/>
    <w:rsid w:val="001B7908"/>
    <w:rsid w:val="00212F1E"/>
    <w:rsid w:val="00217C68"/>
    <w:rsid w:val="00237B8B"/>
    <w:rsid w:val="00367319"/>
    <w:rsid w:val="00421D99"/>
    <w:rsid w:val="00445A4E"/>
    <w:rsid w:val="00452FC8"/>
    <w:rsid w:val="00465335"/>
    <w:rsid w:val="005F3287"/>
    <w:rsid w:val="00801CE4"/>
    <w:rsid w:val="008729DB"/>
    <w:rsid w:val="00AA3CC5"/>
    <w:rsid w:val="00AB3925"/>
    <w:rsid w:val="00B8663D"/>
    <w:rsid w:val="00CA2E22"/>
    <w:rsid w:val="00F2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FE6E"/>
  <w15:docId w15:val="{AAA46763-BBA7-40FF-9463-5BFF364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0" w:right="719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 w:hanging="26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729D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212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7C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7C6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ki</cp:lastModifiedBy>
  <cp:revision>10</cp:revision>
  <cp:lastPrinted>2024-12-12T11:02:00Z</cp:lastPrinted>
  <dcterms:created xsi:type="dcterms:W3CDTF">2024-07-02T11:45:00Z</dcterms:created>
  <dcterms:modified xsi:type="dcterms:W3CDTF">2024-12-12T11:03:00Z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