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7D" w:rsidRPr="00A51551" w:rsidRDefault="0054447D" w:rsidP="0054447D">
      <w:pPr>
        <w:jc w:val="center"/>
        <w:rPr>
          <w:b/>
          <w:color w:val="000000"/>
          <w:sz w:val="28"/>
          <w:szCs w:val="28"/>
        </w:rPr>
      </w:pPr>
      <w:r w:rsidRPr="00A51551">
        <w:rPr>
          <w:b/>
          <w:color w:val="000000"/>
          <w:sz w:val="28"/>
          <w:szCs w:val="28"/>
        </w:rPr>
        <w:t>АДМИНИСТРАЦИЯ</w:t>
      </w:r>
    </w:p>
    <w:p w:rsidR="0054447D" w:rsidRPr="00A51551" w:rsidRDefault="00A51551" w:rsidP="0054447D">
      <w:pPr>
        <w:jc w:val="center"/>
        <w:rPr>
          <w:b/>
          <w:color w:val="000000"/>
          <w:sz w:val="28"/>
          <w:szCs w:val="28"/>
        </w:rPr>
      </w:pPr>
      <w:r>
        <w:rPr>
          <w:b/>
          <w:color w:val="000000"/>
          <w:sz w:val="28"/>
          <w:szCs w:val="28"/>
        </w:rPr>
        <w:t xml:space="preserve">ЦВЕТОЧНЕНСКОГО СЕЛЬСКОГО </w:t>
      </w:r>
      <w:r w:rsidR="0054447D" w:rsidRPr="00A51551">
        <w:rPr>
          <w:b/>
          <w:color w:val="000000"/>
          <w:sz w:val="28"/>
          <w:szCs w:val="28"/>
        </w:rPr>
        <w:t>ПОСЕЛЕНИЯ</w:t>
      </w:r>
    </w:p>
    <w:p w:rsidR="0054447D" w:rsidRPr="00A51551" w:rsidRDefault="00A51551" w:rsidP="0054447D">
      <w:pPr>
        <w:jc w:val="center"/>
        <w:rPr>
          <w:b/>
          <w:color w:val="000000"/>
          <w:sz w:val="28"/>
          <w:szCs w:val="28"/>
        </w:rPr>
      </w:pPr>
      <w:r>
        <w:rPr>
          <w:b/>
          <w:color w:val="000000"/>
          <w:sz w:val="28"/>
          <w:szCs w:val="28"/>
        </w:rPr>
        <w:t xml:space="preserve">БЕЛОГОРСКОГО РАЙОНА </w:t>
      </w:r>
    </w:p>
    <w:p w:rsidR="0054447D" w:rsidRPr="00A51551" w:rsidRDefault="00A51551" w:rsidP="00A51551">
      <w:pPr>
        <w:jc w:val="center"/>
        <w:rPr>
          <w:b/>
          <w:color w:val="000000"/>
          <w:sz w:val="28"/>
          <w:szCs w:val="28"/>
        </w:rPr>
      </w:pPr>
      <w:r>
        <w:rPr>
          <w:b/>
          <w:color w:val="000000"/>
          <w:sz w:val="28"/>
          <w:szCs w:val="28"/>
        </w:rPr>
        <w:t xml:space="preserve">РЕСПУБЛИКИ </w:t>
      </w:r>
      <w:r w:rsidR="0054447D" w:rsidRPr="00A51551">
        <w:rPr>
          <w:b/>
          <w:color w:val="000000"/>
          <w:sz w:val="28"/>
          <w:szCs w:val="28"/>
        </w:rPr>
        <w:t>КРЫМ</w:t>
      </w:r>
    </w:p>
    <w:p w:rsidR="0054447D" w:rsidRPr="00A51551" w:rsidRDefault="0054447D" w:rsidP="0054447D">
      <w:pPr>
        <w:spacing w:line="100" w:lineRule="atLeast"/>
        <w:ind w:right="38"/>
        <w:jc w:val="center"/>
        <w:rPr>
          <w:i/>
          <w:sz w:val="28"/>
          <w:szCs w:val="28"/>
        </w:rPr>
      </w:pPr>
      <w:r w:rsidRPr="00A51551">
        <w:rPr>
          <w:i/>
          <w:sz w:val="28"/>
          <w:szCs w:val="28"/>
        </w:rPr>
        <w:t>ПОСТАНОВЛЕНИЕ</w:t>
      </w:r>
    </w:p>
    <w:p w:rsidR="0054447D" w:rsidRPr="00A51551" w:rsidRDefault="0054447D" w:rsidP="0054447D">
      <w:pPr>
        <w:spacing w:line="100" w:lineRule="atLeast"/>
        <w:ind w:right="38"/>
        <w:jc w:val="center"/>
        <w:rPr>
          <w:b/>
          <w:bCs/>
          <w:sz w:val="28"/>
          <w:szCs w:val="28"/>
        </w:rPr>
      </w:pPr>
    </w:p>
    <w:p w:rsidR="0054447D" w:rsidRPr="00A51551" w:rsidRDefault="00A51551" w:rsidP="0054447D">
      <w:pPr>
        <w:rPr>
          <w:sz w:val="28"/>
          <w:szCs w:val="28"/>
        </w:rPr>
      </w:pPr>
      <w:r>
        <w:rPr>
          <w:sz w:val="28"/>
          <w:szCs w:val="28"/>
        </w:rPr>
        <w:t>19 августа</w:t>
      </w:r>
      <w:r w:rsidR="0054447D" w:rsidRPr="00A51551">
        <w:rPr>
          <w:sz w:val="28"/>
          <w:szCs w:val="28"/>
        </w:rPr>
        <w:t xml:space="preserve"> 2015 г. </w:t>
      </w:r>
      <w:r>
        <w:rPr>
          <w:sz w:val="28"/>
          <w:szCs w:val="28"/>
        </w:rPr>
        <w:tab/>
      </w:r>
      <w:r>
        <w:rPr>
          <w:sz w:val="28"/>
          <w:szCs w:val="28"/>
        </w:rPr>
        <w:tab/>
      </w:r>
      <w:r>
        <w:rPr>
          <w:sz w:val="28"/>
          <w:szCs w:val="28"/>
        </w:rPr>
        <w:tab/>
      </w:r>
      <w:r w:rsidR="0054447D" w:rsidRPr="00A51551">
        <w:rPr>
          <w:sz w:val="28"/>
          <w:szCs w:val="28"/>
        </w:rPr>
        <w:t xml:space="preserve">с. Цветочное </w:t>
      </w:r>
      <w:r>
        <w:rPr>
          <w:sz w:val="28"/>
          <w:szCs w:val="28"/>
        </w:rPr>
        <w:tab/>
      </w:r>
      <w:r>
        <w:rPr>
          <w:sz w:val="28"/>
          <w:szCs w:val="28"/>
        </w:rPr>
        <w:tab/>
      </w:r>
      <w:r>
        <w:rPr>
          <w:sz w:val="28"/>
          <w:szCs w:val="28"/>
        </w:rPr>
        <w:tab/>
        <w:t xml:space="preserve">№ 33 - ПА </w: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Об утверждении Административного регламента по предоставлению муниципальной услуги «Выдача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администрацией Цветочненского сельского поселения Белогорского района Республики Крым.</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w:t>
      </w:r>
      <w:r w:rsidR="00A51551">
        <w:rPr>
          <w:rFonts w:eastAsia="Calibri"/>
          <w:sz w:val="28"/>
          <w:szCs w:val="28"/>
          <w:lang w:eastAsia="en-US"/>
        </w:rPr>
        <w:tab/>
      </w:r>
      <w:proofErr w:type="gramStart"/>
      <w:r w:rsidRPr="00A51551">
        <w:rPr>
          <w:rFonts w:eastAsia="Calibri"/>
          <w:sz w:val="28"/>
          <w:szCs w:val="28"/>
          <w:lang w:eastAsia="en-US"/>
        </w:rPr>
        <w:t>В соответствии с Федеральным конституционным законом от 21.03.2014 года № 6-ФКЗ «О принятии в Российскую Федерацию Республики Крым и образовании в составе Российской Федерации новых субъектов – Республик Крым и города федерального значения Севастополя», Федеральным законом от 06.10.2003г. № 131- ФЗ «Об общих принципах организации местного самоуправления в Российской Федерации», Законом Республики Крым № 66-ЗРК/2015 от 15.01.2015 «О предоставлении земельных участков, находящихся</w:t>
      </w:r>
      <w:proofErr w:type="gramEnd"/>
      <w:r w:rsidRPr="00A51551">
        <w:rPr>
          <w:rFonts w:eastAsia="Calibri"/>
          <w:sz w:val="28"/>
          <w:szCs w:val="28"/>
          <w:lang w:eastAsia="en-US"/>
        </w:rPr>
        <w:t xml:space="preserve"> </w:t>
      </w:r>
      <w:proofErr w:type="gramStart"/>
      <w:r w:rsidRPr="00A51551">
        <w:rPr>
          <w:rFonts w:eastAsia="Calibri"/>
          <w:sz w:val="28"/>
          <w:szCs w:val="28"/>
          <w:lang w:eastAsia="en-US"/>
        </w:rPr>
        <w:t>в государственной или муниципальной собственности, и некоторых вопросах земельных отношений», Федеральным законом от 24 июля 2007 года № 221-ФЗ «О государственном кадастре недвижимости», Федеральным законом от 02.05.2006 года № 59-ФЗ «О порядке рассмотрения обращения граждан Российской Федерации», Федеральным законом от 27.07.2010 № 210-ФЗ «Об организации предоставления государственных и муниципальных услуг», Постановлением Совета министров Республики Крым от 16.02.2015 № 44 «Об утверждении Порядка подготовки схемы</w:t>
      </w:r>
      <w:proofErr w:type="gramEnd"/>
      <w:r w:rsidRPr="00A51551">
        <w:rPr>
          <w:rFonts w:eastAsia="Calibri"/>
          <w:sz w:val="28"/>
          <w:szCs w:val="28"/>
          <w:lang w:eastAsia="en-US"/>
        </w:rPr>
        <w:t xml:space="preserve"> расположения земельного участка или земельных участков на кадастровом плане территории и проекта межевания территории», Уставом муниципального образования </w:t>
      </w:r>
      <w:proofErr w:type="spellStart"/>
      <w:r w:rsidRPr="00A51551">
        <w:rPr>
          <w:rFonts w:eastAsia="Calibri"/>
          <w:sz w:val="28"/>
          <w:szCs w:val="28"/>
          <w:lang w:eastAsia="en-US"/>
        </w:rPr>
        <w:t>Цветочненское</w:t>
      </w:r>
      <w:proofErr w:type="spellEnd"/>
      <w:r w:rsidRPr="00A51551">
        <w:rPr>
          <w:rFonts w:eastAsia="Calibri"/>
          <w:sz w:val="28"/>
          <w:szCs w:val="28"/>
          <w:lang w:eastAsia="en-US"/>
        </w:rPr>
        <w:t xml:space="preserve"> сельское поселение Белогорского  района Республики Крым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ПОСТАНОВЛЯЮ:</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1. Утвердить Административный регламент по предоставлению муниципальной услуги «Выдача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администрацией Цветочненского сельского поселения Белогорского района Республики Крым» /приложение 1/</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 Обнародовать настоящее решение на информационном стенде в здании администрации Цветочненского сельского поселения.</w:t>
      </w:r>
    </w:p>
    <w:p w:rsidR="00A51551" w:rsidRDefault="00A51551" w:rsidP="0054447D">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 </w:t>
      </w:r>
    </w:p>
    <w:p w:rsidR="0054447D" w:rsidRPr="00A51551" w:rsidRDefault="00A51551" w:rsidP="0054447D">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Председатель Цветочненского сельского </w:t>
      </w:r>
      <w:r w:rsidR="0054447D" w:rsidRPr="00A51551">
        <w:rPr>
          <w:rFonts w:eastAsia="Calibri"/>
          <w:sz w:val="28"/>
          <w:szCs w:val="28"/>
          <w:lang w:eastAsia="en-US"/>
        </w:rPr>
        <w:t>совета-</w:t>
      </w:r>
    </w:p>
    <w:p w:rsidR="0054447D" w:rsidRPr="00A51551" w:rsidRDefault="00A51551" w:rsidP="0054447D">
      <w:pPr>
        <w:autoSpaceDE w:val="0"/>
        <w:autoSpaceDN w:val="0"/>
        <w:adjustRightInd w:val="0"/>
        <w:spacing w:line="276" w:lineRule="auto"/>
        <w:rPr>
          <w:rFonts w:eastAsia="Calibri"/>
          <w:sz w:val="28"/>
          <w:szCs w:val="28"/>
          <w:lang w:eastAsia="en-US"/>
        </w:rPr>
      </w:pPr>
      <w:r>
        <w:rPr>
          <w:rFonts w:eastAsia="Calibri"/>
          <w:sz w:val="28"/>
          <w:szCs w:val="28"/>
          <w:lang w:eastAsia="en-US"/>
        </w:rPr>
        <w:t>глава администрации Цветочненского</w:t>
      </w:r>
      <w:r w:rsidR="0054447D" w:rsidRPr="00A51551">
        <w:rPr>
          <w:rFonts w:eastAsia="Calibri"/>
          <w:sz w:val="28"/>
          <w:szCs w:val="28"/>
          <w:lang w:eastAsia="en-US"/>
        </w:rPr>
        <w:t xml:space="preserve"> </w:t>
      </w:r>
    </w:p>
    <w:p w:rsidR="0054447D" w:rsidRPr="00A51551" w:rsidRDefault="00A51551" w:rsidP="00A51551">
      <w:pPr>
        <w:autoSpaceDE w:val="0"/>
        <w:autoSpaceDN w:val="0"/>
        <w:adjustRightInd w:val="0"/>
        <w:spacing w:line="276" w:lineRule="auto"/>
        <w:rPr>
          <w:rFonts w:eastAsia="Calibri"/>
          <w:sz w:val="28"/>
          <w:szCs w:val="28"/>
          <w:lang w:eastAsia="en-US"/>
        </w:rPr>
      </w:pPr>
      <w:r>
        <w:rPr>
          <w:rFonts w:eastAsia="Calibri"/>
          <w:sz w:val="28"/>
          <w:szCs w:val="28"/>
          <w:lang w:eastAsia="en-US"/>
        </w:rPr>
        <w:t>сельского</w:t>
      </w:r>
      <w:r w:rsidR="0054447D" w:rsidRPr="00A51551">
        <w:rPr>
          <w:rFonts w:eastAsia="Calibri"/>
          <w:sz w:val="28"/>
          <w:szCs w:val="28"/>
          <w:lang w:eastAsia="en-US"/>
        </w:rPr>
        <w:t xml:space="preserve"> поселения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roofErr w:type="spellStart"/>
      <w:r>
        <w:rPr>
          <w:rFonts w:eastAsia="Calibri"/>
          <w:sz w:val="28"/>
          <w:szCs w:val="28"/>
          <w:lang w:eastAsia="en-US"/>
        </w:rPr>
        <w:t>И.Г.</w:t>
      </w:r>
      <w:proofErr w:type="gramStart"/>
      <w:r>
        <w:rPr>
          <w:rFonts w:eastAsia="Calibri"/>
          <w:sz w:val="28"/>
          <w:szCs w:val="28"/>
          <w:lang w:eastAsia="en-US"/>
        </w:rPr>
        <w:t>Здорова</w:t>
      </w:r>
      <w:proofErr w:type="spellEnd"/>
      <w:proofErr w:type="gramEnd"/>
      <w:r>
        <w:rPr>
          <w:rFonts w:eastAsia="Calibri"/>
          <w:sz w:val="28"/>
          <w:szCs w:val="28"/>
          <w:lang w:eastAsia="en-US"/>
        </w:rPr>
        <w:t xml:space="preserve">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lastRenderedPageBreak/>
        <w:t>Приложение №1</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к Постановлению главы администрации</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Цветочненского сельского поселения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от 19 августа 2015 г. № 33 - ПА</w:t>
      </w: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Административный регламент по предоставлению муниципальной услуги «Выдача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администрацией Цветочненского сельского поселения Белогорского района Республики Крым» </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numPr>
          <w:ilvl w:val="0"/>
          <w:numId w:val="1"/>
        </w:numPr>
        <w:spacing w:after="200" w:line="276" w:lineRule="auto"/>
        <w:contextualSpacing/>
        <w:jc w:val="center"/>
        <w:rPr>
          <w:rFonts w:eastAsia="Calibri"/>
          <w:sz w:val="28"/>
          <w:szCs w:val="28"/>
          <w:lang w:eastAsia="en-US"/>
        </w:rPr>
      </w:pPr>
      <w:r w:rsidRPr="00A51551">
        <w:rPr>
          <w:rFonts w:eastAsia="Calibri"/>
          <w:sz w:val="28"/>
          <w:szCs w:val="28"/>
          <w:lang w:eastAsia="en-US"/>
        </w:rPr>
        <w:t>Общие положения</w:t>
      </w:r>
    </w:p>
    <w:p w:rsidR="0054447D" w:rsidRPr="00A51551" w:rsidRDefault="0054447D" w:rsidP="0054447D">
      <w:pPr>
        <w:spacing w:line="276" w:lineRule="auto"/>
        <w:ind w:left="720"/>
        <w:contextualSpacing/>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1.1. Наименование муниципальной услуги. Настоящий административный регламент по предоставлению муниципальной услуги по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администрацией Цветочненского сельского поселения Белогорского района Республики Крым (далее - административный регламент) разработан в целях повышения качества и доступности результатов предоставления муниципальной услуги по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(далее – муниципальная услуга). Административный регламент определяет сроки и последовательность действий (административных процедур) при оказании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1.2. Перечень нормативных правовых актов, регулирующих предоставление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а) Земельный кодекс Российской Федерации;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б)  Градостроительный кодекс Российской Федерации;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в)  Федеральный закон от 06.10.2005 года № 131-ФЗ «Об общих принципах организации местно самоуправления в российской Федерации»;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г)  Федеральный закон от 27.07.2006 г. № 149-ФЗ «Об информации, информационных технологиях и защите информации»;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д) Федеральный закон от 02.05.2006 г. № 59-ФЗ «О порядке рассмотрения обращений граждан Российской Федерации»;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е)  Федеральный закон от 27.07.2010 года № 210-ФЗ </w:t>
      </w:r>
      <w:proofErr w:type="gramStart"/>
      <w:r w:rsidRPr="00A51551">
        <w:rPr>
          <w:rFonts w:eastAsia="Calibri"/>
          <w:sz w:val="28"/>
          <w:szCs w:val="28"/>
          <w:lang w:eastAsia="en-US"/>
        </w:rPr>
        <w:t>от</w:t>
      </w:r>
      <w:proofErr w:type="gramEnd"/>
      <w:r w:rsidRPr="00A51551">
        <w:rPr>
          <w:rFonts w:eastAsia="Calibri"/>
          <w:sz w:val="28"/>
          <w:szCs w:val="28"/>
          <w:lang w:eastAsia="en-US"/>
        </w:rPr>
        <w:t xml:space="preserve"> «</w:t>
      </w:r>
      <w:proofErr w:type="gramStart"/>
      <w:r w:rsidRPr="00A51551">
        <w:rPr>
          <w:rFonts w:eastAsia="Calibri"/>
          <w:sz w:val="28"/>
          <w:szCs w:val="28"/>
          <w:lang w:eastAsia="en-US"/>
        </w:rPr>
        <w:t>Об</w:t>
      </w:r>
      <w:proofErr w:type="gramEnd"/>
      <w:r w:rsidRPr="00A51551">
        <w:rPr>
          <w:rFonts w:eastAsia="Calibri"/>
          <w:sz w:val="28"/>
          <w:szCs w:val="28"/>
          <w:lang w:eastAsia="en-US"/>
        </w:rPr>
        <w:t xml:space="preserve"> организации предоставления государственных и муниципальных услуг».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1.3. Получатели муниципальной услуги. Получателями муниципальной услуги являются физические или юридические лица, а также их законные представители, заинтересованные в получении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и ситуационного плана земельного участка (далее – заявители). От имени физических лиц заявления о предоставлении муниципальной услуги могут подавать: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законные представители (родители, усыновители, опекуны) несовершеннолетних в возрасте до 18 лет;</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lastRenderedPageBreak/>
        <w:t xml:space="preserve"> - опекуны недееспособных граждан;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представители, действующие в силу полномочий, основанных на доверенности или договоре.</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От имени юридических лиц заявления о предоставлении муниципальной услуги могут подавать:</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лица, действующие в соответствии с законом, иными правовыми актами и учредительными документами, без доверенности;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представители в силу полномочий, основанных на доверенности или договоре.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1.4. Наименование органа, предоставляющего муниципальную услугу. Муниципальная услуга предоставляется администрацией Цветочненского сельского поселения Белогорского района Республики Крым (далее – администрация). Должностное лицо администрации, ответственное за делопроизводство, осуществляет прием представляемых заявлений и документов, необходимых для подготовки и выдачи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Проверку документов, непосредственную подготовку и выдачу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осуществляет ведущий специалист по вопросам имущественных и земельных отношений (далее специалист администрации). При оказании муниципальной услуги в случаях и в порядке, установленных федеральным законодательством, специалист администрации осуществляет взаимодействие </w:t>
      </w:r>
      <w:proofErr w:type="gramStart"/>
      <w:r w:rsidRPr="00A51551">
        <w:rPr>
          <w:rFonts w:eastAsia="Calibri"/>
          <w:sz w:val="28"/>
          <w:szCs w:val="28"/>
          <w:lang w:eastAsia="en-US"/>
        </w:rPr>
        <w:t>с</w:t>
      </w:r>
      <w:proofErr w:type="gramEnd"/>
      <w:r w:rsidRPr="00A51551">
        <w:rPr>
          <w:rFonts w:eastAsia="Calibri"/>
          <w:sz w:val="28"/>
          <w:szCs w:val="28"/>
          <w:lang w:eastAsia="en-US"/>
        </w:rPr>
        <w:t>:</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заявителями;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территориальными органами федеральных органов исполнительной власти.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1.5. Описание конечного результата предоставления муниципальной услуги. Конечным результатом предоставления муниципальной услуги является: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выдача заявителю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отказ в выдаче заявителю </w:t>
      </w:r>
      <w:proofErr w:type="spellStart"/>
      <w:r w:rsidRPr="00A51551">
        <w:rPr>
          <w:rFonts w:eastAsia="Calibri"/>
          <w:sz w:val="28"/>
          <w:szCs w:val="28"/>
          <w:lang w:eastAsia="en-US"/>
        </w:rPr>
        <w:t>вык</w:t>
      </w:r>
      <w:r w:rsidR="00A51551">
        <w:rPr>
          <w:rFonts w:eastAsia="Calibri"/>
          <w:sz w:val="28"/>
          <w:szCs w:val="28"/>
          <w:lang w:eastAsia="en-US"/>
        </w:rPr>
        <w:t>опировки</w:t>
      </w:r>
      <w:proofErr w:type="spellEnd"/>
      <w:r w:rsidR="00A51551">
        <w:rPr>
          <w:rFonts w:eastAsia="Calibri"/>
          <w:sz w:val="28"/>
          <w:szCs w:val="28"/>
          <w:lang w:eastAsia="en-US"/>
        </w:rPr>
        <w:t xml:space="preserve"> из генерального плана </w:t>
      </w:r>
      <w:r w:rsidRPr="00A51551">
        <w:rPr>
          <w:rFonts w:eastAsia="Calibri"/>
          <w:sz w:val="28"/>
          <w:szCs w:val="28"/>
          <w:lang w:eastAsia="en-US"/>
        </w:rPr>
        <w:t>земельного участка.</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2. Требования к порядку предоставления муниципальной услуги.</w: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2.1. Порядок информирования о муниципальной услуге.</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2.1.1. Муниципальная услуга предоставляется в здании администрации по адресу: 297624, Республика Крым, Белогорский район, с. Цветочное, ул</w:t>
      </w:r>
      <w:proofErr w:type="gramStart"/>
      <w:r w:rsidRPr="00A51551">
        <w:rPr>
          <w:rFonts w:eastAsia="Calibri"/>
          <w:sz w:val="28"/>
          <w:szCs w:val="28"/>
          <w:lang w:eastAsia="en-US"/>
        </w:rPr>
        <w:t>.Т</w:t>
      </w:r>
      <w:proofErr w:type="gramEnd"/>
      <w:r w:rsidRPr="00A51551">
        <w:rPr>
          <w:rFonts w:eastAsia="Calibri"/>
          <w:sz w:val="28"/>
          <w:szCs w:val="28"/>
          <w:lang w:eastAsia="en-US"/>
        </w:rPr>
        <w:t xml:space="preserve">рубенко,117. Режим работы: с понедельника по пятницу - с 8-00 до 17-00 часов Обеденный перерыв с 12-00 часов до 13-00 часов. Номер телефона для справок: 9-81-31 факс: (0655) 9-25-68 Адрес электронной почты администрации: </w:t>
      </w:r>
      <w:proofErr w:type="spellStart"/>
      <w:r w:rsidRPr="00A51551">
        <w:rPr>
          <w:rFonts w:eastAsia="Calibri"/>
          <w:sz w:val="28"/>
          <w:szCs w:val="28"/>
          <w:lang w:val="en-US" w:eastAsia="en-US"/>
        </w:rPr>
        <w:t>tsvet</w:t>
      </w:r>
      <w:proofErr w:type="spellEnd"/>
      <w:r w:rsidRPr="00A51551">
        <w:rPr>
          <w:rFonts w:eastAsia="Calibri"/>
          <w:sz w:val="28"/>
          <w:szCs w:val="28"/>
          <w:lang w:eastAsia="en-US"/>
        </w:rPr>
        <w:t>_</w:t>
      </w:r>
      <w:proofErr w:type="spellStart"/>
      <w:r w:rsidRPr="00A51551">
        <w:rPr>
          <w:rFonts w:eastAsia="Calibri"/>
          <w:sz w:val="28"/>
          <w:szCs w:val="28"/>
          <w:lang w:val="en-US" w:eastAsia="en-US"/>
        </w:rPr>
        <w:t>sovet</w:t>
      </w:r>
      <w:proofErr w:type="spellEnd"/>
      <w:r w:rsidRPr="00A51551">
        <w:rPr>
          <w:rFonts w:eastAsia="Calibri"/>
          <w:sz w:val="28"/>
          <w:szCs w:val="28"/>
          <w:lang w:eastAsia="en-US"/>
        </w:rPr>
        <w:t xml:space="preserve">@mail.ru. Информация о месте нахождения и графике работы, а также иных реквизитах администрации представлена в приложении №1.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2.1.2. Информирование о правилах предоставления муниципальной услуги производится путем опубликования нормативных документов и настоящего </w:t>
      </w:r>
      <w:r w:rsidRPr="00A51551">
        <w:rPr>
          <w:rFonts w:eastAsia="Calibri"/>
          <w:sz w:val="28"/>
          <w:szCs w:val="28"/>
          <w:lang w:eastAsia="en-US"/>
        </w:rPr>
        <w:lastRenderedPageBreak/>
        <w:t>административного регламента на информационном стенде в здании администрации, а также путем личного консультирования заявителей. На информационном стенде Администрации размещается следующая информация:</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местонахождение администрации;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график приема заинтересованных лиц;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номера телефонов для справок, адрес электронной почты;</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порядок выполнения процедур предоставления муниципальной услуги в текстовом виде;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бланки документов, а также образцы их заполнения;</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основания для отказа в предоставлении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перечень документов, необходимых для предоставления заинтересованными лицами;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образец заявления о подготовке, утверждении и выдаче заявителю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порядок обжалования действия (бездействия) и (или) решений, осуществляемых и принятых администрацией в рамках предоставления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список нормативных правовых актов, регламентирующих предоставление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Основными требованиями к информированию заинтересованных лиц являются:</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достоверность предоставляемой информации;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четкость в изложении информации;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полнота информирования;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удобство и доступность получения информации;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оперативность предоставления информации.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Информирование заинтересованных лиц организуется путем публичного и индивидуального информирования. Публичное информирование осуществляется в администрации путем оформления информационного стенда</w:t>
      </w:r>
      <w:proofErr w:type="gramStart"/>
      <w:r w:rsidRPr="00A51551">
        <w:rPr>
          <w:rFonts w:eastAsia="Calibri"/>
          <w:sz w:val="28"/>
          <w:szCs w:val="28"/>
          <w:lang w:eastAsia="en-US"/>
        </w:rPr>
        <w:t xml:space="preserve">.. </w:t>
      </w:r>
      <w:proofErr w:type="gramEnd"/>
      <w:r w:rsidRPr="00A51551">
        <w:rPr>
          <w:rFonts w:eastAsia="Calibri"/>
          <w:sz w:val="28"/>
          <w:szCs w:val="28"/>
          <w:lang w:eastAsia="en-US"/>
        </w:rPr>
        <w:t xml:space="preserve">Индивидуальное информирование проводится в форме: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устного информирования (лично или по телефону). Время разговора не должно превышать 10 минут</w:t>
      </w:r>
      <w:proofErr w:type="gramStart"/>
      <w:r w:rsidRPr="00A51551">
        <w:rPr>
          <w:rFonts w:eastAsia="Calibri"/>
          <w:sz w:val="28"/>
          <w:szCs w:val="28"/>
          <w:lang w:eastAsia="en-US"/>
        </w:rPr>
        <w:t>.;</w:t>
      </w:r>
    </w:p>
    <w:p w:rsidR="0054447D" w:rsidRPr="00A51551" w:rsidRDefault="0054447D" w:rsidP="0054447D">
      <w:pPr>
        <w:spacing w:line="276" w:lineRule="auto"/>
        <w:rPr>
          <w:rFonts w:eastAsia="Calibri"/>
          <w:sz w:val="28"/>
          <w:szCs w:val="28"/>
          <w:lang w:eastAsia="en-US"/>
        </w:rPr>
      </w:pPr>
      <w:proofErr w:type="gramEnd"/>
      <w:r w:rsidRPr="00A51551">
        <w:rPr>
          <w:rFonts w:eastAsia="Calibri"/>
          <w:sz w:val="28"/>
          <w:szCs w:val="28"/>
          <w:lang w:eastAsia="en-US"/>
        </w:rPr>
        <w:t xml:space="preserve"> - письменного информирования (по почте или по электронной почте). При индивидуальном устном информировании (по телефону или лично) специалист администрации должен называть свою фамилию, имя, отчество, должность,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специалист администрации,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информацией в </w:t>
      </w:r>
      <w:r w:rsidRPr="00A51551">
        <w:rPr>
          <w:rFonts w:eastAsia="Calibri"/>
          <w:sz w:val="28"/>
          <w:szCs w:val="28"/>
          <w:lang w:eastAsia="en-US"/>
        </w:rPr>
        <w:lastRenderedPageBreak/>
        <w:t xml:space="preserve">письменном виде, либо назначить другое удобное для заявителя время для получения информации. Индивидуальное письменное информирование осуществляется путем направления письма почтой или электронного письма соответственно на почтовый либо электронный адрес заинтересованного лица. Ответ на вопрос предоставляется в простой, четкой и понятной форме с указанием также фамилии, имени, отчества и номера телефона непосредственного исполнителя. Срок направления ответа устанавливается в соответствии с действующим законодательством.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2.1.3. Консультирование осуществляется на основании соответствующих обращений заявителей в здании администрации: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устно - по любым вопросам предоставления муниципальной услуги в приемные дни (понедельни</w:t>
      </w:r>
      <w:proofErr w:type="gramStart"/>
      <w:r w:rsidRPr="00A51551">
        <w:rPr>
          <w:rFonts w:eastAsia="Calibri"/>
          <w:sz w:val="28"/>
          <w:szCs w:val="28"/>
          <w:lang w:eastAsia="en-US"/>
        </w:rPr>
        <w:t>к-</w:t>
      </w:r>
      <w:proofErr w:type="gramEnd"/>
      <w:r w:rsidRPr="00A51551">
        <w:rPr>
          <w:rFonts w:eastAsia="Calibri"/>
          <w:sz w:val="28"/>
          <w:szCs w:val="28"/>
          <w:lang w:eastAsia="en-US"/>
        </w:rPr>
        <w:t xml:space="preserve"> </w:t>
      </w:r>
      <w:proofErr w:type="spellStart"/>
      <w:r w:rsidRPr="00A51551">
        <w:rPr>
          <w:rFonts w:eastAsia="Calibri"/>
          <w:sz w:val="28"/>
          <w:szCs w:val="28"/>
          <w:lang w:eastAsia="en-US"/>
        </w:rPr>
        <w:t>ппятница</w:t>
      </w:r>
      <w:proofErr w:type="spellEnd"/>
      <w:r w:rsidRPr="00A51551">
        <w:rPr>
          <w:rFonts w:eastAsia="Calibri"/>
          <w:sz w:val="28"/>
          <w:szCs w:val="28"/>
          <w:lang w:eastAsia="en-US"/>
        </w:rPr>
        <w:t xml:space="preserve">) с 8-00 часов до 17-00;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письменно - почтовым или электронным отправлением по любым вопросам предоставления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2.1.4. В помещении для предоставления муниципальной услуги размещается для обозрения текстовая информация о порядке предоставления муниципальной услуги, необходимых документах и порядке их заполнения. Для ожидания приема заинтересованными лицами, заполнения необходимых для получения муниципальной услуги документов отведены места, оборудованные стульями, столами для возможности оформления документов. Помещение должно быть оборудовано в соответствии с санитарными правилами и нормами, правилами пожарной безопасности.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2.2. Перечень документов, необходимых для получения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2.2.1. Для предоставления муниципальной услуги заявитель представляет в администрацию лично или почтовым отправлением заявление о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(по форме </w:t>
      </w:r>
      <w:proofErr w:type="gramStart"/>
      <w:r w:rsidRPr="00A51551">
        <w:rPr>
          <w:rFonts w:eastAsia="Calibri"/>
          <w:sz w:val="28"/>
          <w:szCs w:val="28"/>
          <w:lang w:eastAsia="en-US"/>
        </w:rPr>
        <w:t>согласно приложения</w:t>
      </w:r>
      <w:proofErr w:type="gramEnd"/>
      <w:r w:rsidRPr="00A51551">
        <w:rPr>
          <w:rFonts w:eastAsia="Calibri"/>
          <w:sz w:val="28"/>
          <w:szCs w:val="28"/>
          <w:lang w:eastAsia="en-US"/>
        </w:rPr>
        <w:t xml:space="preserve"> № 3 к настоящему административному регламенту).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2.2.2. К заявлению о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прилагаются следующие документы (оригинал на обозрение и копия):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2.2.2.1. Документ, удостоверяющий личность заявителя;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2.2.2.2. Копия свидетельства о праве собственности на земельный участок (дом) или копия договора аренды земельного участка.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2.2.2.3. Доверенность, оформленная надлежащим образом (в случае подачи заявления представителем).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2.2.2.4. кадастровый паспорт земельного участка (копия);</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2.2.2.5.кадастровый паспорт на объекты капитального строительства (копия), расположенные на территории земельного участка (при наличии зданий и сооружений на участке);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2.2.2.6. копия учредительных документов (для юридических лиц).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lastRenderedPageBreak/>
        <w:t xml:space="preserve">2.2.3. Требования к документам и материалам для предоставления муниципальной услуги: - тексты документов должны быть написаны разборчиво;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в документах не должно быть подчисток, приписок, зачеркнутых слов и иных неоговоренных исправлений;</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документы не должны быть исполнены карандашом;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документы не должны иметь серьезных повреждений, наличие которых не позволяет однозначно истолковать их содержание;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копии документов, представляемых в администрацию при обращении за выдачей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могут быть заверены нотариально органом, выдавшим соответствующий документ, а также при приеме документов - специалистом администрации при условии предъявления заявителем оригиналов соответствующих документов и представления копий этих документов. Оригиналы предъявляемых заявителем или его представителем документов, после </w:t>
      </w:r>
      <w:proofErr w:type="gramStart"/>
      <w:r w:rsidRPr="00A51551">
        <w:rPr>
          <w:rFonts w:eastAsia="Calibri"/>
          <w:sz w:val="28"/>
          <w:szCs w:val="28"/>
          <w:lang w:eastAsia="en-US"/>
        </w:rPr>
        <w:t>заверения копий</w:t>
      </w:r>
      <w:proofErr w:type="gramEnd"/>
      <w:r w:rsidRPr="00A51551">
        <w:rPr>
          <w:rFonts w:eastAsia="Calibri"/>
          <w:sz w:val="28"/>
          <w:szCs w:val="28"/>
          <w:lang w:eastAsia="en-US"/>
        </w:rPr>
        <w:t xml:space="preserve">, подлежат возврату заявителю или его представителю.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2.3. Сроки предоставления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2.3.1. Срок осуществления процедуры выдачи либо отказа в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составляет не более 30 дней со дня регистрации в администрации заявления.</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2.3.2. Продолжительность приема у должностного лица администрации не должна превышать 30 минут.</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2.4. Перечень оснований для приостановления оказания муниципальной услуги и оснований для отказа в предоставлении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2.4.1. Предоставление муниципальной услуги может быть приостановлено на следующих основаниях:  при поступлении от заявителя письменного заявления о приостановлении предоставления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2.4.2. Основаниями для отказа в предоставлении муниципальной услуги являются: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обращение за оказанием муниципальной услуги ненадлежащего лица;</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нарушения требований, предъявляемых к комплектности материалов, необходимых для выполнения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отсутствие в представленных материалах сведений, необходимых для подготовки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и неполучение в установленный срок ответов на запросы в уполномоченные органы исполнительной власти и организации о сведениях, находящихся в их компетенции и необходимых для оказания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представителем не представлена оформленная в установленном порядке доверенность на осуществление действий;</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на основании определения или решения суда;</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несоответствие представленных материалов требованиям п. 2.2.3. настоящего административного регламента.</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lastRenderedPageBreak/>
        <w:t xml:space="preserve"> 2.5. Сведения о </w:t>
      </w:r>
      <w:proofErr w:type="spellStart"/>
      <w:r w:rsidRPr="00A51551">
        <w:rPr>
          <w:rFonts w:eastAsia="Calibri"/>
          <w:sz w:val="28"/>
          <w:szCs w:val="28"/>
          <w:lang w:eastAsia="en-US"/>
        </w:rPr>
        <w:t>возмездности</w:t>
      </w:r>
      <w:proofErr w:type="spellEnd"/>
      <w:r w:rsidRPr="00A51551">
        <w:rPr>
          <w:rFonts w:eastAsia="Calibri"/>
          <w:sz w:val="28"/>
          <w:szCs w:val="28"/>
          <w:lang w:eastAsia="en-US"/>
        </w:rPr>
        <w:t xml:space="preserve"> (безвозмездности) предоставления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2.5.1. Муниципальная услуга предоставляется заявителям бесплатно.</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2.5.2. Информация о процедурах предоставления муниципальной услуги предоставляется бесплатно. </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3. Административные процедуры.</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3.1. Описание последовательности действий при предоставлении муниципальной услуги. 3.1.1. Предоставление муниципальной услуги включает в себя следующие административные процедуры, представленные в блок-схеме (приложение № 2):</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прием документов, необходимых для оказания муниципальной услуги, согласно перечню документов, указанному в пунктах 2.2.1. и 2.2.2. настоящего административного регламента;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рассмотрение заявления об оказании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подготовка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и ситуационного плана земельного участка;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и ситуационного плана земельного участка . 3.1.2. Основанием для начала предоставления Муниципальной услуги является поступление в администрацию заявления (по формам согласно приложениям 1 или 2 к настоящему Административному регламенту) с пакетом документов, необходимых для выдачи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После проверки комплектности представленных документов заявление принимается специалистом администрации и в течение 1 дня регистрируется в журнале регистрации входящей корреспонденции администрации и передается главе администрации.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3.1.3. Заявление о подготовке 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рассматривается ведущим специалистом по вопросам имущественных и земельных отношений (далее – специалист администрации). В течение 7 дней специалист администрации проверяет действительность правоустанавливающих и иных необходимых для оказания муниципальной услуги документов. В случае соответствия представленных документов требованиям, установленным настоящим административным регламентом, ответственный специалист в течение 7 дней готовит </w:t>
      </w:r>
      <w:proofErr w:type="spellStart"/>
      <w:r w:rsidRPr="00A51551">
        <w:rPr>
          <w:rFonts w:eastAsia="Calibri"/>
          <w:sz w:val="28"/>
          <w:szCs w:val="28"/>
          <w:lang w:eastAsia="en-US"/>
        </w:rPr>
        <w:t>выкопировку</w:t>
      </w:r>
      <w:proofErr w:type="spellEnd"/>
      <w:r w:rsidRPr="00A51551">
        <w:rPr>
          <w:rFonts w:eastAsia="Calibri"/>
          <w:sz w:val="28"/>
          <w:szCs w:val="28"/>
          <w:lang w:eastAsia="en-US"/>
        </w:rPr>
        <w:t xml:space="preserve"> из генерального плана и ситуационный плана земельного участка. После утверждени</w:t>
      </w:r>
      <w:proofErr w:type="gramStart"/>
      <w:r w:rsidRPr="00A51551">
        <w:rPr>
          <w:rFonts w:eastAsia="Calibri"/>
          <w:sz w:val="28"/>
          <w:szCs w:val="28"/>
          <w:lang w:eastAsia="en-US"/>
        </w:rPr>
        <w:t>я–</w:t>
      </w:r>
      <w:proofErr w:type="gramEnd"/>
      <w:r w:rsidRPr="00A51551">
        <w:rPr>
          <w:rFonts w:eastAsia="Calibri"/>
          <w:sz w:val="28"/>
          <w:szCs w:val="28"/>
          <w:lang w:eastAsia="en-US"/>
        </w:rPr>
        <w:t xml:space="preserve"> главой администрации подготовленной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специалист администрации выдаёт один экземпляр запрашиваемого документа заявителю.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3.1.4. При наличии оснований для отказа в предоставлении муниципальной услуги, перечисленных в пункте 2.4.2. настоящего административного регламента, </w:t>
      </w:r>
      <w:r w:rsidRPr="00A51551">
        <w:rPr>
          <w:rFonts w:eastAsia="Calibri"/>
          <w:sz w:val="28"/>
          <w:szCs w:val="28"/>
          <w:lang w:eastAsia="en-US"/>
        </w:rPr>
        <w:lastRenderedPageBreak/>
        <w:t xml:space="preserve">специалист администрации в течение 7 дней готовит проект уведомления об отказе заявителю в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и ситуационного плана земельного участка с указанием причин отказа и выдает его заявителю. Уведомление об отказе в предоставлении муниципальной услуги, по </w:t>
      </w:r>
      <w:proofErr w:type="gramStart"/>
      <w:r w:rsidRPr="00A51551">
        <w:rPr>
          <w:rFonts w:eastAsia="Calibri"/>
          <w:sz w:val="28"/>
          <w:szCs w:val="28"/>
          <w:lang w:eastAsia="en-US"/>
        </w:rPr>
        <w:t>основаниям</w:t>
      </w:r>
      <w:proofErr w:type="gramEnd"/>
      <w:r w:rsidRPr="00A51551">
        <w:rPr>
          <w:rFonts w:eastAsia="Calibri"/>
          <w:sz w:val="28"/>
          <w:szCs w:val="28"/>
          <w:lang w:eastAsia="en-US"/>
        </w:rPr>
        <w:t xml:space="preserve"> перечисленным в пункте 2.4.2. подписывает глава администрации. В случае если лицо, обратившееся за предоставлением муниципальной услуги, не относится к получателям муниципальной услуги, указанным в пункте 1.3. настоящего административного регламента, ответственный специалист в порядке и срок, предусмотренные абзацем 1 настоящего пункта, готовит соответствующий проект письменного разъяснения этому лицу.</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3.1.5. Датой выдачи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или уведомления об отказе в выдаче является дата регистрации соответствующих документов в Журнале регистрации исходящих документов физическим лицам или юридическим лицам. 3.1.6. </w:t>
      </w:r>
      <w:proofErr w:type="spellStart"/>
      <w:r w:rsidRPr="00A51551">
        <w:rPr>
          <w:rFonts w:eastAsia="Calibri"/>
          <w:sz w:val="28"/>
          <w:szCs w:val="28"/>
          <w:lang w:eastAsia="en-US"/>
        </w:rPr>
        <w:t>Выкопировка</w:t>
      </w:r>
      <w:proofErr w:type="spellEnd"/>
      <w:r w:rsidRPr="00A51551">
        <w:rPr>
          <w:rFonts w:eastAsia="Calibri"/>
          <w:sz w:val="28"/>
          <w:szCs w:val="28"/>
          <w:lang w:eastAsia="en-US"/>
        </w:rPr>
        <w:t xml:space="preserve"> из генерального плана земельного участка, уведомление об отказе в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выдаются под подпись заявителю или его представителю по доверенности. О месте и времени получения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заявитель уведомляется устно специалистом администрации при приеме заявления о выдаче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или по телефону (факсу), указанному в заявлении. Вместе с </w:t>
      </w:r>
      <w:proofErr w:type="spellStart"/>
      <w:r w:rsidRPr="00A51551">
        <w:rPr>
          <w:rFonts w:eastAsia="Calibri"/>
          <w:sz w:val="28"/>
          <w:szCs w:val="28"/>
          <w:lang w:eastAsia="en-US"/>
        </w:rPr>
        <w:t>выкопировкой</w:t>
      </w:r>
      <w:proofErr w:type="spellEnd"/>
      <w:r w:rsidRPr="00A51551">
        <w:rPr>
          <w:rFonts w:eastAsia="Calibri"/>
          <w:sz w:val="28"/>
          <w:szCs w:val="28"/>
          <w:lang w:eastAsia="en-US"/>
        </w:rPr>
        <w:t xml:space="preserve"> из генерального плана земельного участка, уведомлением об отказе в выдаче заявителю возвращаются подлинники представленных им в администрацию документов. Копии этих документов остаются на хранении в администрации.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3.2. </w:t>
      </w:r>
      <w:proofErr w:type="gramStart"/>
      <w:r w:rsidRPr="00A51551">
        <w:rPr>
          <w:rFonts w:eastAsia="Calibri"/>
          <w:sz w:val="28"/>
          <w:szCs w:val="28"/>
          <w:lang w:eastAsia="en-US"/>
        </w:rPr>
        <w:t>Контроль за</w:t>
      </w:r>
      <w:proofErr w:type="gramEnd"/>
      <w:r w:rsidRPr="00A51551">
        <w:rPr>
          <w:rFonts w:eastAsia="Calibri"/>
          <w:sz w:val="28"/>
          <w:szCs w:val="28"/>
          <w:lang w:eastAsia="en-US"/>
        </w:rPr>
        <w:t xml:space="preserve"> предоставлением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3.2.1. Текущий </w:t>
      </w:r>
      <w:proofErr w:type="gramStart"/>
      <w:r w:rsidRPr="00A51551">
        <w:rPr>
          <w:rFonts w:eastAsia="Calibri"/>
          <w:sz w:val="28"/>
          <w:szCs w:val="28"/>
          <w:lang w:eastAsia="en-US"/>
        </w:rPr>
        <w:t>контроль за</w:t>
      </w:r>
      <w:proofErr w:type="gramEnd"/>
      <w:r w:rsidRPr="00A51551">
        <w:rPr>
          <w:rFonts w:eastAsia="Calibri"/>
          <w:sz w:val="28"/>
          <w:szCs w:val="28"/>
          <w:lang w:eastAsia="en-US"/>
        </w:rPr>
        <w:t xml:space="preserve"> предоставлением муниципальной услуги осуществляет глава администрации.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3.2.2. Текущий контроль осуществляется путем проведения проверок полноты и качества предоставления муниципальной услуги, соблюдения ответственным специалистом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и Республики Крым, регулирующих вопросы выдачи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земельного участка. </w:t>
      </w:r>
      <w:proofErr w:type="gramStart"/>
      <w:r w:rsidRPr="00A51551">
        <w:rPr>
          <w:rFonts w:eastAsia="Calibri"/>
          <w:sz w:val="28"/>
          <w:szCs w:val="28"/>
          <w:lang w:eastAsia="en-US"/>
        </w:rPr>
        <w:t>Контроль за</w:t>
      </w:r>
      <w:proofErr w:type="gramEnd"/>
      <w:r w:rsidRPr="00A51551">
        <w:rPr>
          <w:rFonts w:eastAsia="Calibri"/>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и/или бездействие специалиста, принятие решений и подготовку ответов на указанные обращения. 3.2.3.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r w:rsidRPr="00A51551">
        <w:rPr>
          <w:rFonts w:eastAsia="Calibri"/>
          <w:sz w:val="28"/>
          <w:szCs w:val="28"/>
          <w:lang w:eastAsia="en-US"/>
        </w:rPr>
        <w:lastRenderedPageBreak/>
        <w:t>Проверка также может проводиться по конкретному обращению заинтересованных лиц. Периодичность осуществления текущего контроля устанавливается главой администрации.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3.2.4. Должностное лицо администрации при предоставлении муниципальной услуги несет персональную ответственность:</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за совершение противоправных действий (бездействие);</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за неисполнение административных процедур при предоставлении муниципальной услуги;</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за принятие неправомерных решений.</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3.3. Порядок обжалования действий (бездействия) и решений осуществляемых (принимаемых) в ходе предоставления Муниципальной услуги.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3.1. Заявители имеют право на обжалование действий или бездействия должностных лиц в досудебном и судебном порядке.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3.2. Заявители могут обжаловать действия или бездействие должностных лиц главе администрации.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3.3. Заявители имеют право обратиться с жалобой лично (устно) или направить письменное предложение, заявление или жалобу (далее - письменное обращение).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3.4.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3.5. </w:t>
      </w:r>
      <w:proofErr w:type="gramStart"/>
      <w:r w:rsidRPr="00A51551">
        <w:rPr>
          <w:rFonts w:eastAsia="Calibri"/>
          <w:sz w:val="28"/>
          <w:szCs w:val="28"/>
          <w:lang w:eastAsia="en-US"/>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A51551">
        <w:rPr>
          <w:rFonts w:eastAsia="Calibri"/>
          <w:sz w:val="28"/>
          <w:szCs w:val="28"/>
          <w:lang w:eastAsia="en-US"/>
        </w:rPr>
        <w:t xml:space="preserve">, ставит личную подпись и дату. Дополнительно в письменном обращении могут быть </w:t>
      </w:r>
      <w:proofErr w:type="gramStart"/>
      <w:r w:rsidRPr="00A51551">
        <w:rPr>
          <w:rFonts w:eastAsia="Calibri"/>
          <w:sz w:val="28"/>
          <w:szCs w:val="28"/>
          <w:lang w:eastAsia="en-US"/>
        </w:rPr>
        <w:t>указаны</w:t>
      </w:r>
      <w:proofErr w:type="gramEnd"/>
      <w:r w:rsidRPr="00A51551">
        <w:rPr>
          <w:rFonts w:eastAsia="Calibri"/>
          <w:sz w:val="28"/>
          <w:szCs w:val="28"/>
          <w:lang w:eastAsia="en-US"/>
        </w:rPr>
        <w:t xml:space="preserve">: </w:t>
      </w:r>
    </w:p>
    <w:p w:rsidR="0054447D" w:rsidRPr="00A51551" w:rsidRDefault="0054447D" w:rsidP="0054447D">
      <w:pPr>
        <w:spacing w:line="276" w:lineRule="auto"/>
        <w:rPr>
          <w:rFonts w:eastAsia="Calibri"/>
          <w:sz w:val="28"/>
          <w:szCs w:val="28"/>
          <w:lang w:eastAsia="en-US"/>
        </w:rPr>
      </w:pPr>
      <w:proofErr w:type="gramStart"/>
      <w:r w:rsidRPr="00A51551">
        <w:rPr>
          <w:rFonts w:eastAsia="Calibri"/>
          <w:sz w:val="28"/>
          <w:szCs w:val="28"/>
          <w:lang w:eastAsia="en-US"/>
        </w:rPr>
        <w:t>- 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 иные сведения, которые заявитель считает необходимым сообщить.</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В случае необходимости в подтверждение своих доводов заявитель прилагает к письменному обращению документы и материалы, либо их копии.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3.6. По результатам рассмотрения обращения должностным лицом администрации принимается решение об удовлетворении требований заявителя, либо об отказе в </w:t>
      </w:r>
      <w:r w:rsidRPr="00A51551">
        <w:rPr>
          <w:rFonts w:eastAsia="Calibri"/>
          <w:sz w:val="28"/>
          <w:szCs w:val="28"/>
          <w:lang w:eastAsia="en-US"/>
        </w:rPr>
        <w:lastRenderedPageBreak/>
        <w:t xml:space="preserve">его удовлетворении. Письменный ответ, содержащий результаты рассмотрения письменного обращения, направляется заявителю.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3.7. Если в письменном обращении не </w:t>
      </w:r>
      <w:proofErr w:type="gramStart"/>
      <w:r w:rsidRPr="00A51551">
        <w:rPr>
          <w:rFonts w:eastAsia="Calibri"/>
          <w:sz w:val="28"/>
          <w:szCs w:val="28"/>
          <w:lang w:eastAsia="en-US"/>
        </w:rPr>
        <w:t>указаны</w:t>
      </w:r>
      <w:proofErr w:type="gramEnd"/>
      <w:r w:rsidRPr="00A51551">
        <w:rPr>
          <w:rFonts w:eastAsia="Calibri"/>
          <w:sz w:val="28"/>
          <w:szCs w:val="28"/>
          <w:lang w:eastAsia="en-US"/>
        </w:rPr>
        <w:t xml:space="preserve"> фамилия заявителя, направившего обращение, и почтовый адрес, по которому должен быть направлен ответ, ответ на обращение не дается. 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roofErr w:type="gramStart"/>
      <w:r w:rsidRPr="00A51551">
        <w:rPr>
          <w:rFonts w:eastAsia="Calibri"/>
          <w:sz w:val="28"/>
          <w:szCs w:val="28"/>
          <w:lang w:eastAsia="en-US"/>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A51551">
        <w:rPr>
          <w:rFonts w:eastAsia="Calibri"/>
          <w:sz w:val="28"/>
          <w:szCs w:val="28"/>
          <w:lang w:eastAsia="en-US"/>
        </w:rPr>
        <w:t xml:space="preserve"> одному и тому же должностному лицу. О данном решении уведомляется заявитель, направивший обращение.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w:t>
      </w:r>
    </w:p>
    <w:p w:rsidR="0054447D" w:rsidRDefault="0054447D" w:rsidP="0054447D">
      <w:pPr>
        <w:spacing w:line="276" w:lineRule="auto"/>
        <w:rPr>
          <w:rFonts w:eastAsia="Calibri"/>
          <w:sz w:val="28"/>
          <w:szCs w:val="28"/>
          <w:lang w:eastAsia="en-US"/>
        </w:rPr>
      </w:pPr>
      <w:r w:rsidRPr="00A51551">
        <w:rPr>
          <w:rFonts w:eastAsia="Calibri"/>
          <w:sz w:val="28"/>
          <w:szCs w:val="28"/>
          <w:lang w:eastAsia="en-US"/>
        </w:rPr>
        <w:t>3.8.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A51551" w:rsidRDefault="00A51551" w:rsidP="0054447D">
      <w:pPr>
        <w:spacing w:line="276" w:lineRule="auto"/>
        <w:rPr>
          <w:rFonts w:eastAsia="Calibri"/>
          <w:sz w:val="28"/>
          <w:szCs w:val="28"/>
          <w:lang w:eastAsia="en-US"/>
        </w:rPr>
      </w:pPr>
    </w:p>
    <w:p w:rsidR="00A51551" w:rsidRDefault="00A51551" w:rsidP="0054447D">
      <w:pPr>
        <w:spacing w:line="276" w:lineRule="auto"/>
        <w:rPr>
          <w:rFonts w:eastAsia="Calibri"/>
          <w:sz w:val="28"/>
          <w:szCs w:val="28"/>
          <w:lang w:eastAsia="en-US"/>
        </w:rPr>
      </w:pPr>
    </w:p>
    <w:p w:rsidR="00A51551" w:rsidRDefault="00A51551" w:rsidP="0054447D">
      <w:pPr>
        <w:spacing w:line="276" w:lineRule="auto"/>
        <w:rPr>
          <w:rFonts w:eastAsia="Calibri"/>
          <w:sz w:val="28"/>
          <w:szCs w:val="28"/>
          <w:lang w:eastAsia="en-US"/>
        </w:rPr>
      </w:pPr>
    </w:p>
    <w:p w:rsidR="00A51551" w:rsidRDefault="00A51551" w:rsidP="0054447D">
      <w:pPr>
        <w:spacing w:line="276" w:lineRule="auto"/>
        <w:rPr>
          <w:rFonts w:eastAsia="Calibri"/>
          <w:sz w:val="28"/>
          <w:szCs w:val="28"/>
          <w:lang w:eastAsia="en-US"/>
        </w:rPr>
      </w:pPr>
    </w:p>
    <w:p w:rsidR="00A51551" w:rsidRDefault="00A51551" w:rsidP="0054447D">
      <w:pPr>
        <w:spacing w:line="276" w:lineRule="auto"/>
        <w:rPr>
          <w:rFonts w:eastAsia="Calibri"/>
          <w:sz w:val="28"/>
          <w:szCs w:val="28"/>
          <w:lang w:eastAsia="en-US"/>
        </w:rPr>
      </w:pPr>
    </w:p>
    <w:p w:rsidR="00A51551" w:rsidRDefault="00A51551" w:rsidP="0054447D">
      <w:pPr>
        <w:spacing w:line="276" w:lineRule="auto"/>
        <w:rPr>
          <w:rFonts w:eastAsia="Calibri"/>
          <w:sz w:val="28"/>
          <w:szCs w:val="28"/>
          <w:lang w:eastAsia="en-US"/>
        </w:rPr>
      </w:pPr>
    </w:p>
    <w:p w:rsidR="00A51551" w:rsidRPr="00A51551" w:rsidRDefault="00A51551" w:rsidP="0054447D">
      <w:pPr>
        <w:spacing w:line="276" w:lineRule="auto"/>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lastRenderedPageBreak/>
        <w:t xml:space="preserve">Приложение № 1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к административному регламенту </w:t>
      </w:r>
      <w:proofErr w:type="gramStart"/>
      <w:r w:rsidRPr="00A51551">
        <w:rPr>
          <w:rFonts w:eastAsia="Calibri"/>
          <w:sz w:val="28"/>
          <w:szCs w:val="28"/>
          <w:lang w:eastAsia="en-US"/>
        </w:rPr>
        <w:t>по</w:t>
      </w:r>
      <w:proofErr w:type="gramEnd"/>
      <w:r w:rsidRPr="00A51551">
        <w:rPr>
          <w:rFonts w:eastAsia="Calibri"/>
          <w:sz w:val="28"/>
          <w:szCs w:val="28"/>
          <w:lang w:eastAsia="en-US"/>
        </w:rPr>
        <w:t xml:space="preserve">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предоставлению муниципальной услуги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земельного участка администрацией</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муниципального образования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Цветочненского сельского поселения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Белогорского района Республики Крым»</w:t>
      </w: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Контактная информация</w:t>
      </w: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Общая информация об администрации Цветочненского сельского поселения</w:t>
      </w: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Белогорского района Республики Крым</w: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Почтовый адрес для направления </w:t>
            </w:r>
          </w:p>
          <w:p w:rsidR="0054447D" w:rsidRPr="00A51551" w:rsidRDefault="0054447D" w:rsidP="008B1E91">
            <w:pPr>
              <w:rPr>
                <w:rFonts w:eastAsia="Calibri"/>
                <w:sz w:val="28"/>
                <w:szCs w:val="28"/>
                <w:lang w:eastAsia="en-US"/>
              </w:rPr>
            </w:pPr>
            <w:r w:rsidRPr="00A51551">
              <w:rPr>
                <w:rFonts w:eastAsia="Calibri"/>
                <w:sz w:val="28"/>
                <w:szCs w:val="28"/>
                <w:lang w:eastAsia="en-US"/>
              </w:rPr>
              <w:t>корреспонденции</w:t>
            </w:r>
          </w:p>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297624, Республика Крым, Белогорский </w:t>
            </w:r>
          </w:p>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район, </w:t>
            </w:r>
            <w:proofErr w:type="spellStart"/>
            <w:r w:rsidRPr="00A51551">
              <w:rPr>
                <w:rFonts w:eastAsia="Calibri"/>
                <w:sz w:val="28"/>
                <w:szCs w:val="28"/>
                <w:lang w:eastAsia="en-US"/>
              </w:rPr>
              <w:t>с</w:t>
            </w:r>
            <w:proofErr w:type="gramStart"/>
            <w:r w:rsidRPr="00A51551">
              <w:rPr>
                <w:rFonts w:eastAsia="Calibri"/>
                <w:sz w:val="28"/>
                <w:szCs w:val="28"/>
                <w:lang w:eastAsia="en-US"/>
              </w:rPr>
              <w:t>.Ц</w:t>
            </w:r>
            <w:proofErr w:type="gramEnd"/>
            <w:r w:rsidRPr="00A51551">
              <w:rPr>
                <w:rFonts w:eastAsia="Calibri"/>
                <w:sz w:val="28"/>
                <w:szCs w:val="28"/>
                <w:lang w:eastAsia="en-US"/>
              </w:rPr>
              <w:t>веточное</w:t>
            </w:r>
            <w:proofErr w:type="spellEnd"/>
            <w:r w:rsidRPr="00A51551">
              <w:rPr>
                <w:rFonts w:eastAsia="Calibri"/>
                <w:sz w:val="28"/>
                <w:szCs w:val="28"/>
                <w:lang w:eastAsia="en-US"/>
              </w:rPr>
              <w:t>, ул. Трубенко,117.</w:t>
            </w:r>
          </w:p>
          <w:p w:rsidR="0054447D" w:rsidRPr="00A51551" w:rsidRDefault="0054447D" w:rsidP="008B1E91">
            <w:pPr>
              <w:rPr>
                <w:rFonts w:eastAsia="Calibri"/>
                <w:sz w:val="28"/>
                <w:szCs w:val="28"/>
                <w:lang w:eastAsia="en-US"/>
              </w:rPr>
            </w:pPr>
          </w:p>
        </w:tc>
      </w:tr>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jc w:val="cente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Фактический адрес месторасположения</w:t>
            </w:r>
          </w:p>
          <w:p w:rsidR="0054447D" w:rsidRPr="00A51551" w:rsidRDefault="0054447D" w:rsidP="008B1E91">
            <w:pPr>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297624, Республика Крым, Белогорский </w:t>
            </w:r>
          </w:p>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район, </w:t>
            </w:r>
            <w:proofErr w:type="spellStart"/>
            <w:r w:rsidRPr="00A51551">
              <w:rPr>
                <w:rFonts w:eastAsia="Calibri"/>
                <w:sz w:val="28"/>
                <w:szCs w:val="28"/>
                <w:lang w:eastAsia="en-US"/>
              </w:rPr>
              <w:t>с</w:t>
            </w:r>
            <w:proofErr w:type="gramStart"/>
            <w:r w:rsidRPr="00A51551">
              <w:rPr>
                <w:rFonts w:eastAsia="Calibri"/>
                <w:sz w:val="28"/>
                <w:szCs w:val="28"/>
                <w:lang w:eastAsia="en-US"/>
              </w:rPr>
              <w:t>.Ц</w:t>
            </w:r>
            <w:proofErr w:type="gramEnd"/>
            <w:r w:rsidRPr="00A51551">
              <w:rPr>
                <w:rFonts w:eastAsia="Calibri"/>
                <w:sz w:val="28"/>
                <w:szCs w:val="28"/>
                <w:lang w:eastAsia="en-US"/>
              </w:rPr>
              <w:t>веточное</w:t>
            </w:r>
            <w:proofErr w:type="spellEnd"/>
            <w:r w:rsidRPr="00A51551">
              <w:rPr>
                <w:rFonts w:eastAsia="Calibri"/>
                <w:sz w:val="28"/>
                <w:szCs w:val="28"/>
                <w:lang w:eastAsia="en-US"/>
              </w:rPr>
              <w:t>, ул. Трубенко,117.</w:t>
            </w:r>
          </w:p>
          <w:p w:rsidR="0054447D" w:rsidRPr="00A51551" w:rsidRDefault="0054447D" w:rsidP="008B1E91">
            <w:pPr>
              <w:rPr>
                <w:rFonts w:eastAsia="Calibri"/>
                <w:sz w:val="28"/>
                <w:szCs w:val="28"/>
                <w:lang w:eastAsia="en-US"/>
              </w:rPr>
            </w:pPr>
          </w:p>
        </w:tc>
      </w:tr>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Адрес электронной почты </w:t>
            </w:r>
            <w:proofErr w:type="gramStart"/>
            <w:r w:rsidRPr="00A51551">
              <w:rPr>
                <w:rFonts w:eastAsia="Calibri"/>
                <w:sz w:val="28"/>
                <w:szCs w:val="28"/>
                <w:lang w:eastAsia="en-US"/>
              </w:rPr>
              <w:t>для</w:t>
            </w:r>
            <w:proofErr w:type="gramEnd"/>
            <w:r w:rsidRPr="00A51551">
              <w:rPr>
                <w:rFonts w:eastAsia="Calibri"/>
                <w:sz w:val="28"/>
                <w:szCs w:val="28"/>
                <w:lang w:eastAsia="en-US"/>
              </w:rPr>
              <w:t xml:space="preserve"> </w:t>
            </w:r>
          </w:p>
          <w:p w:rsidR="0054447D" w:rsidRPr="00A51551" w:rsidRDefault="0054447D" w:rsidP="008B1E91">
            <w:pPr>
              <w:rPr>
                <w:rFonts w:eastAsia="Calibri"/>
                <w:sz w:val="28"/>
                <w:szCs w:val="28"/>
                <w:lang w:eastAsia="en-US"/>
              </w:rPr>
            </w:pPr>
            <w:r w:rsidRPr="00A51551">
              <w:rPr>
                <w:rFonts w:eastAsia="Calibri"/>
                <w:sz w:val="28"/>
                <w:szCs w:val="28"/>
                <w:lang w:eastAsia="en-US"/>
              </w:rPr>
              <w:t>направления корреспонденции</w:t>
            </w:r>
          </w:p>
          <w:p w:rsidR="0054447D" w:rsidRPr="00A51551" w:rsidRDefault="0054447D" w:rsidP="008B1E91">
            <w:pPr>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val="en-US" w:eastAsia="en-US"/>
              </w:rPr>
            </w:pPr>
            <w:r w:rsidRPr="00A51551">
              <w:rPr>
                <w:rFonts w:eastAsia="Calibri"/>
                <w:sz w:val="28"/>
                <w:szCs w:val="28"/>
                <w:lang w:val="en-US" w:eastAsia="en-US"/>
              </w:rPr>
              <w:t>tsvet_sovet@mail.ru</w:t>
            </w:r>
          </w:p>
          <w:p w:rsidR="0054447D" w:rsidRPr="00A51551" w:rsidRDefault="0054447D" w:rsidP="008B1E91">
            <w:pPr>
              <w:rPr>
                <w:rFonts w:eastAsia="Calibri"/>
                <w:sz w:val="28"/>
                <w:szCs w:val="28"/>
                <w:lang w:eastAsia="en-US"/>
              </w:rPr>
            </w:pPr>
          </w:p>
        </w:tc>
      </w:tr>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Телефон для справок</w:t>
            </w:r>
          </w:p>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val="en-US" w:eastAsia="en-US"/>
              </w:rPr>
            </w:pPr>
            <w:r w:rsidRPr="00A51551">
              <w:rPr>
                <w:rFonts w:eastAsia="Calibri"/>
                <w:sz w:val="28"/>
                <w:szCs w:val="28"/>
                <w:lang w:val="en-US" w:eastAsia="en-US"/>
              </w:rPr>
              <w:t>9 – 81 - 31</w:t>
            </w:r>
          </w:p>
          <w:p w:rsidR="0054447D" w:rsidRPr="00A51551" w:rsidRDefault="0054447D" w:rsidP="008B1E91">
            <w:pPr>
              <w:rPr>
                <w:rFonts w:eastAsia="Calibri"/>
                <w:sz w:val="28"/>
                <w:szCs w:val="28"/>
                <w:lang w:val="en-US" w:eastAsia="en-US"/>
              </w:rPr>
            </w:pPr>
            <w:r w:rsidRPr="00A51551">
              <w:rPr>
                <w:rFonts w:eastAsia="Calibri"/>
                <w:sz w:val="28"/>
                <w:szCs w:val="28"/>
                <w:lang w:val="en-US" w:eastAsia="en-US"/>
              </w:rPr>
              <w:t>9 – 25 - 68</w:t>
            </w:r>
          </w:p>
          <w:p w:rsidR="0054447D" w:rsidRPr="00A51551" w:rsidRDefault="0054447D" w:rsidP="008B1E91">
            <w:pPr>
              <w:rPr>
                <w:rFonts w:eastAsia="Calibri"/>
                <w:sz w:val="28"/>
                <w:szCs w:val="28"/>
                <w:lang w:eastAsia="en-US"/>
              </w:rPr>
            </w:pPr>
          </w:p>
        </w:tc>
      </w:tr>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сайт в сети Интернет (если имеется)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4447D" w:rsidRPr="00A51551" w:rsidRDefault="0054447D" w:rsidP="008B1E91">
            <w:pPr>
              <w:jc w:val="center"/>
              <w:rPr>
                <w:rFonts w:eastAsia="Calibri"/>
                <w:sz w:val="28"/>
                <w:szCs w:val="28"/>
                <w:lang w:val="en-US" w:eastAsia="en-US"/>
              </w:rPr>
            </w:pPr>
            <w:r w:rsidRPr="00A51551">
              <w:rPr>
                <w:rFonts w:eastAsia="Calibri"/>
                <w:sz w:val="28"/>
                <w:szCs w:val="28"/>
                <w:lang w:val="en-US" w:eastAsia="en-US"/>
              </w:rPr>
              <w:t>-</w:t>
            </w:r>
          </w:p>
        </w:tc>
      </w:tr>
      <w:tr w:rsidR="0054447D" w:rsidRPr="00A51551" w:rsidTr="008B1E91">
        <w:tc>
          <w:tcPr>
            <w:tcW w:w="4785"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ФИО и должность руководителя органа</w:t>
            </w:r>
          </w:p>
          <w:p w:rsidR="0054447D" w:rsidRPr="00A51551" w:rsidRDefault="0054447D" w:rsidP="008B1E91">
            <w:pPr>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Здорова Ирина Георгиевна, председатель </w:t>
            </w:r>
          </w:p>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Цветочненского сельского совета – глава </w:t>
            </w:r>
          </w:p>
          <w:p w:rsidR="0054447D" w:rsidRPr="00A51551" w:rsidRDefault="0054447D" w:rsidP="008B1E91">
            <w:pPr>
              <w:rPr>
                <w:rFonts w:eastAsia="Calibri"/>
                <w:sz w:val="28"/>
                <w:szCs w:val="28"/>
                <w:lang w:eastAsia="en-US"/>
              </w:rPr>
            </w:pPr>
            <w:r w:rsidRPr="00A51551">
              <w:rPr>
                <w:rFonts w:eastAsia="Calibri"/>
                <w:sz w:val="28"/>
                <w:szCs w:val="28"/>
                <w:lang w:eastAsia="en-US"/>
              </w:rPr>
              <w:t xml:space="preserve">администрации Цветочненского </w:t>
            </w:r>
            <w:proofErr w:type="gramStart"/>
            <w:r w:rsidRPr="00A51551">
              <w:rPr>
                <w:rFonts w:eastAsia="Calibri"/>
                <w:sz w:val="28"/>
                <w:szCs w:val="28"/>
                <w:lang w:eastAsia="en-US"/>
              </w:rPr>
              <w:t>сельского</w:t>
            </w:r>
            <w:proofErr w:type="gramEnd"/>
            <w:r w:rsidRPr="00A51551">
              <w:rPr>
                <w:rFonts w:eastAsia="Calibri"/>
                <w:sz w:val="28"/>
                <w:szCs w:val="28"/>
                <w:lang w:eastAsia="en-US"/>
              </w:rPr>
              <w:t xml:space="preserve"> </w:t>
            </w:r>
          </w:p>
          <w:p w:rsidR="0054447D" w:rsidRPr="00A51551" w:rsidRDefault="0054447D" w:rsidP="008B1E91">
            <w:pPr>
              <w:rPr>
                <w:rFonts w:eastAsia="Calibri"/>
                <w:sz w:val="28"/>
                <w:szCs w:val="28"/>
                <w:lang w:eastAsia="en-US"/>
              </w:rPr>
            </w:pPr>
            <w:r w:rsidRPr="00A51551">
              <w:rPr>
                <w:rFonts w:eastAsia="Calibri"/>
                <w:sz w:val="28"/>
                <w:szCs w:val="28"/>
                <w:lang w:eastAsia="en-US"/>
              </w:rPr>
              <w:t>поселения</w:t>
            </w:r>
          </w:p>
          <w:p w:rsidR="0054447D" w:rsidRPr="00A51551" w:rsidRDefault="0054447D" w:rsidP="008B1E91">
            <w:pPr>
              <w:rPr>
                <w:rFonts w:eastAsia="Calibri"/>
                <w:sz w:val="28"/>
                <w:szCs w:val="28"/>
                <w:lang w:eastAsia="en-US"/>
              </w:rPr>
            </w:pPr>
          </w:p>
        </w:tc>
      </w:tr>
    </w:tbl>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График работы администрации Цветочненского сельского поселения</w:t>
      </w: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Белогорского района Республики Крым</w:t>
      </w:r>
    </w:p>
    <w:p w:rsidR="0054447D" w:rsidRPr="00A51551" w:rsidRDefault="0054447D" w:rsidP="0054447D">
      <w:pPr>
        <w:spacing w:line="276" w:lineRule="auto"/>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tblGrid>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jc w:val="center"/>
              <w:rPr>
                <w:rFonts w:eastAsia="Calibri"/>
                <w:sz w:val="28"/>
                <w:szCs w:val="28"/>
                <w:lang w:eastAsia="en-US"/>
              </w:rPr>
            </w:pPr>
            <w:r w:rsidRPr="00A51551">
              <w:rPr>
                <w:rFonts w:eastAsia="Calibri"/>
                <w:sz w:val="28"/>
                <w:szCs w:val="28"/>
                <w:lang w:eastAsia="en-US"/>
              </w:rPr>
              <w:t>День недели</w:t>
            </w:r>
          </w:p>
          <w:p w:rsidR="0054447D" w:rsidRPr="00A51551" w:rsidRDefault="0054447D" w:rsidP="008B1E91">
            <w:pPr>
              <w:rPr>
                <w:rFonts w:eastAsia="Calibr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jc w:val="center"/>
              <w:rPr>
                <w:rFonts w:eastAsia="Calibri"/>
                <w:sz w:val="28"/>
                <w:szCs w:val="28"/>
                <w:lang w:eastAsia="en-US"/>
              </w:rPr>
            </w:pPr>
            <w:proofErr w:type="gramStart"/>
            <w:r w:rsidRPr="00A51551">
              <w:rPr>
                <w:rFonts w:eastAsia="Calibri"/>
                <w:sz w:val="28"/>
                <w:szCs w:val="28"/>
                <w:lang w:eastAsia="en-US"/>
              </w:rPr>
              <w:t>Часы работы (обеденный</w:t>
            </w:r>
            <w:proofErr w:type="gramEnd"/>
          </w:p>
          <w:p w:rsidR="0054447D" w:rsidRPr="00A51551" w:rsidRDefault="0054447D" w:rsidP="008B1E91">
            <w:pPr>
              <w:jc w:val="center"/>
              <w:rPr>
                <w:rFonts w:eastAsia="Calibri"/>
                <w:sz w:val="28"/>
                <w:szCs w:val="28"/>
                <w:lang w:eastAsia="en-US"/>
              </w:rPr>
            </w:pPr>
            <w:r w:rsidRPr="00A51551">
              <w:rPr>
                <w:rFonts w:eastAsia="Calibri"/>
                <w:sz w:val="28"/>
                <w:szCs w:val="28"/>
                <w:lang w:eastAsia="en-US"/>
              </w:rPr>
              <w:t>перерыв)</w:t>
            </w:r>
          </w:p>
          <w:p w:rsidR="0054447D" w:rsidRPr="00A51551" w:rsidRDefault="0054447D" w:rsidP="008B1E91">
            <w:pPr>
              <w:rPr>
                <w:rFonts w:eastAsia="Calibri"/>
                <w:sz w:val="28"/>
                <w:szCs w:val="28"/>
                <w:lang w:eastAsia="en-US"/>
              </w:rPr>
            </w:pP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Понедельник</w:t>
            </w:r>
          </w:p>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8.00-17.00 (12.00-13.00)</w:t>
            </w:r>
          </w:p>
          <w:p w:rsidR="0054447D" w:rsidRPr="00A51551" w:rsidRDefault="0054447D" w:rsidP="008B1E91">
            <w:pPr>
              <w:rPr>
                <w:rFonts w:eastAsia="Calibri"/>
                <w:sz w:val="28"/>
                <w:szCs w:val="28"/>
                <w:lang w:eastAsia="en-US"/>
              </w:rPr>
            </w:pP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Вторник</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4447D" w:rsidRPr="00A51551" w:rsidRDefault="0054447D" w:rsidP="008B1E91">
            <w:pPr>
              <w:rPr>
                <w:rFonts w:eastAsia="Calibri"/>
                <w:sz w:val="28"/>
                <w:szCs w:val="28"/>
                <w:lang w:eastAsia="en-US"/>
              </w:rPr>
            </w:pPr>
            <w:r w:rsidRPr="00A51551">
              <w:rPr>
                <w:rFonts w:eastAsia="Calibri"/>
                <w:sz w:val="28"/>
                <w:szCs w:val="28"/>
                <w:lang w:eastAsia="en-US"/>
              </w:rPr>
              <w:t>8.00-17.00 (12.00-13.00)</w:t>
            </w: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Среда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8.00-17.00 (12.00-13.00)</w:t>
            </w:r>
          </w:p>
          <w:p w:rsidR="0054447D" w:rsidRPr="00A51551" w:rsidRDefault="0054447D" w:rsidP="008B1E91">
            <w:pPr>
              <w:rPr>
                <w:rFonts w:eastAsia="Calibri"/>
                <w:sz w:val="28"/>
                <w:szCs w:val="28"/>
                <w:lang w:eastAsia="en-US"/>
              </w:rPr>
            </w:pP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Четверг</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4447D" w:rsidRPr="00A51551" w:rsidRDefault="0054447D" w:rsidP="008B1E91">
            <w:pPr>
              <w:rPr>
                <w:rFonts w:eastAsia="Calibri"/>
                <w:sz w:val="28"/>
                <w:szCs w:val="28"/>
                <w:lang w:eastAsia="en-US"/>
              </w:rPr>
            </w:pPr>
            <w:r w:rsidRPr="00A51551">
              <w:rPr>
                <w:rFonts w:eastAsia="Calibri"/>
                <w:sz w:val="28"/>
                <w:szCs w:val="28"/>
                <w:lang w:eastAsia="en-US"/>
              </w:rPr>
              <w:t>8.00-17.00 (12.00-13.00)</w:t>
            </w: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Пятница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4447D" w:rsidRPr="00A51551" w:rsidRDefault="0054447D" w:rsidP="008B1E91">
            <w:pPr>
              <w:rPr>
                <w:rFonts w:eastAsia="Calibri"/>
                <w:sz w:val="28"/>
                <w:szCs w:val="28"/>
                <w:lang w:eastAsia="en-US"/>
              </w:rPr>
            </w:pPr>
            <w:r w:rsidRPr="00A51551">
              <w:rPr>
                <w:rFonts w:eastAsia="Calibri"/>
                <w:sz w:val="28"/>
                <w:szCs w:val="28"/>
                <w:lang w:eastAsia="en-US"/>
              </w:rPr>
              <w:t>8.00-17.00 (12.00-13.00)</w:t>
            </w: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Суббота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Выходной день</w:t>
            </w:r>
          </w:p>
          <w:p w:rsidR="0054447D" w:rsidRPr="00A51551" w:rsidRDefault="0054447D" w:rsidP="008B1E91">
            <w:pPr>
              <w:rPr>
                <w:rFonts w:eastAsia="Calibri"/>
                <w:sz w:val="28"/>
                <w:szCs w:val="28"/>
                <w:lang w:eastAsia="en-US"/>
              </w:rPr>
            </w:pPr>
          </w:p>
        </w:tc>
      </w:tr>
      <w:tr w:rsidR="0054447D" w:rsidRPr="00A51551" w:rsidTr="008B1E91">
        <w:tc>
          <w:tcPr>
            <w:tcW w:w="3510"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p>
          <w:p w:rsidR="0054447D" w:rsidRPr="00A51551" w:rsidRDefault="0054447D" w:rsidP="008B1E91">
            <w:pPr>
              <w:rPr>
                <w:rFonts w:eastAsia="Calibri"/>
                <w:sz w:val="28"/>
                <w:szCs w:val="28"/>
                <w:lang w:eastAsia="en-US"/>
              </w:rPr>
            </w:pPr>
            <w:r w:rsidRPr="00A51551">
              <w:rPr>
                <w:rFonts w:eastAsia="Calibri"/>
                <w:sz w:val="28"/>
                <w:szCs w:val="28"/>
                <w:lang w:eastAsia="en-US"/>
              </w:rPr>
              <w:t>Воскресенье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4447D" w:rsidRPr="00A51551" w:rsidRDefault="0054447D" w:rsidP="008B1E91">
            <w:pPr>
              <w:rPr>
                <w:rFonts w:eastAsia="Calibri"/>
                <w:sz w:val="28"/>
                <w:szCs w:val="28"/>
                <w:lang w:eastAsia="en-US"/>
              </w:rPr>
            </w:pPr>
            <w:r w:rsidRPr="00A51551">
              <w:rPr>
                <w:rFonts w:eastAsia="Calibri"/>
                <w:sz w:val="28"/>
                <w:szCs w:val="28"/>
                <w:lang w:eastAsia="en-US"/>
              </w:rPr>
              <w:t>Выходной день</w:t>
            </w:r>
          </w:p>
          <w:p w:rsidR="0054447D" w:rsidRPr="00A51551" w:rsidRDefault="0054447D" w:rsidP="008B1E91">
            <w:pPr>
              <w:rPr>
                <w:rFonts w:eastAsia="Calibri"/>
                <w:sz w:val="28"/>
                <w:szCs w:val="28"/>
                <w:lang w:eastAsia="en-US"/>
              </w:rPr>
            </w:pPr>
          </w:p>
        </w:tc>
      </w:tr>
    </w:tbl>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Default="0054447D"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Pr="00A51551" w:rsidRDefault="00A51551"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Приложение № 2</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к административному регламенту </w:t>
      </w:r>
      <w:proofErr w:type="gramStart"/>
      <w:r w:rsidRPr="00A51551">
        <w:rPr>
          <w:rFonts w:eastAsia="Calibri"/>
          <w:sz w:val="28"/>
          <w:szCs w:val="28"/>
          <w:lang w:eastAsia="en-US"/>
        </w:rPr>
        <w:t>по</w:t>
      </w:r>
      <w:proofErr w:type="gramEnd"/>
      <w:r w:rsidRPr="00A51551">
        <w:rPr>
          <w:rFonts w:eastAsia="Calibri"/>
          <w:sz w:val="28"/>
          <w:szCs w:val="28"/>
          <w:lang w:eastAsia="en-US"/>
        </w:rPr>
        <w:t xml:space="preserve">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предоставлению муниципальной услуги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земельного участка администрацией</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муниципального образования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Цветочненского сельского поселения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Белогорского района Республики Крым»</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Блок-схема</w:t>
      </w: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предоставления муниципальной услуги</w: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tbl>
      <w:tblPr>
        <w:tblW w:w="101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54447D" w:rsidRPr="00A51551" w:rsidTr="008B1E91">
        <w:trPr>
          <w:trHeight w:val="855"/>
        </w:trPr>
        <w:tc>
          <w:tcPr>
            <w:tcW w:w="10140" w:type="dxa"/>
            <w:tcBorders>
              <w:top w:val="single" w:sz="4" w:space="0" w:color="auto"/>
              <w:left w:val="single" w:sz="4" w:space="0" w:color="auto"/>
              <w:bottom w:val="single" w:sz="4" w:space="0" w:color="auto"/>
              <w:right w:val="single" w:sz="4" w:space="0" w:color="auto"/>
            </w:tcBorders>
            <w:hideMark/>
          </w:tcPr>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Начало предоставления муниципальной услуги: обращение заявителя в администрацию Цветочненского сельского поселения Белогорского района Республики Крым</w:t>
            </w:r>
          </w:p>
        </w:tc>
      </w:tr>
    </w:tbl>
    <w:p w:rsidR="0054447D" w:rsidRPr="00A51551" w:rsidRDefault="0054447D" w:rsidP="0054447D">
      <w:pPr>
        <w:spacing w:line="276" w:lineRule="auto"/>
        <w:jc w:val="center"/>
        <w:rPr>
          <w:rFonts w:eastAsia="Calibri"/>
          <w:sz w:val="28"/>
          <w:szCs w:val="28"/>
          <w:lang w:eastAsia="en-US"/>
        </w:rPr>
      </w:pPr>
      <w:r w:rsidRPr="00A51551">
        <w:rPr>
          <w:noProof/>
          <w:sz w:val="28"/>
          <w:szCs w:val="28"/>
        </w:rPr>
        <mc:AlternateContent>
          <mc:Choice Requires="wps">
            <w:drawing>
              <wp:anchor distT="0" distB="0" distL="114300" distR="114300" simplePos="0" relativeHeight="251660288" behindDoc="0" locked="0" layoutInCell="1" allowOverlap="1" wp14:anchorId="7AE6AD9F" wp14:editId="7E9FA5FE">
                <wp:simplePos x="0" y="0"/>
                <wp:positionH relativeFrom="column">
                  <wp:posOffset>4177665</wp:posOffset>
                </wp:positionH>
                <wp:positionV relativeFrom="paragraph">
                  <wp:posOffset>10160</wp:posOffset>
                </wp:positionV>
                <wp:extent cx="619125" cy="561975"/>
                <wp:effectExtent l="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28.95pt;margin-top:.8pt;width:48.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" strokecolor="#4a7ebb">
                <v:stroke endarrow="open"/>
                <o:lock v:ext="edit" shapetype="f"/>
              </v:shape>
            </w:pict>
          </mc:Fallback>
        </mc:AlternateContent>
      </w:r>
      <w:r w:rsidRPr="00A51551">
        <w:rPr>
          <w:noProof/>
          <w:sz w:val="28"/>
          <w:szCs w:val="28"/>
        </w:rPr>
        <mc:AlternateContent>
          <mc:Choice Requires="wps">
            <w:drawing>
              <wp:anchor distT="0" distB="0" distL="114300" distR="114300" simplePos="0" relativeHeight="251659264" behindDoc="0" locked="0" layoutInCell="1" allowOverlap="1" wp14:anchorId="4DAFFD94" wp14:editId="739FFDCA">
                <wp:simplePos x="0" y="0"/>
                <wp:positionH relativeFrom="column">
                  <wp:posOffset>891540</wp:posOffset>
                </wp:positionH>
                <wp:positionV relativeFrom="paragraph">
                  <wp:posOffset>10160</wp:posOffset>
                </wp:positionV>
                <wp:extent cx="304800" cy="561975"/>
                <wp:effectExtent l="38100" t="0" r="19050"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0.2pt;margin-top:.8pt;width:24pt;height:44.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" strokecolor="#4a7ebb">
                <v:stroke endarrow="open"/>
                <o:lock v:ext="edit" shapetype="f"/>
              </v:shape>
            </w:pict>
          </mc:Fallback>
        </mc:AlternateContent>
      </w:r>
    </w:p>
    <w:p w:rsidR="0054447D" w:rsidRPr="00A51551" w:rsidRDefault="00A51551" w:rsidP="0054447D">
      <w:pPr>
        <w:spacing w:line="276" w:lineRule="auto"/>
        <w:rPr>
          <w:rFonts w:eastAsia="Calibri"/>
          <w:sz w:val="28"/>
          <w:szCs w:val="28"/>
          <w:lang w:eastAsia="en-US"/>
        </w:rPr>
      </w:pPr>
      <w:r>
        <w:rPr>
          <w:rFonts w:eastAsia="Calibri"/>
          <w:sz w:val="28"/>
          <w:szCs w:val="28"/>
          <w:lang w:eastAsia="en-US"/>
        </w:rPr>
        <w:t xml:space="preserve">Да </w:t>
      </w:r>
      <w:r w:rsidR="0054447D" w:rsidRPr="00A51551">
        <w:rPr>
          <w:rFonts w:eastAsia="Calibri"/>
          <w:sz w:val="28"/>
          <w:szCs w:val="28"/>
          <w:lang w:eastAsia="en-US"/>
        </w:rPr>
        <w:t>нет</w:t>
      </w:r>
    </w:p>
    <w:p w:rsidR="0054447D" w:rsidRPr="00A51551" w:rsidRDefault="0054447D" w:rsidP="0054447D">
      <w:pPr>
        <w:spacing w:line="276" w:lineRule="auto"/>
        <w:rPr>
          <w:rFonts w:eastAsia="Calibri"/>
          <w:sz w:val="28"/>
          <w:szCs w:val="28"/>
          <w:lang w:eastAsia="en-US"/>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5"/>
      </w:tblGrid>
      <w:tr w:rsidR="0054447D" w:rsidRPr="00A51551" w:rsidTr="008B1E91">
        <w:trPr>
          <w:trHeight w:val="2385"/>
        </w:trPr>
        <w:tc>
          <w:tcPr>
            <w:tcW w:w="8685" w:type="dxa"/>
            <w:tcBorders>
              <w:top w:val="single" w:sz="4" w:space="0" w:color="auto"/>
              <w:left w:val="single" w:sz="4" w:space="0" w:color="auto"/>
              <w:bottom w:val="single" w:sz="4" w:space="0" w:color="auto"/>
              <w:right w:val="single" w:sz="4" w:space="0" w:color="auto"/>
            </w:tcBorders>
            <w:hideMark/>
          </w:tcPr>
          <w:p w:rsidR="0054447D" w:rsidRPr="00A51551" w:rsidRDefault="0054447D" w:rsidP="008B1E91">
            <w:pPr>
              <w:spacing w:line="276" w:lineRule="auto"/>
              <w:jc w:val="center"/>
              <w:rPr>
                <w:rFonts w:eastAsia="Calibri"/>
                <w:sz w:val="28"/>
                <w:szCs w:val="28"/>
                <w:lang w:eastAsia="en-US"/>
              </w:rPr>
            </w:pPr>
            <w:r w:rsidRPr="00A51551">
              <w:rPr>
                <w:noProof/>
                <w:sz w:val="28"/>
                <w:szCs w:val="28"/>
              </w:rPr>
              <mc:AlternateContent>
                <mc:Choice Requires="wps">
                  <w:drawing>
                    <wp:anchor distT="0" distB="0" distL="114299" distR="114299" simplePos="0" relativeHeight="251662336" behindDoc="0" locked="0" layoutInCell="1" allowOverlap="1" wp14:anchorId="5BD82538" wp14:editId="0E18B27C">
                      <wp:simplePos x="0" y="0"/>
                      <wp:positionH relativeFrom="column">
                        <wp:posOffset>5836919</wp:posOffset>
                      </wp:positionH>
                      <wp:positionV relativeFrom="paragraph">
                        <wp:posOffset>161290</wp:posOffset>
                      </wp:positionV>
                      <wp:extent cx="0" cy="1914525"/>
                      <wp:effectExtent l="95250" t="0" r="114300"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4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59.6pt;margin-top:12.7pt;width:0;height:150.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" strokecolor="#4a7ebb">
                      <v:stroke endarrow="open"/>
                      <o:lock v:ext="edit" shapetype="f"/>
                    </v:shape>
                  </w:pict>
                </mc:Fallback>
              </mc:AlternateContent>
            </w:r>
            <w:r w:rsidRPr="00A51551">
              <w:rPr>
                <w:noProof/>
                <w:sz w:val="28"/>
                <w:szCs w:val="28"/>
              </w:rPr>
              <mc:AlternateContent>
                <mc:Choice Requires="wps">
                  <w:drawing>
                    <wp:anchor distT="4294967295" distB="4294967295" distL="114300" distR="114300" simplePos="0" relativeHeight="251661312" behindDoc="0" locked="0" layoutInCell="1" allowOverlap="1" wp14:anchorId="6483EA0E" wp14:editId="33B6FEF7">
                      <wp:simplePos x="0" y="0"/>
                      <wp:positionH relativeFrom="column">
                        <wp:posOffset>5436870</wp:posOffset>
                      </wp:positionH>
                      <wp:positionV relativeFrom="paragraph">
                        <wp:posOffset>161289</wp:posOffset>
                      </wp:positionV>
                      <wp:extent cx="40005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1pt,12.7pt" to="459.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" strokecolor="#4a7ebb">
                      <o:lock v:ext="edit" shapetype="f"/>
                    </v:line>
                  </w:pict>
                </mc:Fallback>
              </mc:AlternateContent>
            </w:r>
            <w:r w:rsidRPr="00A51551">
              <w:rPr>
                <w:rFonts w:eastAsia="Calibri"/>
                <w:sz w:val="28"/>
                <w:szCs w:val="28"/>
                <w:lang w:eastAsia="en-US"/>
              </w:rPr>
              <w:t>Исполнение муниципальной услуги: регистрация заявления;</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рассмотрение принятых </w:t>
            </w:r>
            <w:proofErr w:type="spellStart"/>
            <w:r w:rsidRPr="00A51551">
              <w:rPr>
                <w:rFonts w:eastAsia="Calibri"/>
                <w:sz w:val="28"/>
                <w:szCs w:val="28"/>
                <w:lang w:eastAsia="en-US"/>
              </w:rPr>
              <w:t>документов</w:t>
            </w:r>
            <w:proofErr w:type="gramStart"/>
            <w:r w:rsidRPr="00A51551">
              <w:rPr>
                <w:rFonts w:eastAsia="Calibri"/>
                <w:sz w:val="28"/>
                <w:szCs w:val="28"/>
                <w:lang w:eastAsia="en-US"/>
              </w:rPr>
              <w:t>;п</w:t>
            </w:r>
            <w:proofErr w:type="gramEnd"/>
            <w:r w:rsidRPr="00A51551">
              <w:rPr>
                <w:rFonts w:eastAsia="Calibri"/>
                <w:sz w:val="28"/>
                <w:szCs w:val="28"/>
                <w:lang w:eastAsia="en-US"/>
              </w:rPr>
              <w:t>одготовка</w:t>
            </w:r>
            <w:proofErr w:type="spellEnd"/>
            <w:r w:rsidRPr="00A51551">
              <w:rPr>
                <w:rFonts w:eastAsia="Calibri"/>
                <w:sz w:val="28"/>
                <w:szCs w:val="28"/>
                <w:lang w:eastAsia="en-US"/>
              </w:rPr>
              <w:t xml:space="preserve"> </w:t>
            </w:r>
            <w:proofErr w:type="spellStart"/>
            <w:r w:rsidRPr="00A51551">
              <w:rPr>
                <w:rFonts w:eastAsia="Calibri"/>
                <w:sz w:val="28"/>
                <w:szCs w:val="28"/>
                <w:lang w:eastAsia="en-US"/>
              </w:rPr>
              <w:t>выкопировок</w:t>
            </w:r>
            <w:proofErr w:type="spellEnd"/>
            <w:r w:rsidRPr="00A51551">
              <w:rPr>
                <w:rFonts w:eastAsia="Calibri"/>
                <w:sz w:val="28"/>
                <w:szCs w:val="28"/>
                <w:lang w:eastAsia="en-US"/>
              </w:rPr>
              <w:t xml:space="preserve"> из </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генпланов и ситуационных планов либо мотивированного отказа </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в предоставлении муниципальной услуги; уведомление </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заявителя о результате муниципальной услуги; передача заявителю</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 </w:t>
            </w:r>
            <w:proofErr w:type="spellStart"/>
            <w:r w:rsidRPr="00A51551">
              <w:rPr>
                <w:rFonts w:eastAsia="Calibri"/>
                <w:sz w:val="28"/>
                <w:szCs w:val="28"/>
                <w:lang w:eastAsia="en-US"/>
              </w:rPr>
              <w:t>выкопировок</w:t>
            </w:r>
            <w:proofErr w:type="spellEnd"/>
            <w:r w:rsidRPr="00A51551">
              <w:rPr>
                <w:rFonts w:eastAsia="Calibri"/>
                <w:sz w:val="28"/>
                <w:szCs w:val="28"/>
                <w:lang w:eastAsia="en-US"/>
              </w:rPr>
              <w:t xml:space="preserve"> из генпланов и </w:t>
            </w:r>
            <w:proofErr w:type="spellStart"/>
            <w:r w:rsidRPr="00A51551">
              <w:rPr>
                <w:rFonts w:eastAsia="Calibri"/>
                <w:sz w:val="28"/>
                <w:szCs w:val="28"/>
                <w:lang w:eastAsia="en-US"/>
              </w:rPr>
              <w:t>ситуационныхпланов</w:t>
            </w:r>
            <w:proofErr w:type="spellEnd"/>
            <w:r w:rsidRPr="00A51551">
              <w:rPr>
                <w:rFonts w:eastAsia="Calibri"/>
                <w:sz w:val="28"/>
                <w:szCs w:val="28"/>
                <w:lang w:eastAsia="en-US"/>
              </w:rPr>
              <w:t xml:space="preserve">, либо </w:t>
            </w:r>
            <w:proofErr w:type="gramStart"/>
            <w:r w:rsidRPr="00A51551">
              <w:rPr>
                <w:rFonts w:eastAsia="Calibri"/>
                <w:sz w:val="28"/>
                <w:szCs w:val="28"/>
                <w:lang w:eastAsia="en-US"/>
              </w:rPr>
              <w:t>мотивированного</w:t>
            </w:r>
            <w:proofErr w:type="gramEnd"/>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 отказа в предоставлении муниципальной услуги.</w:t>
            </w:r>
          </w:p>
        </w:tc>
      </w:tr>
    </w:tbl>
    <w:p w:rsidR="0054447D" w:rsidRPr="00A51551" w:rsidRDefault="0054447D" w:rsidP="0054447D">
      <w:pPr>
        <w:spacing w:line="276" w:lineRule="auto"/>
        <w:jc w:val="center"/>
        <w:rPr>
          <w:rFonts w:eastAsia="Calibri"/>
          <w:sz w:val="28"/>
          <w:szCs w:val="28"/>
          <w:lang w:eastAsia="en-US"/>
        </w:rPr>
      </w:pPr>
      <w:r w:rsidRPr="00A51551">
        <w:rPr>
          <w:noProof/>
          <w:sz w:val="28"/>
          <w:szCs w:val="28"/>
        </w:rPr>
        <mc:AlternateContent>
          <mc:Choice Requires="wps">
            <w:drawing>
              <wp:anchor distT="0" distB="0" distL="114300" distR="114300" simplePos="0" relativeHeight="251663360" behindDoc="0" locked="0" layoutInCell="1" allowOverlap="1" wp14:anchorId="0E602871" wp14:editId="19FC414F">
                <wp:simplePos x="0" y="0"/>
                <wp:positionH relativeFrom="column">
                  <wp:posOffset>891540</wp:posOffset>
                </wp:positionH>
                <wp:positionV relativeFrom="paragraph">
                  <wp:posOffset>2540</wp:posOffset>
                </wp:positionV>
                <wp:extent cx="2171700" cy="981075"/>
                <wp:effectExtent l="0" t="0" r="76200" b="104775"/>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98107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026" type="#_x0000_t34" style="position:absolute;margin-left:70.2pt;margin-top:.2pt;width:171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" strokecolor="#4a7ebb">
                <v:stroke endarrow="open"/>
                <o:lock v:ext="edit" shapetype="f"/>
              </v:shape>
            </w:pict>
          </mc:Fallback>
        </mc:AlternateConten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p>
    <w:tbl>
      <w:tblPr>
        <w:tblW w:w="4740" w:type="dxa"/>
        <w:tblInd w:w="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tblGrid>
      <w:tr w:rsidR="0054447D" w:rsidRPr="00A51551" w:rsidTr="008B1E91">
        <w:trPr>
          <w:trHeight w:val="1260"/>
        </w:trPr>
        <w:tc>
          <w:tcPr>
            <w:tcW w:w="4740" w:type="dxa"/>
            <w:tcBorders>
              <w:top w:val="single" w:sz="4" w:space="0" w:color="auto"/>
              <w:left w:val="single" w:sz="4" w:space="0" w:color="auto"/>
              <w:bottom w:val="single" w:sz="4" w:space="0" w:color="auto"/>
              <w:right w:val="single" w:sz="4" w:space="0" w:color="auto"/>
            </w:tcBorders>
            <w:hideMark/>
          </w:tcPr>
          <w:p w:rsidR="0054447D" w:rsidRPr="00A51551" w:rsidRDefault="0054447D" w:rsidP="008B1E91">
            <w:pPr>
              <w:spacing w:line="276" w:lineRule="auto"/>
              <w:jc w:val="right"/>
              <w:rPr>
                <w:rFonts w:eastAsia="Calibri"/>
                <w:sz w:val="28"/>
                <w:szCs w:val="28"/>
                <w:lang w:eastAsia="en-US"/>
              </w:rPr>
            </w:pPr>
            <w:r w:rsidRPr="00A51551">
              <w:rPr>
                <w:rFonts w:eastAsia="Calibri"/>
                <w:sz w:val="28"/>
                <w:szCs w:val="28"/>
                <w:lang w:eastAsia="en-US"/>
              </w:rPr>
              <w:t>Должностное лицо уведомляет заявителя о наличии препятствий для предоставления услуги, объясняет заявителю содержание выявленных недостатков.</w:t>
            </w:r>
          </w:p>
        </w:tc>
      </w:tr>
    </w:tbl>
    <w:p w:rsidR="0054447D" w:rsidRPr="00A51551" w:rsidRDefault="0054447D" w:rsidP="0054447D">
      <w:pPr>
        <w:spacing w:line="276" w:lineRule="auto"/>
        <w:jc w:val="right"/>
        <w:rPr>
          <w:rFonts w:eastAsia="Calibri"/>
          <w:sz w:val="28"/>
          <w:szCs w:val="28"/>
          <w:lang w:eastAsia="en-US"/>
        </w:rPr>
      </w:pPr>
      <w:r w:rsidRPr="00A51551">
        <w:rPr>
          <w:noProof/>
          <w:sz w:val="28"/>
          <w:szCs w:val="28"/>
        </w:rPr>
        <mc:AlternateContent>
          <mc:Choice Requires="wps">
            <w:drawing>
              <wp:anchor distT="0" distB="0" distL="114299" distR="114299" simplePos="0" relativeHeight="251664384" behindDoc="0" locked="0" layoutInCell="1" allowOverlap="1" wp14:anchorId="7D622765" wp14:editId="398E5AA2">
                <wp:simplePos x="0" y="0"/>
                <wp:positionH relativeFrom="column">
                  <wp:posOffset>3063239</wp:posOffset>
                </wp:positionH>
                <wp:positionV relativeFrom="paragraph">
                  <wp:posOffset>-1905</wp:posOffset>
                </wp:positionV>
                <wp:extent cx="0" cy="7715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1.2pt;margin-top:-.15pt;width:0;height:60.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" strokecolor="#4a7ebb">
                <v:stroke endarrow="open"/>
                <o:lock v:ext="edit" shapetype="f"/>
              </v:shape>
            </w:pict>
          </mc:Fallback>
        </mc:AlternateConten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5"/>
      </w:tblGrid>
      <w:tr w:rsidR="0054447D" w:rsidRPr="00A51551" w:rsidTr="008B1E91">
        <w:trPr>
          <w:trHeight w:val="1395"/>
        </w:trPr>
        <w:tc>
          <w:tcPr>
            <w:tcW w:w="8865" w:type="dxa"/>
            <w:tcBorders>
              <w:top w:val="single" w:sz="4" w:space="0" w:color="auto"/>
              <w:left w:val="single" w:sz="4" w:space="0" w:color="auto"/>
              <w:bottom w:val="single" w:sz="4" w:space="0" w:color="auto"/>
              <w:right w:val="single" w:sz="4" w:space="0" w:color="auto"/>
            </w:tcBorders>
          </w:tcPr>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Окончание исполнения муниципальной услуги: выдача </w:t>
            </w:r>
            <w:proofErr w:type="spellStart"/>
            <w:r w:rsidRPr="00A51551">
              <w:rPr>
                <w:rFonts w:eastAsia="Calibri"/>
                <w:sz w:val="28"/>
                <w:szCs w:val="28"/>
                <w:lang w:eastAsia="en-US"/>
              </w:rPr>
              <w:t>выкопировок</w:t>
            </w:r>
            <w:proofErr w:type="spellEnd"/>
            <w:r w:rsidRPr="00A51551">
              <w:rPr>
                <w:rFonts w:eastAsia="Calibri"/>
                <w:sz w:val="28"/>
                <w:szCs w:val="28"/>
                <w:lang w:eastAsia="en-US"/>
              </w:rPr>
              <w:t xml:space="preserve"> </w:t>
            </w:r>
            <w:proofErr w:type="gramStart"/>
            <w:r w:rsidRPr="00A51551">
              <w:rPr>
                <w:rFonts w:eastAsia="Calibri"/>
                <w:sz w:val="28"/>
                <w:szCs w:val="28"/>
                <w:lang w:eastAsia="en-US"/>
              </w:rPr>
              <w:t>из</w:t>
            </w:r>
            <w:proofErr w:type="gramEnd"/>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 xml:space="preserve">генпланов и ситуационных планов, либо отказ в выдачи такой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w:t>
            </w:r>
          </w:p>
          <w:p w:rsidR="0054447D" w:rsidRPr="00A51551" w:rsidRDefault="0054447D" w:rsidP="008B1E91">
            <w:pPr>
              <w:spacing w:line="276" w:lineRule="auto"/>
              <w:jc w:val="center"/>
              <w:rPr>
                <w:rFonts w:eastAsia="Calibri"/>
                <w:sz w:val="28"/>
                <w:szCs w:val="28"/>
                <w:lang w:eastAsia="en-US"/>
              </w:rPr>
            </w:pPr>
            <w:r w:rsidRPr="00A51551">
              <w:rPr>
                <w:rFonts w:eastAsia="Calibri"/>
                <w:sz w:val="28"/>
                <w:szCs w:val="28"/>
                <w:lang w:eastAsia="en-US"/>
              </w:rPr>
              <w:t>Предоставление документов, удостоверяющих личность</w:t>
            </w:r>
          </w:p>
          <w:p w:rsidR="0054447D" w:rsidRPr="00A51551" w:rsidRDefault="0054447D" w:rsidP="008B1E91">
            <w:pPr>
              <w:spacing w:line="276" w:lineRule="auto"/>
              <w:rPr>
                <w:rFonts w:eastAsia="Calibri"/>
                <w:sz w:val="28"/>
                <w:szCs w:val="28"/>
                <w:lang w:eastAsia="en-US"/>
              </w:rPr>
            </w:pPr>
          </w:p>
        </w:tc>
      </w:tr>
    </w:tbl>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p>
    <w:p w:rsidR="0054447D" w:rsidRDefault="0054447D"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Default="00A51551" w:rsidP="0054447D">
      <w:pPr>
        <w:spacing w:line="276" w:lineRule="auto"/>
        <w:jc w:val="right"/>
        <w:rPr>
          <w:rFonts w:eastAsia="Calibri"/>
          <w:sz w:val="28"/>
          <w:szCs w:val="28"/>
          <w:lang w:eastAsia="en-US"/>
        </w:rPr>
      </w:pPr>
    </w:p>
    <w:p w:rsidR="00A51551" w:rsidRPr="00A51551" w:rsidRDefault="00A51551"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lastRenderedPageBreak/>
        <w:t>Приложение № 3</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к административному регламенту </w:t>
      </w:r>
      <w:proofErr w:type="gramStart"/>
      <w:r w:rsidRPr="00A51551">
        <w:rPr>
          <w:rFonts w:eastAsia="Calibri"/>
          <w:sz w:val="28"/>
          <w:szCs w:val="28"/>
          <w:lang w:eastAsia="en-US"/>
        </w:rPr>
        <w:t>по</w:t>
      </w:r>
      <w:proofErr w:type="gramEnd"/>
      <w:r w:rsidRPr="00A51551">
        <w:rPr>
          <w:rFonts w:eastAsia="Calibri"/>
          <w:sz w:val="28"/>
          <w:szCs w:val="28"/>
          <w:lang w:eastAsia="en-US"/>
        </w:rPr>
        <w:t xml:space="preserve">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предоставлению муниципальной услуги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«Выдача </w:t>
      </w:r>
      <w:proofErr w:type="spellStart"/>
      <w:r w:rsidRPr="00A51551">
        <w:rPr>
          <w:rFonts w:eastAsia="Calibri"/>
          <w:sz w:val="28"/>
          <w:szCs w:val="28"/>
          <w:lang w:eastAsia="en-US"/>
        </w:rPr>
        <w:t>выкопировки</w:t>
      </w:r>
      <w:proofErr w:type="spellEnd"/>
      <w:r w:rsidRPr="00A51551">
        <w:rPr>
          <w:rFonts w:eastAsia="Calibri"/>
          <w:sz w:val="28"/>
          <w:szCs w:val="28"/>
          <w:lang w:eastAsia="en-US"/>
        </w:rPr>
        <w:t xml:space="preserve"> из генерального плана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земельного участка администрацией</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муниципального образования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 Цветочненского сельского поселения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Белогорского района Республики Крым»</w:t>
      </w: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Председателю Цветочненского сельского совета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главе администрации Цветочненского </w:t>
      </w:r>
      <w:proofErr w:type="gramStart"/>
      <w:r w:rsidRPr="00A51551">
        <w:rPr>
          <w:rFonts w:eastAsia="Calibri"/>
          <w:sz w:val="28"/>
          <w:szCs w:val="28"/>
          <w:lang w:eastAsia="en-US"/>
        </w:rPr>
        <w:t>сельского</w:t>
      </w:r>
      <w:proofErr w:type="gramEnd"/>
      <w:r w:rsidRPr="00A51551">
        <w:rPr>
          <w:rFonts w:eastAsia="Calibri"/>
          <w:sz w:val="28"/>
          <w:szCs w:val="28"/>
          <w:lang w:eastAsia="en-US"/>
        </w:rPr>
        <w:t xml:space="preserve">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поселения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ФИО</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от ________________________________________</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____________________________________________</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_________________________________________</w:t>
      </w:r>
    </w:p>
    <w:p w:rsidR="0054447D" w:rsidRPr="00A51551" w:rsidRDefault="0054447D" w:rsidP="0054447D">
      <w:pPr>
        <w:spacing w:line="276" w:lineRule="auto"/>
        <w:jc w:val="right"/>
        <w:rPr>
          <w:rFonts w:eastAsia="Calibri"/>
          <w:sz w:val="28"/>
          <w:szCs w:val="28"/>
          <w:lang w:eastAsia="en-US"/>
        </w:rPr>
      </w:pPr>
      <w:proofErr w:type="gramStart"/>
      <w:r w:rsidRPr="00A51551">
        <w:rPr>
          <w:rFonts w:eastAsia="Calibri"/>
          <w:sz w:val="28"/>
          <w:szCs w:val="28"/>
          <w:lang w:eastAsia="en-US"/>
        </w:rPr>
        <w:t xml:space="preserve">(Ф.И.О. заявителя/наименование организации, </w:t>
      </w:r>
      <w:proofErr w:type="gramEnd"/>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должность, Ф.И.О.)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____________________________________________</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 xml:space="preserve">____________________________________________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(почтовый адрес)</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В лице _____________________________________</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_____________________________________________</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(фамилия, имя, отчество и должность представителя заявителя)</w:t>
      </w:r>
    </w:p>
    <w:p w:rsidR="0054447D" w:rsidRPr="00A51551" w:rsidRDefault="0054447D" w:rsidP="0054447D">
      <w:pPr>
        <w:spacing w:line="276" w:lineRule="auto"/>
        <w:jc w:val="right"/>
        <w:rPr>
          <w:rFonts w:eastAsia="Calibri"/>
          <w:sz w:val="28"/>
          <w:szCs w:val="28"/>
          <w:lang w:eastAsia="en-US"/>
        </w:rPr>
      </w:pPr>
      <w:proofErr w:type="gramStart"/>
      <w:r w:rsidRPr="00A51551">
        <w:rPr>
          <w:rFonts w:eastAsia="Calibri"/>
          <w:sz w:val="28"/>
          <w:szCs w:val="28"/>
          <w:lang w:eastAsia="en-US"/>
        </w:rPr>
        <w:t>действующего</w:t>
      </w:r>
      <w:proofErr w:type="gramEnd"/>
      <w:r w:rsidRPr="00A51551">
        <w:rPr>
          <w:rFonts w:eastAsia="Calibri"/>
          <w:sz w:val="28"/>
          <w:szCs w:val="28"/>
          <w:lang w:eastAsia="en-US"/>
        </w:rPr>
        <w:t xml:space="preserve"> на основании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____________________________________________________________</w:t>
      </w:r>
    </w:p>
    <w:p w:rsidR="0054447D" w:rsidRPr="00A51551" w:rsidRDefault="0054447D" w:rsidP="0054447D">
      <w:pPr>
        <w:spacing w:line="276" w:lineRule="auto"/>
        <w:jc w:val="right"/>
        <w:rPr>
          <w:rFonts w:eastAsia="Calibri"/>
          <w:sz w:val="28"/>
          <w:szCs w:val="28"/>
          <w:lang w:eastAsia="en-US"/>
        </w:rPr>
      </w:pPr>
      <w:proofErr w:type="gramStart"/>
      <w:r w:rsidRPr="00A51551">
        <w:rPr>
          <w:rFonts w:eastAsia="Calibri"/>
          <w:sz w:val="28"/>
          <w:szCs w:val="28"/>
          <w:lang w:eastAsia="en-US"/>
        </w:rPr>
        <w:t xml:space="preserve">(номер и дата документа, удостоверяющего полномочия </w:t>
      </w:r>
      <w:proofErr w:type="gramEnd"/>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представителя заявителя)</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Контактные телефоны (факс) заявител</w:t>
      </w:r>
      <w:proofErr w:type="gramStart"/>
      <w:r w:rsidRPr="00A51551">
        <w:rPr>
          <w:rFonts w:eastAsia="Calibri"/>
          <w:sz w:val="28"/>
          <w:szCs w:val="28"/>
          <w:lang w:eastAsia="en-US"/>
        </w:rPr>
        <w:t>я(</w:t>
      </w:r>
      <w:proofErr w:type="gramEnd"/>
      <w:r w:rsidRPr="00A51551">
        <w:rPr>
          <w:rFonts w:eastAsia="Calibri"/>
          <w:sz w:val="28"/>
          <w:szCs w:val="28"/>
          <w:lang w:eastAsia="en-US"/>
        </w:rPr>
        <w:t xml:space="preserve">ей) </w:t>
      </w:r>
    </w:p>
    <w:p w:rsidR="0054447D" w:rsidRPr="00A51551" w:rsidRDefault="0054447D" w:rsidP="0054447D">
      <w:pPr>
        <w:spacing w:line="276" w:lineRule="auto"/>
        <w:jc w:val="right"/>
        <w:rPr>
          <w:rFonts w:eastAsia="Calibri"/>
          <w:sz w:val="28"/>
          <w:szCs w:val="28"/>
          <w:lang w:eastAsia="en-US"/>
        </w:rPr>
      </w:pPr>
      <w:r w:rsidRPr="00A51551">
        <w:rPr>
          <w:rFonts w:eastAsia="Calibri"/>
          <w:sz w:val="28"/>
          <w:szCs w:val="28"/>
          <w:lang w:eastAsia="en-US"/>
        </w:rPr>
        <w:t>(представителя заявителя):______________________</w:t>
      </w:r>
    </w:p>
    <w:p w:rsidR="0054447D" w:rsidRPr="00A51551" w:rsidRDefault="0054447D" w:rsidP="0054447D">
      <w:pPr>
        <w:spacing w:line="276" w:lineRule="auto"/>
        <w:rPr>
          <w:rFonts w:eastAsia="Calibri"/>
          <w:sz w:val="28"/>
          <w:szCs w:val="28"/>
          <w:lang w:eastAsia="en-US"/>
        </w:rPr>
      </w:pPr>
    </w:p>
    <w:p w:rsidR="0054447D" w:rsidRPr="00A51551" w:rsidRDefault="0054447D" w:rsidP="0054447D">
      <w:pPr>
        <w:spacing w:line="276" w:lineRule="auto"/>
        <w:jc w:val="center"/>
        <w:rPr>
          <w:rFonts w:eastAsia="Calibri"/>
          <w:sz w:val="28"/>
          <w:szCs w:val="28"/>
          <w:lang w:eastAsia="en-US"/>
        </w:rPr>
      </w:pPr>
      <w:r w:rsidRPr="00A51551">
        <w:rPr>
          <w:rFonts w:eastAsia="Calibri"/>
          <w:sz w:val="28"/>
          <w:szCs w:val="28"/>
          <w:lang w:eastAsia="en-US"/>
        </w:rPr>
        <w:t>ЗАЯВЛЕНИЕ</w:t>
      </w:r>
    </w:p>
    <w:p w:rsidR="0054447D" w:rsidRPr="00A51551" w:rsidRDefault="0054447D" w:rsidP="0054447D">
      <w:pPr>
        <w:spacing w:line="276" w:lineRule="auto"/>
        <w:jc w:val="center"/>
        <w:rPr>
          <w:rFonts w:eastAsia="Calibri"/>
          <w:sz w:val="28"/>
          <w:szCs w:val="28"/>
          <w:lang w:eastAsia="en-US"/>
        </w:rPr>
      </w:pP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Прошу Вас выдать </w:t>
      </w:r>
      <w:proofErr w:type="spellStart"/>
      <w:r w:rsidRPr="00A51551">
        <w:rPr>
          <w:rFonts w:eastAsia="Calibri"/>
          <w:sz w:val="28"/>
          <w:szCs w:val="28"/>
          <w:lang w:eastAsia="en-US"/>
        </w:rPr>
        <w:t>выкопировку</w:t>
      </w:r>
      <w:proofErr w:type="spellEnd"/>
      <w:r w:rsidRPr="00A51551">
        <w:rPr>
          <w:rFonts w:eastAsia="Calibri"/>
          <w:sz w:val="28"/>
          <w:szCs w:val="28"/>
          <w:lang w:eastAsia="en-US"/>
        </w:rPr>
        <w:t xml:space="preserve"> из генерального/ситуационного плана в масштабе (</w:t>
      </w:r>
      <w:proofErr w:type="gramStart"/>
      <w:r w:rsidRPr="00A51551">
        <w:rPr>
          <w:rFonts w:eastAsia="Calibri"/>
          <w:sz w:val="28"/>
          <w:szCs w:val="28"/>
          <w:lang w:eastAsia="en-US"/>
        </w:rPr>
        <w:t>нужное</w:t>
      </w:r>
      <w:proofErr w:type="gramEnd"/>
      <w:r w:rsidRPr="00A51551">
        <w:rPr>
          <w:rFonts w:eastAsia="Calibri"/>
          <w:sz w:val="28"/>
          <w:szCs w:val="28"/>
          <w:lang w:eastAsia="en-US"/>
        </w:rPr>
        <w:t xml:space="preserve"> подчеркнуть) М 1:__________ на земельный участок, имеющий адресную нумерацию/ориентиры: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________________________________________________________________________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для_____________________________________________________________________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lastRenderedPageBreak/>
        <w:t>________________________________________________________________________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_______________ (указание цели)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К заявлению прилагаю следующие документы: ____________________________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________________________________________________________________________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________________________________________________________________________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________________________________________________________________________ </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Дата __________________ </w:t>
      </w:r>
      <w:proofErr w:type="gramStart"/>
      <w:r w:rsidRPr="00A51551">
        <w:rPr>
          <w:rFonts w:eastAsia="Calibri"/>
          <w:sz w:val="28"/>
          <w:szCs w:val="28"/>
          <w:lang w:eastAsia="en-US"/>
        </w:rPr>
        <w:t>г</w:t>
      </w:r>
      <w:proofErr w:type="gramEnd"/>
    </w:p>
    <w:p w:rsidR="0054447D" w:rsidRPr="00A51551" w:rsidRDefault="0054447D" w:rsidP="0054447D">
      <w:pPr>
        <w:spacing w:line="276" w:lineRule="auto"/>
        <w:rPr>
          <w:rFonts w:eastAsia="Calibri"/>
          <w:sz w:val="28"/>
          <w:szCs w:val="28"/>
          <w:lang w:eastAsia="en-US"/>
        </w:rPr>
      </w:pPr>
    </w:p>
    <w:p w:rsidR="0054447D" w:rsidRPr="00A51551" w:rsidRDefault="00A51551" w:rsidP="0054447D">
      <w:pPr>
        <w:spacing w:line="276" w:lineRule="auto"/>
        <w:rPr>
          <w:rFonts w:eastAsia="Calibri"/>
          <w:sz w:val="28"/>
          <w:szCs w:val="28"/>
          <w:lang w:eastAsia="en-US"/>
        </w:rPr>
      </w:pPr>
      <w:r>
        <w:rPr>
          <w:rFonts w:eastAsia="Calibri"/>
          <w:sz w:val="28"/>
          <w:szCs w:val="28"/>
          <w:lang w:eastAsia="en-US"/>
        </w:rPr>
        <w:t xml:space="preserve">Заявитель </w:t>
      </w:r>
      <w:r w:rsidR="0054447D" w:rsidRPr="00A51551">
        <w:rPr>
          <w:rFonts w:eastAsia="Calibri"/>
          <w:sz w:val="28"/>
          <w:szCs w:val="28"/>
          <w:lang w:eastAsia="en-US"/>
        </w:rPr>
        <w:t xml:space="preserve">______________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54447D" w:rsidRPr="00A51551">
        <w:rPr>
          <w:rFonts w:eastAsia="Calibri"/>
          <w:sz w:val="28"/>
          <w:szCs w:val="28"/>
          <w:lang w:eastAsia="en-US"/>
        </w:rPr>
        <w:t>____________________</w:t>
      </w:r>
    </w:p>
    <w:p w:rsidR="0054447D" w:rsidRPr="00A51551" w:rsidRDefault="0054447D" w:rsidP="0054447D">
      <w:pPr>
        <w:spacing w:line="276" w:lineRule="auto"/>
        <w:rPr>
          <w:rFonts w:eastAsia="Calibri"/>
          <w:sz w:val="28"/>
          <w:szCs w:val="28"/>
          <w:lang w:eastAsia="en-US"/>
        </w:rPr>
      </w:pPr>
      <w:r w:rsidRPr="00A51551">
        <w:rPr>
          <w:rFonts w:eastAsia="Calibri"/>
          <w:sz w:val="28"/>
          <w:szCs w:val="28"/>
          <w:lang w:eastAsia="en-US"/>
        </w:rPr>
        <w:t xml:space="preserve"> </w:t>
      </w:r>
      <w:r w:rsidR="00A51551">
        <w:rPr>
          <w:rFonts w:eastAsia="Calibri"/>
          <w:sz w:val="28"/>
          <w:szCs w:val="28"/>
          <w:lang w:eastAsia="en-US"/>
        </w:rPr>
        <w:tab/>
      </w:r>
      <w:r w:rsidR="00A51551">
        <w:rPr>
          <w:rFonts w:eastAsia="Calibri"/>
          <w:sz w:val="28"/>
          <w:szCs w:val="28"/>
          <w:lang w:eastAsia="en-US"/>
        </w:rPr>
        <w:tab/>
      </w:r>
      <w:r w:rsidR="00A51551">
        <w:rPr>
          <w:rFonts w:eastAsia="Calibri"/>
          <w:sz w:val="28"/>
          <w:szCs w:val="28"/>
          <w:lang w:eastAsia="en-US"/>
        </w:rPr>
        <w:tab/>
      </w:r>
      <w:r w:rsidRPr="00A51551">
        <w:rPr>
          <w:rFonts w:eastAsia="Calibri"/>
          <w:sz w:val="28"/>
          <w:szCs w:val="28"/>
          <w:lang w:eastAsia="en-US"/>
        </w:rPr>
        <w:t xml:space="preserve">(подпись) </w:t>
      </w:r>
      <w:r w:rsidR="00A51551">
        <w:rPr>
          <w:rFonts w:eastAsia="Calibri"/>
          <w:sz w:val="28"/>
          <w:szCs w:val="28"/>
          <w:lang w:eastAsia="en-US"/>
        </w:rPr>
        <w:tab/>
      </w:r>
      <w:r w:rsidR="00A51551">
        <w:rPr>
          <w:rFonts w:eastAsia="Calibri"/>
          <w:sz w:val="28"/>
          <w:szCs w:val="28"/>
          <w:lang w:eastAsia="en-US"/>
        </w:rPr>
        <w:tab/>
      </w:r>
      <w:r w:rsidR="00A51551">
        <w:rPr>
          <w:rFonts w:eastAsia="Calibri"/>
          <w:sz w:val="28"/>
          <w:szCs w:val="28"/>
          <w:lang w:eastAsia="en-US"/>
        </w:rPr>
        <w:tab/>
      </w:r>
      <w:r w:rsidR="00A51551">
        <w:rPr>
          <w:rFonts w:eastAsia="Calibri"/>
          <w:sz w:val="28"/>
          <w:szCs w:val="28"/>
          <w:lang w:eastAsia="en-US"/>
        </w:rPr>
        <w:tab/>
      </w:r>
      <w:r w:rsidRPr="00A51551">
        <w:rPr>
          <w:rFonts w:eastAsia="Calibri"/>
          <w:sz w:val="28"/>
          <w:szCs w:val="28"/>
          <w:lang w:eastAsia="en-US"/>
        </w:rPr>
        <w:t>(Ф.И.О. заявителя)</w:t>
      </w:r>
    </w:p>
    <w:p w:rsidR="0054447D" w:rsidRPr="00A51551" w:rsidRDefault="0054447D" w:rsidP="0054447D">
      <w:pPr>
        <w:suppressAutoHyphens/>
        <w:autoSpaceDE w:val="0"/>
        <w:autoSpaceDN w:val="0"/>
        <w:adjustRightInd w:val="0"/>
        <w:rPr>
          <w:sz w:val="28"/>
          <w:szCs w:val="28"/>
        </w:rPr>
      </w:pPr>
    </w:p>
    <w:p w:rsidR="0054447D" w:rsidRPr="00A51551" w:rsidRDefault="0054447D" w:rsidP="0054447D">
      <w:pPr>
        <w:suppressAutoHyphens/>
        <w:autoSpaceDE w:val="0"/>
        <w:autoSpaceDN w:val="0"/>
        <w:adjustRightInd w:val="0"/>
        <w:rPr>
          <w:sz w:val="28"/>
          <w:szCs w:val="28"/>
        </w:rPr>
      </w:pPr>
    </w:p>
    <w:p w:rsidR="0054447D" w:rsidRPr="00A51551" w:rsidRDefault="0054447D" w:rsidP="0054447D">
      <w:pPr>
        <w:suppressAutoHyphens/>
        <w:autoSpaceDE w:val="0"/>
        <w:autoSpaceDN w:val="0"/>
        <w:adjustRightInd w:val="0"/>
        <w:rPr>
          <w:sz w:val="28"/>
          <w:szCs w:val="28"/>
        </w:rPr>
      </w:pPr>
    </w:p>
    <w:p w:rsidR="0054447D" w:rsidRPr="00A51551" w:rsidRDefault="0054447D" w:rsidP="0054447D">
      <w:pPr>
        <w:suppressAutoHyphens/>
        <w:autoSpaceDE w:val="0"/>
        <w:autoSpaceDN w:val="0"/>
        <w:adjustRightInd w:val="0"/>
        <w:rPr>
          <w:sz w:val="28"/>
          <w:szCs w:val="28"/>
        </w:rPr>
      </w:pPr>
    </w:p>
    <w:p w:rsidR="0009799B" w:rsidRPr="00A51551" w:rsidRDefault="00A51551">
      <w:pPr>
        <w:rPr>
          <w:sz w:val="28"/>
          <w:szCs w:val="28"/>
        </w:rPr>
      </w:pPr>
      <w:bookmarkStart w:id="0" w:name="_GoBack"/>
      <w:bookmarkEnd w:id="0"/>
    </w:p>
    <w:sectPr w:rsidR="0009799B" w:rsidRPr="00A51551" w:rsidSect="00A5155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32DE0"/>
    <w:multiLevelType w:val="hybridMultilevel"/>
    <w:tmpl w:val="53100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58"/>
    <w:rsid w:val="00053FDC"/>
    <w:rsid w:val="0054447D"/>
    <w:rsid w:val="005542BE"/>
    <w:rsid w:val="00807B6E"/>
    <w:rsid w:val="00A51551"/>
    <w:rsid w:val="00AA3858"/>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4447D"/>
    <w:rPr>
      <w:sz w:val="20"/>
      <w:szCs w:val="20"/>
      <w:lang w:val="en-US" w:eastAsia="en-US"/>
    </w:rPr>
  </w:style>
  <w:style w:type="paragraph" w:styleId="a4">
    <w:name w:val="Balloon Text"/>
    <w:basedOn w:val="a"/>
    <w:link w:val="a5"/>
    <w:uiPriority w:val="99"/>
    <w:semiHidden/>
    <w:unhideWhenUsed/>
    <w:rsid w:val="0054447D"/>
    <w:rPr>
      <w:rFonts w:ascii="Tahoma" w:hAnsi="Tahoma" w:cs="Tahoma"/>
      <w:sz w:val="16"/>
      <w:szCs w:val="16"/>
    </w:rPr>
  </w:style>
  <w:style w:type="character" w:customStyle="1" w:styleId="a5">
    <w:name w:val="Текст выноски Знак"/>
    <w:basedOn w:val="a0"/>
    <w:link w:val="a4"/>
    <w:uiPriority w:val="99"/>
    <w:semiHidden/>
    <w:rsid w:val="005444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4447D"/>
    <w:rPr>
      <w:sz w:val="20"/>
      <w:szCs w:val="20"/>
      <w:lang w:val="en-US" w:eastAsia="en-US"/>
    </w:rPr>
  </w:style>
  <w:style w:type="paragraph" w:styleId="a4">
    <w:name w:val="Balloon Text"/>
    <w:basedOn w:val="a"/>
    <w:link w:val="a5"/>
    <w:uiPriority w:val="99"/>
    <w:semiHidden/>
    <w:unhideWhenUsed/>
    <w:rsid w:val="0054447D"/>
    <w:rPr>
      <w:rFonts w:ascii="Tahoma" w:hAnsi="Tahoma" w:cs="Tahoma"/>
      <w:sz w:val="16"/>
      <w:szCs w:val="16"/>
    </w:rPr>
  </w:style>
  <w:style w:type="character" w:customStyle="1" w:styleId="a5">
    <w:name w:val="Текст выноски Знак"/>
    <w:basedOn w:val="a0"/>
    <w:link w:val="a4"/>
    <w:uiPriority w:val="99"/>
    <w:semiHidden/>
    <w:rsid w:val="005444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4205</Words>
  <Characters>23970</Characters>
  <Application>Microsoft Office Word</Application>
  <DocSecurity>0</DocSecurity>
  <Lines>199</Lines>
  <Paragraphs>56</Paragraphs>
  <ScaleCrop>false</ScaleCrop>
  <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2017-06-06T07:50:00Z</dcterms:created>
  <dcterms:modified xsi:type="dcterms:W3CDTF">2017-06-06T14:35:00Z</dcterms:modified>
</cp:coreProperties>
</file>