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5A2677" w:rsidRPr="00891519" w:rsidTr="00891519">
        <w:trPr>
          <w:trHeight w:val="1701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A2677" w:rsidRPr="00891519" w:rsidRDefault="005A2677" w:rsidP="0089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</w:t>
            </w:r>
          </w:p>
          <w:p w:rsidR="005A2677" w:rsidRPr="00891519" w:rsidRDefault="00891519" w:rsidP="0089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ЦВЕТОЧНЕНСКОГО СЕЛЬСКОГО </w:t>
            </w:r>
            <w:r w:rsidR="005A2677" w:rsidRPr="0089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</w:t>
            </w:r>
          </w:p>
          <w:p w:rsidR="005A2677" w:rsidRPr="00891519" w:rsidRDefault="00891519" w:rsidP="0089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БЕЛОГОРСКОГО </w:t>
            </w:r>
            <w:r w:rsidR="005A2677" w:rsidRPr="0089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5A2677" w:rsidRPr="00891519" w:rsidRDefault="005A2677" w:rsidP="0089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КРЫМ</w:t>
            </w:r>
            <w:r w:rsidRPr="00891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891519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июня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веточное</w:t>
      </w:r>
      <w:proofErr w:type="spellEnd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110 - ПА </w:t>
      </w: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>Об административном регламенте</w:t>
      </w:r>
    </w:p>
    <w:p w:rsidR="005A2677" w:rsidRPr="00891519" w:rsidRDefault="005A2677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5A2677" w:rsidRPr="00891519" w:rsidRDefault="005A2677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spellStart"/>
      <w:r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 w:rsidR="008915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сельское </w:t>
      </w:r>
      <w:r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>поселение</w:t>
      </w:r>
    </w:p>
    <w:p w:rsidR="005A2677" w:rsidRPr="00891519" w:rsidRDefault="005A2677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Белогорского района Республики Крым </w:t>
      </w:r>
    </w:p>
    <w:p w:rsidR="005A2677" w:rsidRPr="00891519" w:rsidRDefault="005A2677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 предоставлению муниципальной услуги  </w:t>
      </w: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Совершение нотариальных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действий,</w:t>
      </w:r>
    </w:p>
    <w:p w:rsidR="005A2677" w:rsidRPr="00891519" w:rsidRDefault="00891519" w:rsidP="0089151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законодательством </w:t>
      </w:r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</w:p>
    <w:p w:rsidR="005A2677" w:rsidRPr="00891519" w:rsidRDefault="00891519" w:rsidP="0089151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территории </w:t>
      </w:r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Цветочненского</w:t>
      </w:r>
    </w:p>
    <w:p w:rsidR="005A2677" w:rsidRPr="00891519" w:rsidRDefault="00891519" w:rsidP="008915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сельского </w:t>
      </w:r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поселения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A2677" w:rsidRPr="00891519" w:rsidRDefault="005A2677" w:rsidP="00891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Конституцией Российской Федерации,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5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Федеральным </w:t>
      </w:r>
      <w:r w:rsidR="008915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  <w:r w:rsidRPr="008915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законом от 24.11.1995 года № 181- ФЗ "О  социальной  защите инвалидов  в Российской Федерации»,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юстиции Российской Федерации от 27.12.2007 № 256 «Об утверждении инструкции о порядке</w:t>
      </w:r>
      <w:proofErr w:type="gramEnd"/>
      <w:r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</w:t>
      </w:r>
      <w:r w:rsid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ений и муниципальных районов»,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Крым от 21.08.2014г. № 54-ЗРК «Об основах местного само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в Республике Крым», Уставом Цветочненского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связи с отсутствием в </w:t>
      </w:r>
      <w:proofErr w:type="spellStart"/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Цветочненском</w:t>
      </w:r>
      <w:proofErr w:type="spellEnd"/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нотариуса, </w:t>
      </w:r>
      <w:r w:rsidRPr="0089151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Цветочненского сельского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ПОСТАНОВИЛА:</w:t>
      </w:r>
    </w:p>
    <w:p w:rsidR="005A2677" w:rsidRPr="00891519" w:rsidRDefault="00891519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5A2677"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>администра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ции муниципального образования </w:t>
      </w:r>
      <w:proofErr w:type="spellStart"/>
      <w:r w:rsidR="005A2677"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сельское </w:t>
      </w:r>
      <w:r w:rsidR="005A2677"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поселение Белогорского района Республики Крым </w:t>
      </w:r>
    </w:p>
    <w:p w:rsidR="005A2677" w:rsidRPr="00891519" w:rsidRDefault="005A2677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>по предо</w:t>
      </w:r>
      <w:r w:rsidR="008915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ставлению муниципальной услуги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Совершение нотариальных 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действий,</w:t>
      </w:r>
    </w:p>
    <w:p w:rsidR="00891519" w:rsidRDefault="005A2677" w:rsidP="008915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предусмотренных</w:t>
      </w:r>
      <w:proofErr w:type="gramEnd"/>
      <w:r w:rsid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законодательством на территории Цветочненского сельского 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поселения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2677" w:rsidRPr="00891519" w:rsidRDefault="005A2677" w:rsidP="0089151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приложение 1/.</w:t>
      </w:r>
    </w:p>
    <w:p w:rsidR="005A2677" w:rsidRPr="00891519" w:rsidRDefault="005A2677" w:rsidP="00891519">
      <w:pPr>
        <w:widowControl w:val="0"/>
        <w:spacing w:after="0" w:line="24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151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Данное постановление обнародовать на информационном стенде в административном здании сельского совета и </w:t>
      </w:r>
      <w:r w:rsidR="00891519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</w:t>
      </w:r>
      <w:r w:rsidRPr="00891519">
        <w:rPr>
          <w:rFonts w:ascii="Times New Roman" w:hAnsi="Times New Roman" w:cs="Times New Roman"/>
          <w:sz w:val="24"/>
          <w:szCs w:val="24"/>
        </w:rPr>
        <w:t>систем</w:t>
      </w:r>
      <w:r w:rsidR="00891519">
        <w:rPr>
          <w:rFonts w:ascii="Times New Roman" w:hAnsi="Times New Roman" w:cs="Times New Roman"/>
          <w:sz w:val="24"/>
          <w:szCs w:val="24"/>
        </w:rPr>
        <w:t xml:space="preserve">е Республики Крым </w:t>
      </w:r>
      <w:r w:rsidRPr="00891519">
        <w:rPr>
          <w:rFonts w:ascii="Times New Roman" w:hAnsi="Times New Roman" w:cs="Times New Roman"/>
          <w:sz w:val="24"/>
          <w:szCs w:val="24"/>
        </w:rPr>
        <w:t>«Портал Пр</w:t>
      </w:r>
      <w:r w:rsidR="00891519">
        <w:rPr>
          <w:rFonts w:ascii="Times New Roman" w:hAnsi="Times New Roman" w:cs="Times New Roman"/>
          <w:sz w:val="24"/>
          <w:szCs w:val="24"/>
        </w:rPr>
        <w:t>авительства Республики Крым» на</w:t>
      </w:r>
      <w:r w:rsidRPr="00891519">
        <w:rPr>
          <w:rFonts w:ascii="Times New Roman" w:hAnsi="Times New Roman" w:cs="Times New Roman"/>
          <w:sz w:val="24"/>
          <w:szCs w:val="24"/>
        </w:rPr>
        <w:t xml:space="preserve"> страни</w:t>
      </w:r>
      <w:r w:rsidR="00891519">
        <w:rPr>
          <w:rFonts w:ascii="Times New Roman" w:hAnsi="Times New Roman" w:cs="Times New Roman"/>
          <w:sz w:val="24"/>
          <w:szCs w:val="24"/>
        </w:rPr>
        <w:t xml:space="preserve">це Белогорского муниципального района http:belogorskiy.rk.gov.ru в разделе - Муниципальные образования района, подраздел </w:t>
      </w:r>
      <w:proofErr w:type="spellStart"/>
      <w:r w:rsidR="00891519">
        <w:rPr>
          <w:rFonts w:ascii="Times New Roman" w:hAnsi="Times New Roman" w:cs="Times New Roman"/>
          <w:sz w:val="24"/>
          <w:szCs w:val="24"/>
        </w:rPr>
        <w:t>Цветочненское</w:t>
      </w:r>
      <w:proofErr w:type="spellEnd"/>
      <w:r w:rsidR="0089151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891519">
        <w:rPr>
          <w:rFonts w:ascii="Times New Roman" w:hAnsi="Times New Roman" w:cs="Times New Roman"/>
          <w:sz w:val="24"/>
          <w:szCs w:val="24"/>
        </w:rPr>
        <w:t xml:space="preserve"> поселение.</w:t>
      </w:r>
    </w:p>
    <w:p w:rsidR="005A2677" w:rsidRPr="00891519" w:rsidRDefault="00891519" w:rsidP="00891519">
      <w:pPr>
        <w:widowControl w:val="0"/>
        <w:spacing w:after="0" w:line="240" w:lineRule="auto"/>
        <w:ind w:right="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Настоящее</w:t>
      </w:r>
      <w:r w:rsidR="005A2677" w:rsidRPr="00891519">
        <w:rPr>
          <w:rFonts w:ascii="Times New Roman" w:hAnsi="Times New Roman" w:cs="Times New Roman"/>
          <w:sz w:val="24"/>
          <w:szCs w:val="24"/>
          <w:lang w:eastAsia="ru-RU"/>
        </w:rPr>
        <w:t xml:space="preserve"> поста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новление вступает в силу со дня его официального </w:t>
      </w:r>
      <w:r w:rsidR="005A2677" w:rsidRPr="00891519">
        <w:rPr>
          <w:rFonts w:ascii="Times New Roman" w:hAnsi="Times New Roman" w:cs="Times New Roman"/>
          <w:sz w:val="24"/>
          <w:szCs w:val="24"/>
          <w:lang w:eastAsia="ru-RU"/>
        </w:rPr>
        <w:t>обнародования.</w:t>
      </w:r>
    </w:p>
    <w:p w:rsidR="005A2677" w:rsidRPr="00891519" w:rsidRDefault="00891519" w:rsidP="0089151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5A2677" w:rsidRPr="00891519">
        <w:rPr>
          <w:rFonts w:ascii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администрации Цветочненского сельского</w:t>
      </w:r>
      <w:r w:rsidR="005A2677" w:rsidRPr="00891519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селения № 27-ПА от 22.07.2015г.</w:t>
      </w:r>
      <w:r w:rsidR="005A2677" w:rsidRPr="008915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A2677"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>Об административном регламенте администра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ции муниципального образования </w:t>
      </w:r>
      <w:proofErr w:type="spellStart"/>
      <w:r w:rsidR="005A2677"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Цветочненское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сельское </w:t>
      </w:r>
      <w:r w:rsidR="005A2677"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>поселение Белогорского района Республики Крым по пред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оставлению муниципальной услуги</w:t>
      </w:r>
      <w:r w:rsidR="005A2677" w:rsidRPr="0089151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Совершение нотариальных </w:t>
      </w:r>
      <w:proofErr w:type="spellStart"/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действий</w:t>
      </w:r>
      <w:proofErr w:type="gramStart"/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редусмотренных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законодательством на территории</w:t>
      </w:r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Цветочненского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сельского</w:t>
      </w:r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поселения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считать утратившим </w:t>
      </w:r>
      <w:r w:rsidR="005A2677"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силу.</w:t>
      </w:r>
    </w:p>
    <w:p w:rsidR="005A2677" w:rsidRPr="00891519" w:rsidRDefault="00891519" w:rsidP="008915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891519" w:rsidP="0089151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Цветочненского сельского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совета- 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Цветочненского сельского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И.Г.Здорова</w:t>
      </w:r>
      <w:proofErr w:type="spellEnd"/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677" w:rsidRDefault="005A2677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1519" w:rsidRP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677" w:rsidRP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 к</w:t>
      </w:r>
      <w:r w:rsidR="005A2677"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</w:t>
      </w:r>
    </w:p>
    <w:p w:rsidR="005A2677" w:rsidRPr="00891519" w:rsidRDefault="005A2677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Цветочненского</w:t>
      </w:r>
    </w:p>
    <w:p w:rsidR="005A2677" w:rsidRP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5A2677"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2677" w:rsidRPr="00891519" w:rsidRDefault="00891519" w:rsidP="00891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28.06.2016 г. № 110</w:t>
      </w:r>
      <w:r w:rsidR="005A2677" w:rsidRPr="00891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77" w:rsidRPr="00891519" w:rsidRDefault="005A2677" w:rsidP="0089151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</w:t>
      </w:r>
      <w:r w:rsidRPr="0089151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</w:t>
      </w:r>
      <w:r w:rsidR="0089151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ции муниципального образования </w:t>
      </w:r>
      <w:proofErr w:type="spellStart"/>
      <w:r w:rsidRPr="00891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Цветочненское</w:t>
      </w:r>
      <w:proofErr w:type="spellEnd"/>
      <w:r w:rsidR="0089151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сельское </w:t>
      </w:r>
      <w:r w:rsidRPr="0089151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поселение Белогорского района Республики Крым</w:t>
      </w:r>
    </w:p>
    <w:p w:rsidR="005A2677" w:rsidRPr="00891519" w:rsidRDefault="005A2677" w:rsidP="0089151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9151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 пред</w:t>
      </w:r>
      <w:r w:rsidR="0089151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оставлению муниципальной услуги</w:t>
      </w:r>
      <w:r w:rsidRPr="0089151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89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91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Совершение нотариальных</w:t>
      </w:r>
      <w:r w:rsidRPr="00891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действий,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законодательством на территории</w:t>
      </w:r>
      <w:r w:rsidR="005A2677" w:rsidRPr="00891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Цветочненского сельского </w:t>
      </w:r>
      <w:r w:rsidR="005A2677" w:rsidRPr="00891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поселения</w:t>
      </w:r>
      <w:r w:rsidR="005A2677" w:rsidRPr="0089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Цветочненского </w:t>
      </w: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предоставления муниципальной услуги «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Совершение</w:t>
      </w:r>
      <w:r w:rsid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нотариальных действий, предусмотренных законодательством на территории Цветочненского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Регламент), определяет сроки, последовательность действий (административных процедур), условия 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муниципальной услуги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совершению нотариальных действий (далее – муниципальная услуга).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Муниципальная услуга исполняется специально уполномоченными должностными лицами администрации (специалистами):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Муниципальная услуга предоставляется в форме совершения нотариального действия.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 нахождения администрации поселения и ее почтовый адрес: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297624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Белогорский район, </w:t>
      </w:r>
      <w:proofErr w:type="spell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веточное</w:t>
      </w:r>
      <w:proofErr w:type="spell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ул.Трубенко,117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9 -81 -31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с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8.00 до 17.00 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день – суббота,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воскресенье.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адрес администрации поселения: </w:t>
      </w:r>
      <w:proofErr w:type="spell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tsvet</w:t>
      </w:r>
      <w:proofErr w:type="spellEnd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sovet</w:t>
      </w:r>
      <w:proofErr w:type="spellEnd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Информация по процедурам исполнения предоставляются при личном обращении граждан, а также посредством электронной почты.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предоставлении</w:t>
      </w:r>
      <w:r w:rsid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размещена в доступном для инвалидов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 письменным обращениям ответ направляется в срок, не превышающий 30 дней со дня регистрации обращения.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 телефону специалист дает исчерпывающую информацию по вопросам граждан (их представителей).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ответ направляется на электронный адрес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в срок, не превышающий 30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обращения.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Прием граждан (их представителей) осуществляется специалистами администрации в приемные дни: понедельник – пятница с 8.00 – 17.00, перерыв на обед с 12.00 – 13.00.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в администрации сельского поселения.</w:t>
      </w:r>
    </w:p>
    <w:p w:rsidR="005A2677" w:rsidRPr="00891519" w:rsidRDefault="00891519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</w:t>
      </w:r>
      <w:proofErr w:type="gram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режима работы администрации поселения</w:t>
      </w:r>
      <w:proofErr w:type="gramEnd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поселения может быть установлен иной режим приема граждан.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администрации сельского поселения в соответствии с основами законодательства Российской Федерации о нотариате совершаются следующие нотариальные действия, предусмотренные в случае отсутствия в поселении нотариуса: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удостоверение завещаний;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удостоверение доверенностей;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принятие мер по охране наследственного имущества и в случае необходимости мер по управлению им;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свидетельствование верности копий документов и выписок из них;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подлинности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на документах.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сельского поселения (далее – администрация).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 Результатом исполнения муниципальной услуги является получение заявителем, обратившимся за совершением нотариального действия, заверенных документов.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Отказ в предоставлении муниципальной услуги: вручение решения уполномоченного органа об отказе заявителю с указанием причины отказа.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Настоящий административный регламент разработан в соответствии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Российской Федерации;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Основами законодательства Российской Федерации о нотариате от 11 февраля 1993 г. № 4462 – 1;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№ 131 – ФЗ « Об общих принципах организации местного самоуправления в Российской Федерации»;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юстиции Российской Федерации от 27 декабря 2007 года № 256 « Об утверждении инструкции о порядке совершения нотариальных действий Главами местных администраций поселений, специально уполномоченными должностными лицами местного самоуправления;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 года № 181-ФЗ "О социальной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инвалидов в Российской Федерации».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– муниципального района;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 Российской Федерации, Республики Крым, муниципальными правовыми актами, регулирующими вопросы совершения нотариальных действий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Место ожидания граждан (холл администрации поселения) оборудуется местами для сидения, оснащается информационными стендами;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стендах размещается следующее информация: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имена, отчества специалистов администрации поселения, ответственных за предоставления муниципальной услуги;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кабинета, где осуществляется прием и информирование граждан;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телефонов, адрес электронной почты администрации поселения;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необходимых для предоставления муниципальной услуги;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государственной пошлины, взыскиваемые за совершение нотариальных действий, удостоверенные налоговым кодексом Российской Федерации, а также льготы при обращении за совершением нотариальных действий.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Тексты информационных материалов печатаются удобным для чтения шрифтом, наиболее жирные места выделяются полужирным шрифтом;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приеме граждан или их представителей лицо, осуществляющее прием, дает исчерпывающую консультацию о сроках и условиях предоставления услуги. Срок ожидания в очереди не должен превышать 15 минут.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 может быть отказано в следующих случаях: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при рассмотрении заявления уполномоченным лицом администрации поселения  установлено, что гражданином предоставлены недостоверные сведения, документы, не соответствующее действительности;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ненадлежащего лица с заявлением о предоставлении муниципальной услуги;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документов согласно пе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речню, определенному настоящим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регламентом, или предоставления документов не в полном объеме;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заявителем документов, содержащих ошибки, противоречивые или недостоверные сведения.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Предоставление муниципальной услуги, а также информирование и консультация по предоставлению муниципальной услуги осуществляется бесплатно.</w:t>
      </w:r>
    </w:p>
    <w:p w:rsidR="005A2677" w:rsidRPr="00891519" w:rsidRDefault="00650BB8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ожидание в очереди при подаче заявления и ответа о предоставлении муниципальной услуги не должно превышать 15 минут.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заявителя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в течени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в день его поступления в администрацию муниципального образования.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информационным стендам с образцами их заполнения и переч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документов, необходимых для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Помещение, в котором предоставляется муниципальная услуга, обеспечивается необходимым для предоставления муниципальной услуги оборудованием,  канцелярскими принадлежностями, офисной мебелью, телефоном, компьютером с возможностью выхода в Интернет, а также доступом к материалам в электронном виде или на бумажном носителе, содержащем следующие документы (сведения):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текст Административного регламента;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оформления заявлений и документов, которые предоставляются для получения муниципальной услуги.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осуществляются сотрудниками администрации без предварительной записи в порядке очередности.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Вход и перемещение по помещениям, в которых проводится прием сведений, необходимых для предоставления муниципальной услуги, не должны создавать затруднений для лиц с ограниченными возможностями.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Помещения, в которых предоставляется муниципальная услуга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установленным противопожарным и санитарно-эпидемиологическим правилам и нормативам.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Помещения, в которых предоставляется муниципальная услуга, должны иметь туалет со свободным доступом к нему в рабочее время заявителей.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2.12.5. Помещения, в которых предоставляется муниципальная услуга, включают места для ожидания, заполнения  необходимых документов, а также места для приема заявителей.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2.12.6. Прием заявителей осуществляется должностными лицами администрации муниципального образования;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2.12.7.Должностные лица, осуществляющие прием документов, обеспечиваются личными идентификационными карточками и (или) настольными табличками.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2.12.8. Места для приема документов должны быть снабжены стульями, иметь места для письма и раскладки документов.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2.12.9.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2.12.10.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2.12.11.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 муниципальных услуг.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количество взаимодействия заявителя с должностными лицами при предоставлении муниципальной услуги;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возможности получения заявителем всей необходимой информации о муниципальной услуге и при подаче запроса на предоставление муниципальной услуги при однократном визите в установленный срок;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размещение информации о порядке предоставления муниципальной услуги на Едином портале государственных муниципальных услуг.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соблюдения срока предоставления муниципальной услуги;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соблюдение сроков ожидания в очереди при подаче и получении документов;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151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2.14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Обеспе</w:t>
      </w:r>
      <w:r w:rsidR="00650BB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чение доступности для инвалидов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иных маломобильных групп населения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2.14.1. Помещение, в котором  предоставляется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муниципальная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 услуга.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Помещение, в котором предоставляется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муниципальная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услуга: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размещается на первом этаже здания администрации, оборудовано отдельным входом. Для инвалидов и иных маломобильных групп населения вход в помещение оборудован пандусом и поручнем, дверь в помещении  расширена, позволяющая обеспечить беспрепятственный доступ инвалидов, включая инвалидов, использующих кресла-коляски;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соответствует санитарно-гигиеническим, противопожарным требованиям и требованиям техники безопасности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650BB8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2.14.2. Зал </w:t>
      </w:r>
      <w:r w:rsidR="005A2677"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ожидания.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Места ожидания оборудованы стульями, кресельными секциями.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Количество мест ожидания оборудованы ис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ходя из фактической нагрузки. 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2.14.3.  Места  для заполнения запросов о предоставлении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муниципальной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услуги.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Места для заполнения документов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оборудованы стульями, столами 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обеспечены образцами заполнения документов, бланками заявлений и канцелярскими принадлежностями.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2.14.4.  Информационные стенды с образцами их заполнения и перечнем документов, необходимых для предоставления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муниципальной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услуги.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Места для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информационных стендах размещается текстовая информация о порядке предоставления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муниципальной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услуги. Информационные стенды установлены в удобном для граждан месте и соответствуют оптимальному зрительному  восприятию этой информации гражданами.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2.14.5.  Обеспечение доступности для инвалидов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иных маломобильных групп</w:t>
      </w:r>
      <w:r w:rsidRPr="0089151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в соответствии с законодательством Российской Федерации о социальной защите инвалидов: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-имеется возможность самостоятельного передвижения в помещении администрации в целях доступа к месту предоставления </w:t>
      </w:r>
      <w:r w:rsidRPr="008915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муниципальной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услуги, входа и выхода из помещения, посадки в транспортное средство и высадки из него перед входом в помещение, в том числе с 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использованием кресла-коляски. 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сопровождение инвалидов, имеющих стойкие расстройства функции  зрения  и самостоятельного передвижения в помещении администрации, а также пр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пользовании предоставляемыми 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услугами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,;</w:t>
      </w:r>
      <w:proofErr w:type="gramEnd"/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имеются места для парковки специальных автотранспортных средств инвалидов около здания администрации.</w:t>
      </w:r>
    </w:p>
    <w:p w:rsidR="005A2677" w:rsidRPr="00891519" w:rsidRDefault="005A2677" w:rsidP="008915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принятыми  мерами невозможно полностью обеспечить потребности инвалидов, до реконструкции или капитально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 ремонта 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помещения,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есту предоставления услуги либо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обеспечивается предоставление необходимых усл</w:t>
      </w:r>
      <w:r w:rsidR="0065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уг по месту жительства инвалида или в </w:t>
      </w:r>
      <w:r w:rsidRPr="008915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дистанционном режиме.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Административные процедуры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Описание последовательности совершения нотариальных действий.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завещаний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исполн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административной процедуры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обращение дееспособного гражданина за совершением нотариального действия в администрацию сельского поселения. Запрос регистрируется в течени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в день обращения.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Должностным лицом, ответственным за прием, техническое оформление документов, для составления завещания, является специалист администрации. Должностным лицом, осуществляющим проверку документов и удостоверение завещания, является специалист.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 обращении гражданина за совершением нотариального действия специалист администрации: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у обратившегося гражданина наличие дееспособности в полном объеме. Для этого гражданином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документ, удостоверяющий личность;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 об объявлении несовершеннолетнего полностью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дееспособным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(эмансипированным).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отчеты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специалист администрации делает вывод о возможности гражданина понимать сущность своих действий.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 удостоверению завещание от имени гражданина, хотя и не признанного судом недееспособным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т.д.). В этом случае обратившемуся гражданину отказывают в совершении нотариального действия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разъясняя его право обратиться за удостоверением завещания п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прекращения обстоятельств,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препятствующих совершению завещания: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обратившегося за совершением нотариального действия. Личность российских граждан устанавливается: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паспорту гражданина Российской Федерации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удостоверению личности военнослужащего Российской Федерации или военному билету – для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проходящих военную службу;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паспорту моряка;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 основании иного документа, признаваемого в соответствии с российским законодательством документом, удостоверяющим личность российского гражданина на территории Российской Федерации. Срок выполнения процедуры не должен превышать 1 часа: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волеизъявление только одного лица – завещателя (поскольку завещание является односторонней сделкой);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о действительном и свободном намерении завещателя составить завещание в отношении определенных лиц и определенного имущества;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завещание путем выясненной им воли завещателя о распоряжении имуществом на случай смерти;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удостоверяется в подписи завещателя на завещании лично;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запись о завещании в алфавитную книгу завещаний;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завещание в реестре для регистрации нотариальных действий;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возвращает подписанное завещание заявителю.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Максимальный срок выполнения вышеуказанных действий не должен превышать 3 рабочих дней со дня поступления документа для совершения нотариального действия.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доверенностей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Основанием для начала исполнения административной процедуры является обращение дееспособного гражданина за совершением нотариального действия в администрацию сельского поселения.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Должностным лицом, ответственным за прием, техническое оформление документов для составления доверенности, является специалист администрации. Должностным лицом, осуществляющим проверку документов и удостоверение доверенности, является специалист администрации.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При обращении гражданина за совершением нотариального действия специалист администрации: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выясняет дееспособность обратившегося за совершением нотариального действия;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обратившегося за совершением нотариального действия;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правоспособность юридического лица или полномочия представителя юридического лица в соответствии с учредительными документами;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правомерность совершаемых в доверенности действий (содержание доверенности не может противоречить законодательству);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полномочия, изложенные в доверенности (полномочия не могут выходить за пределы правоспособности представляемого);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 предоставляемому право предусмотреть в доверенности возможность передоверия представителем полномочий, предоставленных ему по настоящей доверенности;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разъясняет, что если в доверенности не будет указан срок ее действия, она сохраняет силу только в течени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года со дня ее удостоверения;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удостоверяется в подписи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представляемого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доверенности лично;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доверенность в реестре для регистрации нотариальных действий;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после подписания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подписанную доверенность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Максимальный срок выполнения вышеуказанных действий не должен превышать 3 рабочих дней со дня поступления документа для совершения нотариального действия.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мер по охране наследственного имущества и в случае необходимости меры по управлению им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Основанием для начала исполнения административной процедуры является поручение нотариуса по месту открытия наследства, а также по заявлению одного или нескольких наследников, органа местного самоуправления, органа опеки и попечительства, исполнителя завещания или других лиц, действующих в интересах сохранения наследственного имущества.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Должностным лицом, ответственным за выполнение данного действия, является специалист администрации.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им, специалист администрации: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меры по охране наследства и управлению им по согласованию с исполнителем завещания в случае, когда назначен исполнитель завещания;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поручения нотариуса или заявления в день поступления в книге учета нотариальных действий;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наличие наследственного имущества, его состав и местонахождение;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извещает о дате и месте принятия мер по охране наследства: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наследников, сведения о которых имеются в поручении нотариуса или в заявлении, а также наследников, сведениями о которых располагает администрация сельского поселения;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исполнителя завещания, сведения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котором имеются в поручении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нотариуса или в заявлении;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передает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управление) любому из наследников, а при невозможности передать его наследникам – другому лицу.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 месяцев, а в случаях, предусмотренных пунктами 2 и 3 статьи 1154 и пунктом 2 статьи 1156 Гражданского кодекса Российской Федерации, не более девяти месяцев со дня открытия наследства.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верности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и выписок из них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Основанием для начала исполнения административной процедуры является обращение гражданина за совершением нотариального действия в администрацию сельского поселения. Срок ожидания в очереди не должен превышать 15 минут.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Должностным лицом, ответственным за выполнение данного действия, является специалист администрации.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 При обращении гражданина за совершением нотариального действия специалист администрации: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гражданина, представившего документы;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проверяет, чтобы документ был составлен на языке, которым владеет должностное лицо, или надлежащим образом оформлен перевод;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проверяет, чтобы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строго соответствовала оригиналу, содержала весь текст и реквизиты документа без сокращений и искажений;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проверяет, чтобы текст документа не содержал: дописок, зачеркнутых слов, иных неоговоренных исправлений, фрагментов или реквизитов, исполненных карандашом, нечитаемых фрагментов текста, которые могут привести к неверному толкованию содержания документа;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копии документов в реестре для регистрации нотариальных действий;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возвращает подписанный документ заявителю.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3.1.16.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Свидетельствование подлинности подписи на документах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 Должностным лицом, ответственным за выполнение данного действия, является специалист администрации.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 При обращении гражданина за совершением нотариального действия специалист администрации: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гражданина, предоставившего документы;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удостоверяется в подписи гражданина, обратившегося за совершением нотариального действия лично;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гражданину о размере государственной пошлины, взимаемой за совершение данного нотариального действия в соответствии с Налоговым кодексом Российской Федерации (оплата производится по квитанции Сбербанка);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документ в реестре для регистрации нотариальных действий;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подписания возвращает подписанный документ заявителю.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3.1.20. Максимальный срок выполнения вышеуказанных действий не должен превышать 2 рабочих дней со дня поступления документа для совершения нотариального действия.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муниципальной услуги, а также рассмотрение, принятие  решений и подготовку ответов на обращение заявителей о предоставлении муниципальной услуги, содержащие жалобы на решения, действия (бездействие) должностных лиц, участвующих в предоставлении муниципальной услуги (далее – жалобы).</w:t>
      </w:r>
      <w:proofErr w:type="gramEnd"/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главой поселения проверок соблюдения и исполнения должностными лицами администрации положений административного регламента, иных нормативных правовых актов.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текущего контроля устанавливается главой поселения.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проверок полноты и качеств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предоставления муниципальной услуги.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Проверки могут быть плановыми (осуществляться на основании готовых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быть проводиться по конкретной жалобе заявителя.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лица, ответственные за предоставление муниципальной услуги, несут персональную ответственность за сроки и порядок выполнения каждой административной процедуры, указанной в административном регламенте.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должных лиц закрепляется в их должностных инструкциях в соответствии с  требованиями законодательства Российской Федерации.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решений, действия (бездействия) органа, представляющего муниципальную услугу, а также должностных лиц, муниципальных служащих</w:t>
      </w:r>
      <w:proofErr w:type="gramEnd"/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отказе в предоставлении муниципальной услуги заявители могут обратиться с жалобой в администрацию или обжаловать отказ в судебном порядке в сроке, установленные действующим законодательством Российской Федерации.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Досудебное обжалование.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Заявители могут обратиться с жалобой на действия (бездействие) и решения, принятые в ходе предоставления муниципальной услуги на основании административного регламента, письменно почтовым отправлением или электронной почтой в адрес администрации в соответствии с графиком работы, установленным пунктом 1.10 административного регламента. Срок регистрации жалобы – 15 минут в день поступления.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В письменной жалобе указываются: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жалобы;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личная подпись заявителя (его уполномоченного представителя).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жалоба должна быть написана разборчивым почерком, не содержать нецензурных выражений. Письменная жалоба должна быть рассмотрена в установленном порядке.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При получении письменной жалобы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содержатся нецензурные либо оскорбительные  выражения, угрозы жизни, здоровью и имуществу должностного лица, а также членов его семьи, должностное лицо, рассматривающее жалобу, вправе оставить жалобу без ответа по существу поставленных в ней вопросов и сообщить заявителю, написавшему жалобу, о недопустимости злоупотребления правом.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письменной жалобы не поддается прочтению, ответ на жалобу не дается, о чем сообщается заявителю, написавшему жалобу, если его фамилия и почтовый адрес поддаются прочтению.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письменной жалобе не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заявителя, написавшего жалобу, и потовый адрес, по которому должен быть отправлен ответ, ответ на жалобу не дается.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письменной жалобе заявителя содержится вопрос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заявителю многократно давались письменные ответы по существу в связи с ранее направляемыми жалобами, и при этом в новой жалобе не производятся новые доводы или обстоятельства, администрация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направляемая жалобы направлялись в администрацию, о чем уведомляется заявитель, направивший жалобу.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 составляющих государственную или иную охраняемую 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Жалоба, в которой обжалуется судебное решение, возвращается заявителю, направившему обращение, с разъяснением порядка обжалования данного судебного решения.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Основанием для начала процедуры досудебного обжалования является жалоба заявителя.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жалобы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дополнительные документы и материалы либо обращаться с просьбой об их истребовании;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 федеральным законом тайну;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жалобой на принятое по заявлению решение или на действие (безде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йствие) в связи с рассмотрением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в административном и (или) судебном порядке в соответствии с законодательством Российской Федерации;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заявлением о прекращении рассмотрения жалобы.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Действия любого нижестоящего должностного лица, участвующего в предоставлении муниципальной услуги, могут быть обжалованы вышестоящему должностному лицу администрации.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 предоставляющий муниципальную услугу, подлежит рассмотрению должностным, наделены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ее регистрации.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Обращения заявителей считаются разрешенными, если рассмотрены все постановленные в них вопросы, приняты необходимые меры  и даны письменные ответы (в пределах компетенции) по существу всех поставленных в жалобе вопросов.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Гражданин вправе обжаловать действия (бездействие), принятые при предоставлении муниципальной услуги, в судебном порядке в соответствии с законодательством Российской Федерации.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Жалобы заявителей, содержащие обжалование решений, действий (бездействия) конкретных должностных лиц, не могу направляться этим должностным лицам на рассмотрения и (или) ответа. Дубликатные жалобы (второй и последующие экземпляры одной жалобы, направленные заявителями в различные органы власти, или жалобы, повторяющие те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жалобы, на которую дан ответ) не рассматриваются. В случае поступления дубликатных жалоб заявителю направляется уведомление  о ранее данных ответах или копии этих ответов.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Если в результате рассмотрения жалоба признан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обоснованной, то принимается решение об осуществлении действий по предоставлению муниципальной услуги заявителю и принятии мер ответственности к должностному лицу администрации, допустившему нарушение в ходе предоставления муниципальной услуг, которые повлекли за собой жалобу заявителя. 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Заявителю направляется ответ с указанием принятого решения и действий, осуществленных в соответствии с принятым решением, в установленном порядке.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Все жалобы об обжаловании действий (бездействия) и решений, принятых в ходе предоставления муниципальной услуги на основании административного регламента, регистрируется с указанием: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принятых решений;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осуществленных действий по предоставлению заявителю муниципальной услуги и принятия мер ответственности к должностному лицу администрации, допустившему нарушения, ответственному за действие (бездействие) и решение, принятое в ходе предоставления муниципальной услуги, повлекшие за собой жалобу заявителя.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Цветочненского сельского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совета-</w:t>
      </w:r>
    </w:p>
    <w:p w:rsidR="005A2677" w:rsidRPr="00891519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Цветочненского </w:t>
      </w:r>
    </w:p>
    <w:p w:rsidR="005A2677" w:rsidRPr="00891519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</w:t>
      </w:r>
      <w:proofErr w:type="gramStart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</w:t>
      </w:r>
      <w:proofErr w:type="spellEnd"/>
      <w:proofErr w:type="gramEnd"/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Pr="00891519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</w:t>
      </w:r>
    </w:p>
    <w:p w:rsidR="005A2677" w:rsidRPr="00891519" w:rsidRDefault="005A2677" w:rsidP="00891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89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50B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Совершение нотариальных действий, </w:t>
      </w:r>
      <w:r w:rsidRPr="00891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предусмотренных </w:t>
      </w:r>
      <w:r w:rsidR="00650BB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законодательством на территории Цветочненского</w:t>
      </w:r>
      <w:r w:rsidRPr="0089151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сельского поселения</w:t>
      </w:r>
      <w:r w:rsidRPr="0089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оказания 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документов заявителя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представленных заявителем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совершении нотариаль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действий, предусмотренных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|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решении|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совершении нотариального действия, предусмотренного законодательством|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нотариальных действий, пре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дусмотренных законодательством 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|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650BB8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Pr="00891519" w:rsidRDefault="00650BB8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65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сельского поселения</w:t>
      </w:r>
    </w:p>
    <w:p w:rsidR="005A2677" w:rsidRPr="00891519" w:rsidRDefault="005A2677" w:rsidP="0065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5A2677" w:rsidRPr="00891519" w:rsidRDefault="005A2677" w:rsidP="0065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</w:t>
      </w:r>
    </w:p>
    <w:p w:rsidR="005A2677" w:rsidRPr="00891519" w:rsidRDefault="005A2677" w:rsidP="0065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(электронный адрес)</w:t>
      </w:r>
    </w:p>
    <w:p w:rsidR="005A2677" w:rsidRPr="00891519" w:rsidRDefault="005A2677" w:rsidP="0065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НЕПРАВОМЕРНЫЕ ДЕЙСТВИЯ ДОЛЖНОСТНЫХ ЛИЦ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B8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жалобу на неправомерные действия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должность)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состоящую</w:t>
      </w:r>
      <w:proofErr w:type="gramEnd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следующем: </w:t>
      </w:r>
    </w:p>
    <w:p w:rsidR="005A2677" w:rsidRPr="00891519" w:rsidRDefault="00650BB8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5A2677"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причины жалобы, дату и т.д.)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вышеизложенного прилагаю следующее документы</w:t>
      </w:r>
      <w:proofErr w:type="gramStart"/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0BB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</w:t>
      </w: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 (подпись)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Жалобу принял:</w:t>
      </w: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51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 (должность)</w:t>
      </w: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677" w:rsidRPr="00891519" w:rsidRDefault="005A2677" w:rsidP="0089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99B" w:rsidRPr="00891519" w:rsidRDefault="00650BB8" w:rsidP="0089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799B" w:rsidRPr="00891519" w:rsidSect="008915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D6"/>
    <w:rsid w:val="00053FDC"/>
    <w:rsid w:val="002640D6"/>
    <w:rsid w:val="005542BE"/>
    <w:rsid w:val="005A2677"/>
    <w:rsid w:val="00650BB8"/>
    <w:rsid w:val="00807B6E"/>
    <w:rsid w:val="0089151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5504</Words>
  <Characters>31375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2017-04-08T13:37:00Z</dcterms:created>
  <dcterms:modified xsi:type="dcterms:W3CDTF">2017-05-18T11:38:00Z</dcterms:modified>
</cp:coreProperties>
</file>