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6BF" w:rsidRPr="00330F28" w:rsidRDefault="004706BF" w:rsidP="00330F28">
      <w:pPr>
        <w:widowControl/>
        <w:autoSpaceDN w:val="0"/>
        <w:textAlignment w:val="baseline"/>
        <w:rPr>
          <w:rFonts w:eastAsia="Times New Roman"/>
          <w:color w:val="auto"/>
          <w:kern w:val="3"/>
          <w:sz w:val="28"/>
          <w:szCs w:val="28"/>
          <w:lang w:eastAsia="ru-RU"/>
        </w:rPr>
      </w:pPr>
    </w:p>
    <w:p w:rsidR="004706BF" w:rsidRPr="00330F28" w:rsidRDefault="004706BF" w:rsidP="00330F28">
      <w:pPr>
        <w:widowControl/>
        <w:autoSpaceDN w:val="0"/>
        <w:jc w:val="center"/>
        <w:textAlignment w:val="baseline"/>
        <w:rPr>
          <w:rFonts w:eastAsia="Times New Roman"/>
          <w:b/>
          <w:kern w:val="3"/>
          <w:sz w:val="28"/>
          <w:szCs w:val="28"/>
          <w:lang w:eastAsia="ru-RU"/>
        </w:rPr>
      </w:pPr>
      <w:r w:rsidRPr="00330F28">
        <w:rPr>
          <w:rFonts w:eastAsia="Times New Roman"/>
          <w:b/>
          <w:kern w:val="3"/>
          <w:sz w:val="28"/>
          <w:szCs w:val="28"/>
          <w:lang w:eastAsia="ru-RU"/>
        </w:rPr>
        <w:t>АДМИНИСТРАЦИЯ</w:t>
      </w:r>
    </w:p>
    <w:p w:rsidR="004706BF" w:rsidRPr="00330F28" w:rsidRDefault="00330F28" w:rsidP="00330F28">
      <w:pPr>
        <w:widowControl/>
        <w:autoSpaceDN w:val="0"/>
        <w:jc w:val="center"/>
        <w:textAlignment w:val="baseline"/>
        <w:rPr>
          <w:rFonts w:eastAsia="Times New Roman"/>
          <w:b/>
          <w:kern w:val="3"/>
          <w:sz w:val="28"/>
          <w:szCs w:val="28"/>
          <w:lang w:eastAsia="ru-RU"/>
        </w:rPr>
      </w:pPr>
      <w:r>
        <w:rPr>
          <w:rFonts w:eastAsia="Times New Roman"/>
          <w:b/>
          <w:kern w:val="3"/>
          <w:sz w:val="28"/>
          <w:szCs w:val="28"/>
          <w:lang w:eastAsia="ru-RU"/>
        </w:rPr>
        <w:t xml:space="preserve">ЦВЕТОЧНЕНСКОГО СЕЛЬСКОГО </w:t>
      </w:r>
      <w:r w:rsidR="004706BF" w:rsidRPr="00330F28">
        <w:rPr>
          <w:rFonts w:eastAsia="Times New Roman"/>
          <w:b/>
          <w:kern w:val="3"/>
          <w:sz w:val="28"/>
          <w:szCs w:val="28"/>
          <w:lang w:eastAsia="ru-RU"/>
        </w:rPr>
        <w:t>ПОСЕЛЕНИЯ</w:t>
      </w:r>
    </w:p>
    <w:p w:rsidR="004706BF" w:rsidRPr="00330F28" w:rsidRDefault="00330F28" w:rsidP="00330F28">
      <w:pPr>
        <w:widowControl/>
        <w:autoSpaceDN w:val="0"/>
        <w:jc w:val="center"/>
        <w:textAlignment w:val="baseline"/>
        <w:rPr>
          <w:rFonts w:eastAsia="Times New Roman"/>
          <w:b/>
          <w:kern w:val="3"/>
          <w:sz w:val="28"/>
          <w:szCs w:val="28"/>
          <w:lang w:eastAsia="ru-RU"/>
        </w:rPr>
      </w:pPr>
      <w:r>
        <w:rPr>
          <w:rFonts w:eastAsia="Times New Roman"/>
          <w:b/>
          <w:kern w:val="3"/>
          <w:sz w:val="28"/>
          <w:szCs w:val="28"/>
          <w:lang w:eastAsia="ru-RU"/>
        </w:rPr>
        <w:t xml:space="preserve">БЕЛОГОРСКОГО </w:t>
      </w:r>
      <w:r w:rsidR="004706BF" w:rsidRPr="00330F28">
        <w:rPr>
          <w:rFonts w:eastAsia="Times New Roman"/>
          <w:b/>
          <w:kern w:val="3"/>
          <w:sz w:val="28"/>
          <w:szCs w:val="28"/>
          <w:lang w:eastAsia="ru-RU"/>
        </w:rPr>
        <w:t xml:space="preserve">РАЙОНА  </w:t>
      </w:r>
    </w:p>
    <w:p w:rsidR="004706BF" w:rsidRPr="00330F28" w:rsidRDefault="00330F28" w:rsidP="00330F28">
      <w:pPr>
        <w:widowControl/>
        <w:autoSpaceDN w:val="0"/>
        <w:jc w:val="center"/>
        <w:textAlignment w:val="baseline"/>
        <w:rPr>
          <w:rFonts w:eastAsia="Times New Roman"/>
          <w:b/>
          <w:kern w:val="3"/>
          <w:sz w:val="28"/>
          <w:szCs w:val="28"/>
          <w:lang w:eastAsia="ru-RU"/>
        </w:rPr>
      </w:pPr>
      <w:r>
        <w:rPr>
          <w:rFonts w:eastAsia="Times New Roman"/>
          <w:b/>
          <w:kern w:val="3"/>
          <w:sz w:val="28"/>
          <w:szCs w:val="28"/>
          <w:lang w:eastAsia="ru-RU"/>
        </w:rPr>
        <w:t xml:space="preserve">РЕСПУБЛИКИ </w:t>
      </w:r>
      <w:r w:rsidR="004706BF" w:rsidRPr="00330F28">
        <w:rPr>
          <w:rFonts w:eastAsia="Times New Roman"/>
          <w:b/>
          <w:kern w:val="3"/>
          <w:sz w:val="28"/>
          <w:szCs w:val="28"/>
          <w:lang w:eastAsia="ru-RU"/>
        </w:rPr>
        <w:t>КРЫМ</w:t>
      </w:r>
    </w:p>
    <w:p w:rsidR="004706BF" w:rsidRPr="00330F28" w:rsidRDefault="004706BF" w:rsidP="00330F28">
      <w:pPr>
        <w:widowControl/>
        <w:autoSpaceDN w:val="0"/>
        <w:ind w:right="38"/>
        <w:jc w:val="center"/>
        <w:textAlignment w:val="baseline"/>
        <w:rPr>
          <w:rFonts w:eastAsia="Times New Roman"/>
          <w:b/>
          <w:bCs/>
          <w:i/>
          <w:color w:val="auto"/>
          <w:kern w:val="3"/>
          <w:sz w:val="28"/>
          <w:szCs w:val="28"/>
          <w:lang w:eastAsia="ru-RU"/>
        </w:rPr>
      </w:pPr>
      <w:r w:rsidRPr="00330F28">
        <w:rPr>
          <w:rFonts w:eastAsia="Times New Roman"/>
          <w:b/>
          <w:bCs/>
          <w:i/>
          <w:color w:val="auto"/>
          <w:kern w:val="3"/>
          <w:sz w:val="28"/>
          <w:szCs w:val="28"/>
          <w:lang w:eastAsia="ru-RU"/>
        </w:rPr>
        <w:t>ПОСТАНОВЛЕНИЕ</w:t>
      </w:r>
    </w:p>
    <w:p w:rsidR="004706BF" w:rsidRPr="00330F28" w:rsidRDefault="00330F28" w:rsidP="00330F28">
      <w:pPr>
        <w:widowControl/>
        <w:autoSpaceDN w:val="0"/>
        <w:textAlignment w:val="baseline"/>
        <w:rPr>
          <w:rFonts w:eastAsia="Times New Roman"/>
          <w:color w:val="auto"/>
          <w:kern w:val="3"/>
          <w:sz w:val="28"/>
          <w:szCs w:val="28"/>
          <w:lang w:eastAsia="ru-RU"/>
        </w:rPr>
      </w:pPr>
      <w:r>
        <w:rPr>
          <w:rFonts w:eastAsia="Times New Roman"/>
          <w:color w:val="auto"/>
          <w:kern w:val="3"/>
          <w:sz w:val="28"/>
          <w:szCs w:val="28"/>
          <w:lang w:eastAsia="ru-RU"/>
        </w:rPr>
        <w:t xml:space="preserve">10 ноября </w:t>
      </w:r>
      <w:r w:rsidR="004706BF" w:rsidRPr="00330F28">
        <w:rPr>
          <w:rFonts w:eastAsia="Times New Roman"/>
          <w:color w:val="auto"/>
          <w:kern w:val="3"/>
          <w:sz w:val="28"/>
          <w:szCs w:val="28"/>
          <w:lang w:eastAsia="ru-RU"/>
        </w:rPr>
        <w:t xml:space="preserve">2016 г. </w:t>
      </w:r>
      <w:r>
        <w:rPr>
          <w:rFonts w:eastAsia="Times New Roman"/>
          <w:color w:val="auto"/>
          <w:kern w:val="3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3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3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3"/>
          <w:sz w:val="28"/>
          <w:szCs w:val="28"/>
          <w:lang w:eastAsia="ru-RU"/>
        </w:rPr>
        <w:tab/>
      </w:r>
      <w:r w:rsidR="004706BF" w:rsidRPr="00330F28">
        <w:rPr>
          <w:rFonts w:eastAsia="Times New Roman"/>
          <w:color w:val="auto"/>
          <w:kern w:val="3"/>
          <w:sz w:val="28"/>
          <w:szCs w:val="28"/>
          <w:lang w:eastAsia="ru-RU"/>
        </w:rPr>
        <w:t xml:space="preserve">с. Цветочное </w:t>
      </w:r>
      <w:r>
        <w:rPr>
          <w:rFonts w:eastAsia="Times New Roman"/>
          <w:color w:val="auto"/>
          <w:kern w:val="3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3"/>
          <w:sz w:val="28"/>
          <w:szCs w:val="28"/>
          <w:lang w:eastAsia="ru-RU"/>
        </w:rPr>
        <w:tab/>
      </w:r>
      <w:r>
        <w:rPr>
          <w:rFonts w:eastAsia="Times New Roman"/>
          <w:color w:val="auto"/>
          <w:kern w:val="3"/>
          <w:sz w:val="28"/>
          <w:szCs w:val="28"/>
          <w:lang w:eastAsia="ru-RU"/>
        </w:rPr>
        <w:tab/>
      </w:r>
      <w:r w:rsidR="004706BF" w:rsidRPr="00330F28">
        <w:rPr>
          <w:rFonts w:eastAsia="Times New Roman"/>
          <w:color w:val="auto"/>
          <w:kern w:val="3"/>
          <w:sz w:val="28"/>
          <w:szCs w:val="28"/>
          <w:lang w:eastAsia="ru-RU"/>
        </w:rPr>
        <w:t>№ 237 - ПА</w:t>
      </w:r>
    </w:p>
    <w:p w:rsidR="004706BF" w:rsidRPr="00330F28" w:rsidRDefault="004706BF" w:rsidP="00330F28">
      <w:pPr>
        <w:widowControl/>
        <w:suppressAutoHyphens w:val="0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rPr>
          <w:rFonts w:eastAsia="Times New Roman"/>
          <w:bCs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bCs/>
          <w:color w:val="auto"/>
          <w:kern w:val="0"/>
          <w:sz w:val="28"/>
          <w:szCs w:val="28"/>
          <w:lang w:eastAsia="ru-RU"/>
        </w:rPr>
        <w:t>О создании общественного совета при администрации Цветочненского сельского поселения Белогорского района Республики Крым для проведения обсуждения в целях общественного контроля проектов правовых актов в сфере нормирования закупок товаров, работ, услуг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19.05.2015 № 479 «Об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постановлением Совета</w:t>
      </w:r>
      <w:proofErr w:type="gramEnd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министров Республики Крым от 15.02.2016 № 47 «Об утверждении Требований к порядку разработки и принятия правовых актов о нормировании в сфере закупок для обеспечения нужд Республики Крым, содержанию указанных актов и обеспечению их исполнения»,</w:t>
      </w:r>
    </w:p>
    <w:p w:rsidR="004706BF" w:rsidRPr="00330F28" w:rsidRDefault="004706BF" w:rsidP="00330F28">
      <w:pPr>
        <w:widowControl/>
        <w:suppressAutoHyphens w:val="0"/>
        <w:ind w:firstLine="567"/>
        <w:jc w:val="both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ПОСТАНОВЛЯЮ: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1. Создать общественный совет при администрации Цветочненского сельского поселения Белогорского района Республики Крым для проведения обсуждения в целях общественного контроля проектов правовых актов в сфере нормирования закупок товаров, работ, услуг.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2. Утвердить Положение об общественном совете при администрации Цветочненского сельского поселения Белогорского района Республики Крым для проведения обсуждения в целях общественного контроля проектов правовых актов в сфере нормирования закупок товаров, работ, услуг /Приложение 1/.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3. Утвердить состав общественного совета при администрации Цветочненского сельского поселения Белогорского района Республики Крым для проведения обсуждения в целях общественного контроля проектов правовых актов в сфере нормирования закупок товаров, работ, услуг /Прил</w:t>
      </w:r>
      <w:r w:rsidR="00330F28">
        <w:rPr>
          <w:rFonts w:eastAsia="Times New Roman"/>
          <w:color w:val="auto"/>
          <w:kern w:val="0"/>
          <w:sz w:val="28"/>
          <w:szCs w:val="28"/>
          <w:lang w:eastAsia="ru-RU"/>
        </w:rPr>
        <w:t>ожение</w:t>
      </w: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2/.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4. Данное решение подлежит обнародованию на информационном стенде 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</w:t>
      </w:r>
      <w:r w:rsidRPr="00330F28">
        <w:rPr>
          <w:rFonts w:eastAsia="Times New Roman"/>
          <w:color w:val="auto"/>
          <w:kern w:val="0"/>
          <w:sz w:val="28"/>
          <w:szCs w:val="28"/>
          <w:lang w:val="en-US" w:eastAsia="ru-RU"/>
        </w:rPr>
        <w:t>http</w:t>
      </w: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//</w:t>
      </w:r>
      <w:proofErr w:type="spellStart"/>
      <w:r w:rsidRPr="00330F28">
        <w:rPr>
          <w:rFonts w:eastAsia="Times New Roman"/>
          <w:color w:val="auto"/>
          <w:kern w:val="0"/>
          <w:sz w:val="28"/>
          <w:szCs w:val="28"/>
          <w:lang w:val="en-US" w:eastAsia="ru-RU"/>
        </w:rPr>
        <w:t>belogorskiy</w:t>
      </w:r>
      <w:proofErr w:type="spellEnd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proofErr w:type="spellStart"/>
      <w:r w:rsidRPr="00330F28">
        <w:rPr>
          <w:rFonts w:eastAsia="Times New Roman"/>
          <w:color w:val="auto"/>
          <w:kern w:val="0"/>
          <w:sz w:val="28"/>
          <w:szCs w:val="28"/>
          <w:lang w:val="en-US" w:eastAsia="ru-RU"/>
        </w:rPr>
        <w:t>rk</w:t>
      </w:r>
      <w:proofErr w:type="spellEnd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proofErr w:type="spellStart"/>
      <w:r w:rsidRPr="00330F28">
        <w:rPr>
          <w:rFonts w:eastAsia="Times New Roman"/>
          <w:color w:val="auto"/>
          <w:kern w:val="0"/>
          <w:sz w:val="28"/>
          <w:szCs w:val="28"/>
          <w:lang w:val="en-US" w:eastAsia="ru-RU"/>
        </w:rPr>
        <w:t>gov</w:t>
      </w:r>
      <w:proofErr w:type="spellEnd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.</w:t>
      </w:r>
      <w:proofErr w:type="spellStart"/>
      <w:r w:rsidRPr="00330F28">
        <w:rPr>
          <w:rFonts w:eastAsia="Times New Roman"/>
          <w:color w:val="auto"/>
          <w:kern w:val="0"/>
          <w:sz w:val="28"/>
          <w:szCs w:val="28"/>
          <w:lang w:val="en-US" w:eastAsia="ru-RU"/>
        </w:rPr>
        <w:t>ru</w:t>
      </w:r>
      <w:proofErr w:type="spellEnd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в разделе – Муниципальные образования района, подраздел </w:t>
      </w:r>
      <w:proofErr w:type="spellStart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Цветочненское</w:t>
      </w:r>
      <w:proofErr w:type="spellEnd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сельское поселение.</w:t>
      </w:r>
    </w:p>
    <w:p w:rsidR="004706BF" w:rsidRPr="00330F28" w:rsidRDefault="004706BF" w:rsidP="00330F28">
      <w:pPr>
        <w:widowControl/>
        <w:suppressAutoHyphens w:val="0"/>
        <w:ind w:right="-82"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5. </w:t>
      </w:r>
      <w:proofErr w:type="gramStart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Контроль за</w:t>
      </w:r>
      <w:proofErr w:type="gramEnd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706BF" w:rsidRPr="00330F28" w:rsidRDefault="004706BF" w:rsidP="00330F28">
      <w:pPr>
        <w:widowControl/>
        <w:suppressAutoHyphens w:val="0"/>
        <w:ind w:right="-82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330F28" w:rsidP="00330F28">
      <w:pPr>
        <w:widowControl/>
        <w:autoSpaceDN w:val="0"/>
        <w:textAlignment w:val="baseline"/>
        <w:rPr>
          <w:rFonts w:eastAsia="Times New Roman"/>
          <w:color w:val="auto"/>
          <w:kern w:val="3"/>
          <w:sz w:val="28"/>
          <w:szCs w:val="28"/>
          <w:lang w:eastAsia="ru-RU"/>
        </w:rPr>
      </w:pPr>
      <w:r>
        <w:rPr>
          <w:rFonts w:eastAsia="Times New Roman"/>
          <w:color w:val="auto"/>
          <w:kern w:val="3"/>
          <w:sz w:val="28"/>
          <w:szCs w:val="28"/>
          <w:lang w:eastAsia="ru-RU"/>
        </w:rPr>
        <w:t>Председатель Цветочненского сельского</w:t>
      </w:r>
      <w:r w:rsidR="004706BF" w:rsidRPr="00330F28">
        <w:rPr>
          <w:rFonts w:eastAsia="Times New Roman"/>
          <w:color w:val="auto"/>
          <w:kern w:val="3"/>
          <w:sz w:val="28"/>
          <w:szCs w:val="28"/>
          <w:lang w:eastAsia="ru-RU"/>
        </w:rPr>
        <w:t xml:space="preserve"> совета-</w:t>
      </w:r>
    </w:p>
    <w:p w:rsidR="004706BF" w:rsidRPr="00330F28" w:rsidRDefault="00330F28" w:rsidP="00330F28">
      <w:pPr>
        <w:widowControl/>
        <w:autoSpaceDN w:val="0"/>
        <w:textAlignment w:val="baseline"/>
        <w:rPr>
          <w:rFonts w:eastAsia="Times New Roman"/>
          <w:color w:val="auto"/>
          <w:kern w:val="3"/>
          <w:sz w:val="28"/>
          <w:szCs w:val="28"/>
          <w:lang w:eastAsia="ru-RU"/>
        </w:rPr>
      </w:pPr>
      <w:r>
        <w:rPr>
          <w:rFonts w:eastAsia="Times New Roman"/>
          <w:color w:val="auto"/>
          <w:kern w:val="3"/>
          <w:sz w:val="28"/>
          <w:szCs w:val="28"/>
          <w:lang w:eastAsia="ru-RU"/>
        </w:rPr>
        <w:t>глава администрации Цветочненского</w:t>
      </w:r>
      <w:r w:rsidR="004706BF" w:rsidRPr="00330F28">
        <w:rPr>
          <w:rFonts w:eastAsia="Times New Roman"/>
          <w:color w:val="auto"/>
          <w:kern w:val="3"/>
          <w:sz w:val="28"/>
          <w:szCs w:val="28"/>
          <w:lang w:eastAsia="ru-RU"/>
        </w:rPr>
        <w:t xml:space="preserve"> </w:t>
      </w:r>
    </w:p>
    <w:p w:rsidR="004706BF" w:rsidRPr="00330F28" w:rsidRDefault="00330F28" w:rsidP="00330F28">
      <w:pPr>
        <w:widowControl/>
        <w:autoSpaceDN w:val="0"/>
        <w:ind w:hanging="50"/>
        <w:jc w:val="both"/>
        <w:textAlignment w:val="baseline"/>
        <w:rPr>
          <w:rFonts w:eastAsia="Times New Roman"/>
          <w:kern w:val="3"/>
          <w:sz w:val="28"/>
          <w:szCs w:val="28"/>
          <w:lang w:eastAsia="ru-RU"/>
        </w:rPr>
      </w:pPr>
      <w:r>
        <w:rPr>
          <w:rFonts w:eastAsia="Times New Roman"/>
          <w:kern w:val="3"/>
          <w:sz w:val="28"/>
          <w:szCs w:val="28"/>
          <w:lang w:eastAsia="ru-RU"/>
        </w:rPr>
        <w:lastRenderedPageBreak/>
        <w:t xml:space="preserve"> сельского </w:t>
      </w:r>
      <w:r w:rsidR="004706BF" w:rsidRPr="00330F28">
        <w:rPr>
          <w:rFonts w:eastAsia="Times New Roman"/>
          <w:kern w:val="3"/>
          <w:sz w:val="28"/>
          <w:szCs w:val="28"/>
          <w:lang w:eastAsia="ru-RU"/>
        </w:rPr>
        <w:t>поселения</w:t>
      </w:r>
      <w:r>
        <w:rPr>
          <w:rFonts w:eastAsia="Times New Roman"/>
          <w:kern w:val="3"/>
          <w:sz w:val="28"/>
          <w:szCs w:val="28"/>
          <w:lang w:eastAsia="ru-RU"/>
        </w:rPr>
        <w:tab/>
      </w:r>
      <w:r>
        <w:rPr>
          <w:rFonts w:eastAsia="Times New Roman"/>
          <w:kern w:val="3"/>
          <w:sz w:val="28"/>
          <w:szCs w:val="28"/>
          <w:lang w:eastAsia="ru-RU"/>
        </w:rPr>
        <w:tab/>
      </w:r>
      <w:r>
        <w:rPr>
          <w:rFonts w:eastAsia="Times New Roman"/>
          <w:kern w:val="3"/>
          <w:sz w:val="28"/>
          <w:szCs w:val="28"/>
          <w:lang w:eastAsia="ru-RU"/>
        </w:rPr>
        <w:tab/>
      </w:r>
      <w:r>
        <w:rPr>
          <w:rFonts w:eastAsia="Times New Roman"/>
          <w:kern w:val="3"/>
          <w:sz w:val="28"/>
          <w:szCs w:val="28"/>
          <w:lang w:eastAsia="ru-RU"/>
        </w:rPr>
        <w:tab/>
      </w:r>
      <w:proofErr w:type="spellStart"/>
      <w:r>
        <w:rPr>
          <w:rFonts w:eastAsia="Times New Roman"/>
          <w:kern w:val="3"/>
          <w:sz w:val="28"/>
          <w:szCs w:val="28"/>
          <w:lang w:eastAsia="ru-RU"/>
        </w:rPr>
        <w:t>И.Г.</w:t>
      </w:r>
      <w:proofErr w:type="gramStart"/>
      <w:r>
        <w:rPr>
          <w:rFonts w:eastAsia="Times New Roman"/>
          <w:kern w:val="3"/>
          <w:sz w:val="28"/>
          <w:szCs w:val="28"/>
          <w:lang w:eastAsia="ru-RU"/>
        </w:rPr>
        <w:t>Здорова</w:t>
      </w:r>
      <w:proofErr w:type="spellEnd"/>
      <w:proofErr w:type="gramEnd"/>
    </w:p>
    <w:p w:rsidR="004706BF" w:rsidRPr="00330F28" w:rsidRDefault="004706BF" w:rsidP="00330F28">
      <w:pPr>
        <w:widowControl/>
        <w:autoSpaceDN w:val="0"/>
        <w:ind w:hanging="50"/>
        <w:jc w:val="both"/>
        <w:textAlignment w:val="baseline"/>
        <w:rPr>
          <w:rFonts w:eastAsia="Times New Roman"/>
          <w:color w:val="auto"/>
          <w:kern w:val="3"/>
          <w:sz w:val="28"/>
          <w:szCs w:val="28"/>
          <w:lang w:eastAsia="ru-RU"/>
        </w:rPr>
      </w:pP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Приложение 1</w:t>
      </w: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к постановлению администрации</w:t>
      </w: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Цветочненского сельского поселения</w:t>
      </w: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Белогорского района Республики Крым</w:t>
      </w: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от 10.11.2016г. №237- ПА</w:t>
      </w:r>
      <w:r w:rsidRPr="00330F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</w:t>
      </w: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tabs>
          <w:tab w:val="left" w:pos="4820"/>
        </w:tabs>
        <w:suppressAutoHyphens w:val="0"/>
        <w:ind w:firstLine="567"/>
        <w:jc w:val="center"/>
        <w:rPr>
          <w:rFonts w:eastAsia="Calibri"/>
          <w:b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ПОЛОЖЕНИЕ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proofErr w:type="gramStart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ОБ ОБЩЕСТВЕННОМ СОВЕТЕ ПРИ АДМИНИСТРАЦИИ ДЛЯ ПРОВЕДЕНИЯ ОБСУЖДЕНИЯ В ЦЕЛЯХ ОБЩЕСТВЕННОГО КОНТРОЛЯ ПРОЕКТОВ ПРАВОВЫХ АКТОВ В СФЕРЕ</w:t>
      </w:r>
      <w:proofErr w:type="gramEnd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НОРМИРОВАНИЯ ЗАКУПОК ТОВАРОВ, РАБОТ, УСЛУГ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I. ОБЩИЕ ПОЛОЖЕНИЯ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 </w:t>
      </w:r>
      <w:proofErr w:type="gramStart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Общественный совет - постоянно действующий орган с консультативным и совещательным правом, созданным для обеспечения взаимодействия Администрации Цветочненского сельского поселения Белогорского района Республики Крым сельского поселения с общественными объединениями, предприятиями, организациями, объединениями предпринимателей и товаропроизводителей, осуществляющими свою деятельность в соответствии с действующим законодательством Российской Федерации на территории Цветочненского сельского поселения Белогорского района Республики Крым.</w:t>
      </w:r>
      <w:proofErr w:type="gramEnd"/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Общественный Совет - орган общественного контроля, созданный в целях проведения обсуждения проектов правовых актов в сфере нормирования закупок товаров, работ, услуг.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2. Общественный Совет осуществляет свою деятельность на общественных началах.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3.В своей деятельности Общественный Совет руководствуется федеральными законами, законами субъекта РФ, нормативными правовыми актами муниципального образования и настоящим Положением.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4. Решения Общественного Совета носят рекомендательный характер.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II. ЦЕЛИ И ЗАДАЧИ ДЕЯТЕЛЬНОСТИ ОБЩЕСТВЕННОГО СОВЕТА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1. Основной целью деятельности Общественного Совета является осуществление общественного </w:t>
      </w:r>
      <w:proofErr w:type="gramStart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контроля за</w:t>
      </w:r>
      <w:proofErr w:type="gramEnd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содержанием и принятием нормативно – правовых актов в сфере нормирования закупок товаров, работ, услуг.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2. Задачами Общественного Совета являются: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1) формирование и развитие гражданского правосознания;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2) обеспечение прозрачности и открытости деятельности органов местного самоуправления, муниципальных учреждений и иных органов и организаций, </w:t>
      </w: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осуществляющих в соответствии с федеральными законами полномочия в сфере закупок товаров, работ, услуг;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3) формирование в обществе нетерпимости к коррупционному поведению;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4) подготовка для органов местного самоуправления предложений и рекомендаций по совершенствованию нормативно – правовых актов в сфере нормирования закупок товаров, работ, услуг.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III. ПОРЯДОК ФОРМИРОВАНИЯ И СОСТАВ ОБЩЕСТВЕННОГО СОВЕТА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1. Состав Общественного Совета формируется в количестве 5 человек.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2. В состав Общественного Совета входят: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1) председатель Общественного Совета;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2) члены Общественного Совета.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3. Состав и численность Общественного Совета утверждаются и изменяются постановлением администрации Цветочненского сельского поселения Белогорского района Республики Крым.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IV. ПРАВА ОБЩЕСТВЕННОГО СОВЕТА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1. Для реализации целей и задач Общественный Совет вправе: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1) осуществлять общественный контроль в формах, предусмотренных законодательством;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2) подготавливать по результатам осуществления общественного контроля предложения и направлять их на рассмотрение в органы местного самоуправления, осуществляющие в соответствии с законодательством нормирование в сфере закупок товаров, работ, услуг;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3) пользоваться иными правами, предусмотренными законодательством Российской Федерации.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V. ПОРЯДОК ПРИНЯТИЯ РЕШЕНИЙ И ОРГАНИЗАЦИЯ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РАБОТЫ ОБЩЕСТВЕННОГО СОВЕТА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1. Порядок рассмотрения вопросов на заседании Общественного Совета определяется председателем Общественного Совета и формируется в виде повестки заседания Общественного Совета секретарем Общественного Совета. Повестка заседания Общественного Совета утверждается председателем Общественного Совета.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2. В соответствии с решением Общественного Совета к его работе могут привлекаться любые эксперты из числа специалистов по профилю рассматриваемой Общественным Советом проблемы, не являющиеся его членами.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3. Заседания Общественного Совета проводятся по мере необходимости и считаются правомочными при присутствии не менее половины от списочного </w:t>
      </w: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lastRenderedPageBreak/>
        <w:t>состава Общественного Совета.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4. По рассмотренным вопросам Общественный Совет открытым голосованием простым большинством (из числа присутствующих) принимает решения, которые носят рекомендательный характер. Каждый член Общественного Совета обладает правом одного голоса. В случае равенства голосов решающим является голос председателя Общественного Совета.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5. Решение Общественного Совета оформляется протоколом.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6. Протоколы заседаний Общественного Совета и решения Общественного Совета подписываются председателем или заместителем председателя Общественного Совета.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VI. ПРЕКРАЩЕНИЕ ДЕЯТЕЛЬНОСТИ ЧЛЕНОВ 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ОБЩЕСТВЕННОГО СОВЕТА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1. Член Общественного совета выводится из его состава по решению Общественного совета в следующих случаях: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1) По его желанию, выраженному в письменной форме.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2) В случае возникновения конфликта интересов.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Приложение 2</w:t>
      </w: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к постановлению администрации</w:t>
      </w: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Цветочненского сельского поселения</w:t>
      </w: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Белогорского района Республики Крым</w:t>
      </w:r>
    </w:p>
    <w:p w:rsidR="004706BF" w:rsidRPr="00330F28" w:rsidRDefault="004706BF" w:rsidP="00330F28">
      <w:pPr>
        <w:tabs>
          <w:tab w:val="left" w:pos="4820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от 10.11.2016г. №237- ПА</w:t>
      </w:r>
      <w:r w:rsidRPr="00330F28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bookmarkStart w:id="0" w:name="P108"/>
      <w:bookmarkEnd w:id="0"/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СОСТАВ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ОБЩЕСТВЕННОГО СОВЕТА ПР</w:t>
      </w:r>
      <w:r w:rsid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И АДМИНИСТРАЦИИ ЦВЕТОЧНЕНСКОГО </w:t>
      </w: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СЕЛЬСКОГО ПОСЕЛЕНИЯ БЕЛОГОРСКОГО РАЙОНА РЕСПУБЛИКИ КРЫМ ДЛЯ ПРОВЕДЕНИЯ ОБСУЖДЕНИЯ В ЦЕЛЯХ ОБЩЕСТВЕННОГО КОНТРОЛЯ ПРОЕКТОВ ПРАВОВЫХ АКТОВ В СФЕРЕ НОРМИРОВАНИЯ ЗАКУПОК ТОВАРОВ, </w:t>
      </w:r>
    </w:p>
    <w:p w:rsidR="004706BF" w:rsidRPr="00330F28" w:rsidRDefault="004706BF" w:rsidP="00330F28">
      <w:pPr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330F28">
        <w:rPr>
          <w:rFonts w:eastAsia="Times New Roman"/>
          <w:color w:val="auto"/>
          <w:kern w:val="0"/>
          <w:sz w:val="28"/>
          <w:szCs w:val="28"/>
          <w:lang w:eastAsia="ru-RU"/>
        </w:rPr>
        <w:t>РАБОТ, УСЛУГ</w:t>
      </w:r>
    </w:p>
    <w:p w:rsidR="004706BF" w:rsidRPr="00330F28" w:rsidRDefault="004706BF" w:rsidP="00330F28">
      <w:pPr>
        <w:suppressAutoHyphens w:val="0"/>
        <w:ind w:firstLine="567"/>
        <w:jc w:val="center"/>
        <w:rPr>
          <w:rFonts w:eastAsia="Calibri"/>
          <w:bCs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ind w:firstLine="567"/>
        <w:rPr>
          <w:rFonts w:eastAsia="Calibri"/>
          <w:bCs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ind w:firstLine="567"/>
        <w:rPr>
          <w:rFonts w:eastAsia="Calibri"/>
          <w:bCs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ind w:firstLine="567"/>
        <w:rPr>
          <w:rFonts w:eastAsia="Calibri"/>
          <w:bCs/>
          <w:color w:val="auto"/>
          <w:kern w:val="0"/>
          <w:sz w:val="28"/>
          <w:szCs w:val="28"/>
          <w:lang w:eastAsia="ru-RU"/>
        </w:rPr>
      </w:pPr>
    </w:p>
    <w:p w:rsidR="004706BF" w:rsidRPr="00330F28" w:rsidRDefault="004706BF" w:rsidP="00330F28">
      <w:pPr>
        <w:suppressAutoHyphens w:val="0"/>
        <w:rPr>
          <w:rFonts w:eastAsia="Calibri"/>
          <w:bCs/>
          <w:color w:val="auto"/>
          <w:kern w:val="0"/>
          <w:sz w:val="28"/>
          <w:szCs w:val="28"/>
          <w:lang w:eastAsia="ru-RU"/>
        </w:rPr>
      </w:pPr>
    </w:p>
    <w:p w:rsidR="004706BF" w:rsidRPr="00330F28" w:rsidRDefault="00330F28" w:rsidP="00330F28">
      <w:pPr>
        <w:widowControl/>
        <w:autoSpaceDN w:val="0"/>
        <w:textAlignment w:val="baseline"/>
        <w:rPr>
          <w:rFonts w:eastAsia="Times New Roman"/>
          <w:color w:val="auto"/>
          <w:kern w:val="3"/>
          <w:sz w:val="28"/>
          <w:szCs w:val="28"/>
          <w:lang w:eastAsia="ru-RU"/>
        </w:rPr>
      </w:pPr>
      <w:r>
        <w:rPr>
          <w:rFonts w:eastAsia="Times New Roman"/>
          <w:color w:val="auto"/>
          <w:kern w:val="3"/>
          <w:sz w:val="28"/>
          <w:szCs w:val="28"/>
          <w:lang w:eastAsia="ru-RU"/>
        </w:rPr>
        <w:t xml:space="preserve">Председатель Цветочненского сельского </w:t>
      </w:r>
      <w:r w:rsidR="004706BF" w:rsidRPr="00330F28">
        <w:rPr>
          <w:rFonts w:eastAsia="Times New Roman"/>
          <w:color w:val="auto"/>
          <w:kern w:val="3"/>
          <w:sz w:val="28"/>
          <w:szCs w:val="28"/>
          <w:lang w:eastAsia="ru-RU"/>
        </w:rPr>
        <w:t>совета-</w:t>
      </w:r>
    </w:p>
    <w:p w:rsidR="004706BF" w:rsidRPr="00330F28" w:rsidRDefault="00330F28" w:rsidP="00330F28">
      <w:pPr>
        <w:widowControl/>
        <w:autoSpaceDN w:val="0"/>
        <w:textAlignment w:val="baseline"/>
        <w:rPr>
          <w:rFonts w:eastAsia="Times New Roman"/>
          <w:color w:val="auto"/>
          <w:kern w:val="3"/>
          <w:sz w:val="28"/>
          <w:szCs w:val="28"/>
          <w:lang w:eastAsia="ru-RU"/>
        </w:rPr>
      </w:pPr>
      <w:r>
        <w:rPr>
          <w:rFonts w:eastAsia="Times New Roman"/>
          <w:color w:val="auto"/>
          <w:kern w:val="3"/>
          <w:sz w:val="28"/>
          <w:szCs w:val="28"/>
          <w:lang w:eastAsia="ru-RU"/>
        </w:rPr>
        <w:t>глава администрации Цветочненского</w:t>
      </w:r>
      <w:r w:rsidR="004706BF" w:rsidRPr="00330F28">
        <w:rPr>
          <w:rFonts w:eastAsia="Times New Roman"/>
          <w:color w:val="auto"/>
          <w:kern w:val="3"/>
          <w:sz w:val="28"/>
          <w:szCs w:val="28"/>
          <w:lang w:eastAsia="ru-RU"/>
        </w:rPr>
        <w:t xml:space="preserve"> </w:t>
      </w:r>
    </w:p>
    <w:p w:rsidR="004706BF" w:rsidRPr="00330F28" w:rsidRDefault="00330F28" w:rsidP="00330F28">
      <w:pPr>
        <w:widowControl/>
        <w:autoSpaceDN w:val="0"/>
        <w:ind w:hanging="50"/>
        <w:jc w:val="both"/>
        <w:textAlignment w:val="baseline"/>
        <w:rPr>
          <w:rFonts w:eastAsia="Times New Roman"/>
          <w:kern w:val="3"/>
          <w:sz w:val="28"/>
          <w:szCs w:val="28"/>
          <w:lang w:eastAsia="ru-RU"/>
        </w:rPr>
      </w:pPr>
      <w:r>
        <w:rPr>
          <w:rFonts w:eastAsia="Times New Roman"/>
          <w:kern w:val="3"/>
          <w:sz w:val="28"/>
          <w:szCs w:val="28"/>
          <w:lang w:eastAsia="ru-RU"/>
        </w:rPr>
        <w:t xml:space="preserve">сельского </w:t>
      </w:r>
      <w:r w:rsidR="004706BF" w:rsidRPr="00330F28">
        <w:rPr>
          <w:rFonts w:eastAsia="Times New Roman"/>
          <w:kern w:val="3"/>
          <w:sz w:val="28"/>
          <w:szCs w:val="28"/>
          <w:lang w:eastAsia="ru-RU"/>
        </w:rPr>
        <w:t>поселения</w:t>
      </w:r>
      <w:r>
        <w:rPr>
          <w:rFonts w:eastAsia="Times New Roman"/>
          <w:kern w:val="3"/>
          <w:sz w:val="28"/>
          <w:szCs w:val="28"/>
          <w:lang w:eastAsia="ru-RU"/>
        </w:rPr>
        <w:tab/>
      </w:r>
      <w:r>
        <w:rPr>
          <w:rFonts w:eastAsia="Times New Roman"/>
          <w:kern w:val="3"/>
          <w:sz w:val="28"/>
          <w:szCs w:val="28"/>
          <w:lang w:eastAsia="ru-RU"/>
        </w:rPr>
        <w:tab/>
      </w:r>
      <w:r>
        <w:rPr>
          <w:rFonts w:eastAsia="Times New Roman"/>
          <w:kern w:val="3"/>
          <w:sz w:val="28"/>
          <w:szCs w:val="28"/>
          <w:lang w:eastAsia="ru-RU"/>
        </w:rPr>
        <w:tab/>
      </w:r>
      <w:r>
        <w:rPr>
          <w:rFonts w:eastAsia="Times New Roman"/>
          <w:kern w:val="3"/>
          <w:sz w:val="28"/>
          <w:szCs w:val="28"/>
          <w:lang w:eastAsia="ru-RU"/>
        </w:rPr>
        <w:tab/>
      </w:r>
      <w:r>
        <w:rPr>
          <w:rFonts w:eastAsia="Times New Roman"/>
          <w:kern w:val="3"/>
          <w:sz w:val="28"/>
          <w:szCs w:val="28"/>
          <w:lang w:eastAsia="ru-RU"/>
        </w:rPr>
        <w:tab/>
      </w:r>
      <w:r w:rsidR="004706BF" w:rsidRPr="00330F28">
        <w:rPr>
          <w:rFonts w:eastAsia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="004706BF" w:rsidRPr="00330F28">
        <w:rPr>
          <w:rFonts w:eastAsia="Times New Roman"/>
          <w:kern w:val="3"/>
          <w:sz w:val="28"/>
          <w:szCs w:val="28"/>
          <w:lang w:eastAsia="ru-RU"/>
        </w:rPr>
        <w:t>И.Г.</w:t>
      </w:r>
      <w:proofErr w:type="gramStart"/>
      <w:r w:rsidR="004706BF" w:rsidRPr="00330F28">
        <w:rPr>
          <w:rFonts w:eastAsia="Times New Roman"/>
          <w:kern w:val="3"/>
          <w:sz w:val="28"/>
          <w:szCs w:val="28"/>
          <w:lang w:eastAsia="ru-RU"/>
        </w:rPr>
        <w:t>Здорова</w:t>
      </w:r>
      <w:proofErr w:type="spellEnd"/>
      <w:proofErr w:type="gramEnd"/>
      <w:r w:rsidR="004706BF" w:rsidRPr="00330F28">
        <w:rPr>
          <w:rFonts w:eastAsia="Times New Roman"/>
          <w:kern w:val="3"/>
          <w:sz w:val="28"/>
          <w:szCs w:val="28"/>
          <w:lang w:eastAsia="ru-RU"/>
        </w:rPr>
        <w:t xml:space="preserve"> </w:t>
      </w:r>
      <w:bookmarkStart w:id="1" w:name="_GoBack"/>
      <w:bookmarkEnd w:id="1"/>
    </w:p>
    <w:sectPr w:rsidR="004706BF" w:rsidRPr="00330F28" w:rsidSect="00330F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D9"/>
    <w:rsid w:val="00053FDC"/>
    <w:rsid w:val="00330F28"/>
    <w:rsid w:val="004706BF"/>
    <w:rsid w:val="005542BE"/>
    <w:rsid w:val="00807B6E"/>
    <w:rsid w:val="00D679D9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B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BF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B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BF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2017-05-17T13:04:00Z</dcterms:created>
  <dcterms:modified xsi:type="dcterms:W3CDTF">2017-06-09T13:04:00Z</dcterms:modified>
</cp:coreProperties>
</file>