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3" w:rsidRPr="001570E1" w:rsidRDefault="00501A03" w:rsidP="001570E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1570E1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501A03" w:rsidRPr="001570E1" w:rsidRDefault="00501A03" w:rsidP="001570E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1570E1">
        <w:rPr>
          <w:rFonts w:eastAsia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01A03" w:rsidRPr="001570E1" w:rsidRDefault="00501A03" w:rsidP="001570E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1570E1">
        <w:rPr>
          <w:rFonts w:eastAsia="Times New Roman"/>
          <w:b/>
          <w:sz w:val="28"/>
          <w:szCs w:val="28"/>
          <w:lang w:eastAsia="ar-SA"/>
        </w:rPr>
        <w:t>БЕЛОГОРСКОГО РАЙОНА</w:t>
      </w:r>
    </w:p>
    <w:p w:rsidR="00501A03" w:rsidRPr="001570E1" w:rsidRDefault="00501A03" w:rsidP="001570E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1570E1">
        <w:rPr>
          <w:rFonts w:eastAsia="Times New Roman"/>
          <w:b/>
          <w:sz w:val="28"/>
          <w:szCs w:val="28"/>
          <w:lang w:eastAsia="ar-SA"/>
        </w:rPr>
        <w:t>РЕСПУБЛИКИ КРЫМ</w:t>
      </w:r>
    </w:p>
    <w:p w:rsidR="00501A03" w:rsidRPr="001570E1" w:rsidRDefault="00501A03" w:rsidP="001570E1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501A03" w:rsidRPr="001570E1" w:rsidRDefault="00501A03" w:rsidP="001570E1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1570E1">
        <w:rPr>
          <w:rFonts w:eastAsia="Times New Roman"/>
          <w:sz w:val="28"/>
          <w:szCs w:val="28"/>
          <w:lang w:eastAsia="ar-SA"/>
        </w:rPr>
        <w:t>ПОСТАНОВЛЕНИЕ</w:t>
      </w:r>
    </w:p>
    <w:p w:rsidR="00501A03" w:rsidRPr="001570E1" w:rsidRDefault="00501A03" w:rsidP="001570E1">
      <w:pPr>
        <w:suppressAutoHyphens/>
        <w:rPr>
          <w:rFonts w:eastAsia="Times New Roman"/>
          <w:sz w:val="28"/>
          <w:szCs w:val="28"/>
          <w:lang w:eastAsia="ar-SA"/>
        </w:rPr>
      </w:pPr>
    </w:p>
    <w:p w:rsidR="00501A03" w:rsidRPr="001570E1" w:rsidRDefault="00501A03" w:rsidP="001570E1">
      <w:pPr>
        <w:suppressAutoHyphens/>
        <w:rPr>
          <w:rFonts w:eastAsia="Times New Roman"/>
          <w:sz w:val="28"/>
          <w:szCs w:val="28"/>
          <w:lang w:eastAsia="ar-SA"/>
        </w:rPr>
      </w:pPr>
      <w:r w:rsidRPr="001570E1">
        <w:rPr>
          <w:rFonts w:eastAsia="Times New Roman"/>
          <w:sz w:val="28"/>
          <w:szCs w:val="28"/>
          <w:lang w:eastAsia="ar-SA"/>
        </w:rPr>
        <w:t xml:space="preserve">06 сентября </w:t>
      </w:r>
      <w:r w:rsidR="001570E1">
        <w:rPr>
          <w:rFonts w:eastAsia="Times New Roman"/>
          <w:sz w:val="28"/>
          <w:szCs w:val="28"/>
          <w:lang w:eastAsia="ar-SA"/>
        </w:rPr>
        <w:t>2017 года</w:t>
      </w:r>
      <w:r w:rsidR="001570E1">
        <w:rPr>
          <w:rFonts w:eastAsia="Times New Roman"/>
          <w:sz w:val="28"/>
          <w:szCs w:val="28"/>
          <w:lang w:eastAsia="ar-SA"/>
        </w:rPr>
        <w:tab/>
      </w:r>
      <w:r w:rsidR="001570E1">
        <w:rPr>
          <w:rFonts w:eastAsia="Times New Roman"/>
          <w:sz w:val="28"/>
          <w:szCs w:val="28"/>
          <w:lang w:eastAsia="ar-SA"/>
        </w:rPr>
        <w:tab/>
      </w:r>
      <w:r w:rsidR="001570E1">
        <w:rPr>
          <w:rFonts w:eastAsia="Times New Roman"/>
          <w:sz w:val="28"/>
          <w:szCs w:val="28"/>
          <w:lang w:eastAsia="ar-SA"/>
        </w:rPr>
        <w:tab/>
      </w:r>
      <w:r w:rsidRPr="001570E1">
        <w:rPr>
          <w:rFonts w:eastAsia="Times New Roman"/>
          <w:sz w:val="28"/>
          <w:szCs w:val="28"/>
          <w:lang w:eastAsia="ar-SA"/>
        </w:rPr>
        <w:t xml:space="preserve"> с. </w:t>
      </w:r>
      <w:proofErr w:type="gramStart"/>
      <w:r w:rsidRPr="001570E1">
        <w:rPr>
          <w:rFonts w:eastAsia="Times New Roman"/>
          <w:sz w:val="28"/>
          <w:szCs w:val="28"/>
          <w:lang w:eastAsia="ar-SA"/>
        </w:rPr>
        <w:t>Цветочное</w:t>
      </w:r>
      <w:proofErr w:type="gramEnd"/>
      <w:r w:rsidR="001570E1">
        <w:rPr>
          <w:rFonts w:eastAsia="Times New Roman"/>
          <w:sz w:val="28"/>
          <w:szCs w:val="28"/>
          <w:lang w:eastAsia="ar-SA"/>
        </w:rPr>
        <w:tab/>
      </w:r>
      <w:r w:rsidR="001570E1">
        <w:rPr>
          <w:rFonts w:eastAsia="Times New Roman"/>
          <w:sz w:val="28"/>
          <w:szCs w:val="28"/>
          <w:lang w:eastAsia="ar-SA"/>
        </w:rPr>
        <w:tab/>
      </w:r>
      <w:r w:rsidR="001570E1">
        <w:rPr>
          <w:rFonts w:eastAsia="Times New Roman"/>
          <w:sz w:val="28"/>
          <w:szCs w:val="28"/>
          <w:lang w:eastAsia="ar-SA"/>
        </w:rPr>
        <w:tab/>
        <w:t>№</w:t>
      </w:r>
      <w:r w:rsidRPr="001570E1">
        <w:rPr>
          <w:rFonts w:eastAsia="Times New Roman"/>
          <w:sz w:val="28"/>
          <w:szCs w:val="28"/>
          <w:lang w:eastAsia="ar-SA"/>
        </w:rPr>
        <w:t xml:space="preserve"> 115-ПА</w:t>
      </w:r>
    </w:p>
    <w:p w:rsidR="00501A03" w:rsidRPr="001570E1" w:rsidRDefault="00501A03" w:rsidP="001570E1">
      <w:pPr>
        <w:rPr>
          <w:rFonts w:eastAsia="Times New Roman"/>
          <w:b/>
          <w:bCs/>
          <w:sz w:val="28"/>
          <w:szCs w:val="28"/>
        </w:rPr>
      </w:pPr>
    </w:p>
    <w:p w:rsidR="00501A03" w:rsidRPr="001570E1" w:rsidRDefault="00501A03" w:rsidP="001570E1">
      <w:pPr>
        <w:jc w:val="center"/>
        <w:rPr>
          <w:rFonts w:eastAsia="Times New Roman"/>
          <w:b/>
          <w:sz w:val="28"/>
          <w:szCs w:val="28"/>
        </w:rPr>
      </w:pPr>
      <w:r w:rsidRPr="001570E1">
        <w:rPr>
          <w:rFonts w:eastAsia="Times New Roman"/>
          <w:bCs/>
          <w:sz w:val="28"/>
          <w:szCs w:val="28"/>
        </w:rPr>
        <w:t>Об утверждении Порядка заключения специального инвестиционного контракт</w:t>
      </w:r>
      <w:r w:rsidR="001570E1">
        <w:rPr>
          <w:rFonts w:eastAsia="Times New Roman"/>
          <w:bCs/>
          <w:sz w:val="28"/>
          <w:szCs w:val="28"/>
        </w:rPr>
        <w:t xml:space="preserve">а администрацией Цветочненского сельского </w:t>
      </w:r>
      <w:r w:rsidRPr="001570E1">
        <w:rPr>
          <w:rFonts w:eastAsia="Times New Roman"/>
          <w:bCs/>
          <w:sz w:val="28"/>
          <w:szCs w:val="28"/>
        </w:rPr>
        <w:t>поселения, Положения об</w:t>
      </w:r>
      <w:r w:rsidRPr="001570E1">
        <w:rPr>
          <w:rFonts w:eastAsia="Times New Roman"/>
          <w:b/>
          <w:sz w:val="28"/>
          <w:szCs w:val="28"/>
        </w:rPr>
        <w:br/>
      </w:r>
      <w:r w:rsidRPr="001570E1">
        <w:rPr>
          <w:rFonts w:eastAsia="Times New Roman"/>
          <w:bCs/>
          <w:sz w:val="28"/>
          <w:szCs w:val="28"/>
        </w:rPr>
        <w:t>инвестиционном Совете и состава инвестиционного Совета при администрации</w:t>
      </w:r>
      <w:r w:rsidRPr="001570E1">
        <w:rPr>
          <w:rFonts w:eastAsia="Times New Roman"/>
          <w:b/>
          <w:sz w:val="28"/>
          <w:szCs w:val="28"/>
        </w:rPr>
        <w:br/>
      </w:r>
      <w:r w:rsidR="001570E1">
        <w:rPr>
          <w:rFonts w:eastAsia="Times New Roman"/>
          <w:bCs/>
          <w:sz w:val="28"/>
          <w:szCs w:val="28"/>
        </w:rPr>
        <w:t xml:space="preserve">Цветочненского сельского </w:t>
      </w:r>
      <w:r w:rsidRPr="001570E1">
        <w:rPr>
          <w:rFonts w:eastAsia="Times New Roman"/>
          <w:bCs/>
          <w:sz w:val="28"/>
          <w:szCs w:val="28"/>
        </w:rPr>
        <w:t>поселения</w:t>
      </w:r>
    </w:p>
    <w:p w:rsidR="00501A03" w:rsidRPr="001570E1" w:rsidRDefault="001570E1" w:rsidP="001570E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Руководствуясь Конституцией </w:t>
      </w:r>
      <w:r w:rsidR="00501A03" w:rsidRPr="001570E1">
        <w:rPr>
          <w:rFonts w:eastAsia="Times New Roman"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</w:t>
      </w:r>
      <w:r>
        <w:rPr>
          <w:rFonts w:eastAsia="Times New Roman"/>
          <w:sz w:val="28"/>
          <w:szCs w:val="28"/>
        </w:rPr>
        <w:t>оуправления в Республике Крым»,</w:t>
      </w:r>
      <w:r w:rsidR="00501A03" w:rsidRPr="001570E1">
        <w:rPr>
          <w:rFonts w:eastAsia="Times New Roman"/>
          <w:sz w:val="28"/>
          <w:szCs w:val="28"/>
        </w:rPr>
        <w:t xml:space="preserve"> в соответствии с Федеральным законом от 31.12.2014 № 488-ФЗ «О промышленной по</w:t>
      </w:r>
      <w:r>
        <w:rPr>
          <w:rFonts w:eastAsia="Times New Roman"/>
          <w:sz w:val="28"/>
          <w:szCs w:val="28"/>
        </w:rPr>
        <w:t>литике в Российской Федерации»,</w:t>
      </w:r>
      <w:r w:rsidR="00501A03" w:rsidRPr="001570E1">
        <w:rPr>
          <w:rFonts w:eastAsia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501A03" w:rsidRPr="001570E1">
        <w:rPr>
          <w:rFonts w:eastAsia="Times New Roman"/>
          <w:sz w:val="28"/>
          <w:szCs w:val="28"/>
        </w:rPr>
        <w:t>Цветочненское</w:t>
      </w:r>
      <w:proofErr w:type="spellEnd"/>
      <w:r w:rsidR="00501A03" w:rsidRPr="001570E1">
        <w:rPr>
          <w:rFonts w:eastAsia="Times New Roman"/>
          <w:sz w:val="28"/>
          <w:szCs w:val="28"/>
        </w:rPr>
        <w:t xml:space="preserve"> сельское поселение Белогорского района Республики Крым, администрация Цветочненского сельского поселения Белогорского</w:t>
      </w:r>
      <w:proofErr w:type="gramEnd"/>
      <w:r w:rsidR="00501A03" w:rsidRPr="001570E1">
        <w:rPr>
          <w:rFonts w:eastAsia="Times New Roman"/>
          <w:sz w:val="28"/>
          <w:szCs w:val="28"/>
        </w:rPr>
        <w:t xml:space="preserve"> района Республики Крым</w:t>
      </w:r>
    </w:p>
    <w:p w:rsidR="00501A03" w:rsidRPr="001570E1" w:rsidRDefault="00501A03" w:rsidP="001570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ПОСТАНОВЛЯЕТ:</w:t>
      </w:r>
    </w:p>
    <w:p w:rsidR="00501A03" w:rsidRPr="001570E1" w:rsidRDefault="00501A03" w:rsidP="001570E1">
      <w:pPr>
        <w:rPr>
          <w:rFonts w:eastAsia="Calibri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1. Утвердить Порядок заключения специального инвестиционного контракта администрацией </w:t>
      </w:r>
      <w:r w:rsidR="001570E1">
        <w:rPr>
          <w:rFonts w:eastAsia="Times New Roman"/>
          <w:bCs/>
          <w:sz w:val="28"/>
          <w:szCs w:val="28"/>
        </w:rPr>
        <w:t xml:space="preserve">Цветочненского сельского </w:t>
      </w:r>
      <w:r w:rsidRPr="001570E1">
        <w:rPr>
          <w:rFonts w:eastAsia="Times New Roman"/>
          <w:sz w:val="28"/>
          <w:szCs w:val="28"/>
        </w:rPr>
        <w:t>поселения согласно приложению № 1.</w:t>
      </w:r>
      <w:r w:rsidRPr="001570E1">
        <w:rPr>
          <w:rFonts w:eastAsia="Times New Roman"/>
          <w:sz w:val="28"/>
          <w:szCs w:val="28"/>
        </w:rPr>
        <w:br/>
        <w:t xml:space="preserve">2. Утвердить Положение об Инвестиционном совете при администрации </w:t>
      </w:r>
      <w:r w:rsidR="001570E1">
        <w:rPr>
          <w:rFonts w:eastAsia="Times New Roman"/>
          <w:bCs/>
          <w:sz w:val="28"/>
          <w:szCs w:val="28"/>
        </w:rPr>
        <w:t>Цветочненского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t>поселения согласно приложению № 2.</w:t>
      </w:r>
      <w:r w:rsidRPr="001570E1">
        <w:rPr>
          <w:rFonts w:eastAsia="Times New Roman"/>
          <w:sz w:val="28"/>
          <w:szCs w:val="28"/>
        </w:rPr>
        <w:br/>
        <w:t xml:space="preserve">3. Утвердить состав Инвестиционного совета при администрации </w:t>
      </w:r>
      <w:r w:rsidR="001570E1">
        <w:rPr>
          <w:rFonts w:eastAsia="Times New Roman"/>
          <w:bCs/>
          <w:sz w:val="28"/>
          <w:szCs w:val="28"/>
        </w:rPr>
        <w:t xml:space="preserve">Цветочненского сельского </w:t>
      </w:r>
      <w:r w:rsidRPr="001570E1">
        <w:rPr>
          <w:rFonts w:eastAsia="Times New Roman"/>
          <w:sz w:val="28"/>
          <w:szCs w:val="28"/>
        </w:rPr>
        <w:t>поселения согласно приложению № 3.</w:t>
      </w:r>
      <w:r w:rsidRPr="001570E1">
        <w:rPr>
          <w:rFonts w:eastAsia="Times New Roman"/>
          <w:sz w:val="28"/>
          <w:szCs w:val="28"/>
        </w:rPr>
        <w:br/>
      </w:r>
      <w:r w:rsidR="001570E1">
        <w:rPr>
          <w:rFonts w:eastAsia="Times New Roman CYR"/>
          <w:sz w:val="28"/>
          <w:szCs w:val="28"/>
        </w:rPr>
        <w:t xml:space="preserve">4. </w:t>
      </w:r>
      <w:r w:rsidRPr="001570E1">
        <w:rPr>
          <w:rFonts w:eastAsia="Times New Roman CYR"/>
          <w:sz w:val="28"/>
          <w:szCs w:val="28"/>
        </w:rPr>
        <w:t xml:space="preserve">Обнародовать настоящее постановление на информационном стенде  в здании администрации Цветочненского сельского поселения и </w:t>
      </w:r>
      <w:r w:rsidRPr="001570E1">
        <w:rPr>
          <w:rFonts w:eastAsia="Calibri"/>
          <w:sz w:val="28"/>
          <w:szCs w:val="28"/>
        </w:rPr>
        <w:t xml:space="preserve">в Государственной </w:t>
      </w:r>
      <w:proofErr w:type="spellStart"/>
      <w:r w:rsidRPr="001570E1">
        <w:rPr>
          <w:rFonts w:eastAsia="Calibri"/>
          <w:sz w:val="28"/>
          <w:szCs w:val="28"/>
        </w:rPr>
        <w:t>информацио</w:t>
      </w:r>
      <w:proofErr w:type="gramStart"/>
      <w:r w:rsidRPr="001570E1">
        <w:rPr>
          <w:rFonts w:eastAsia="Calibri"/>
          <w:sz w:val="28"/>
          <w:szCs w:val="28"/>
        </w:rPr>
        <w:t>н</w:t>
      </w:r>
      <w:proofErr w:type="spellEnd"/>
      <w:r w:rsidRPr="001570E1">
        <w:rPr>
          <w:rFonts w:eastAsia="Calibri"/>
          <w:sz w:val="28"/>
          <w:szCs w:val="28"/>
        </w:rPr>
        <w:t>-</w:t>
      </w:r>
      <w:proofErr w:type="gramEnd"/>
      <w:r w:rsidRPr="001570E1">
        <w:rPr>
          <w:rFonts w:eastAsia="Calibri"/>
          <w:sz w:val="28"/>
          <w:szCs w:val="28"/>
        </w:rPr>
        <w:t xml:space="preserve"> ной системе Республики Крым «Портал</w:t>
      </w:r>
      <w:r w:rsidR="001570E1">
        <w:rPr>
          <w:rFonts w:eastAsia="Calibri"/>
          <w:sz w:val="28"/>
          <w:szCs w:val="28"/>
        </w:rPr>
        <w:t xml:space="preserve"> Правительства Республики Крым»</w:t>
      </w:r>
      <w:r w:rsidRPr="001570E1">
        <w:rPr>
          <w:rFonts w:eastAsia="Calibri"/>
          <w:sz w:val="28"/>
          <w:szCs w:val="28"/>
        </w:rPr>
        <w:t xml:space="preserve"> на  странице Белого</w:t>
      </w:r>
      <w:r w:rsidR="001570E1">
        <w:rPr>
          <w:rFonts w:eastAsia="Calibri"/>
          <w:sz w:val="28"/>
          <w:szCs w:val="28"/>
        </w:rPr>
        <w:t xml:space="preserve">рского муниципального района </w:t>
      </w:r>
      <w:r w:rsidRPr="001570E1">
        <w:rPr>
          <w:rFonts w:eastAsia="Calibri"/>
          <w:sz w:val="28"/>
          <w:szCs w:val="28"/>
        </w:rPr>
        <w:t>http:</w:t>
      </w:r>
      <w:proofErr w:type="spellStart"/>
      <w:r w:rsidRPr="001570E1">
        <w:rPr>
          <w:rFonts w:eastAsia="Calibri"/>
          <w:sz w:val="28"/>
          <w:szCs w:val="28"/>
          <w:lang w:val="en-US"/>
        </w:rPr>
        <w:t>belogorskiy</w:t>
      </w:r>
      <w:proofErr w:type="spellEnd"/>
      <w:r w:rsidRPr="001570E1">
        <w:rPr>
          <w:rFonts w:eastAsia="Calibri"/>
          <w:sz w:val="28"/>
          <w:szCs w:val="28"/>
        </w:rPr>
        <w:t>.</w:t>
      </w:r>
      <w:proofErr w:type="spellStart"/>
      <w:r w:rsidRPr="001570E1">
        <w:rPr>
          <w:rFonts w:eastAsia="Calibri"/>
          <w:sz w:val="28"/>
          <w:szCs w:val="28"/>
          <w:lang w:val="en-US"/>
        </w:rPr>
        <w:t>rk</w:t>
      </w:r>
      <w:proofErr w:type="spellEnd"/>
      <w:r w:rsidRPr="001570E1">
        <w:rPr>
          <w:rFonts w:eastAsia="Calibri"/>
          <w:sz w:val="28"/>
          <w:szCs w:val="28"/>
        </w:rPr>
        <w:t>.</w:t>
      </w:r>
      <w:proofErr w:type="spellStart"/>
      <w:r w:rsidRPr="001570E1">
        <w:rPr>
          <w:rFonts w:eastAsia="Calibri"/>
          <w:sz w:val="28"/>
          <w:szCs w:val="28"/>
          <w:lang w:val="en-US"/>
        </w:rPr>
        <w:t>gov</w:t>
      </w:r>
      <w:proofErr w:type="spellEnd"/>
      <w:r w:rsidRPr="001570E1">
        <w:rPr>
          <w:rFonts w:eastAsia="Calibri"/>
          <w:sz w:val="28"/>
          <w:szCs w:val="28"/>
        </w:rPr>
        <w:t>.</w:t>
      </w:r>
      <w:proofErr w:type="spellStart"/>
      <w:r w:rsidRPr="001570E1">
        <w:rPr>
          <w:rFonts w:eastAsia="Calibri"/>
          <w:sz w:val="28"/>
          <w:szCs w:val="28"/>
          <w:lang w:val="en-US"/>
        </w:rPr>
        <w:t>ru</w:t>
      </w:r>
      <w:proofErr w:type="spellEnd"/>
      <w:r w:rsidR="001570E1">
        <w:rPr>
          <w:rFonts w:eastAsia="Calibri"/>
          <w:sz w:val="28"/>
          <w:szCs w:val="28"/>
        </w:rPr>
        <w:t xml:space="preserve"> в </w:t>
      </w:r>
      <w:r w:rsidRPr="001570E1">
        <w:rPr>
          <w:rFonts w:eastAsia="Calibri"/>
          <w:sz w:val="28"/>
          <w:szCs w:val="28"/>
        </w:rPr>
        <w:t xml:space="preserve">разделе - Муниципальные образования района, подраздел </w:t>
      </w:r>
      <w:proofErr w:type="spellStart"/>
      <w:r w:rsidRPr="001570E1">
        <w:rPr>
          <w:rFonts w:eastAsia="Calibri"/>
          <w:sz w:val="28"/>
          <w:szCs w:val="28"/>
        </w:rPr>
        <w:t>Цветочненское</w:t>
      </w:r>
      <w:proofErr w:type="spellEnd"/>
      <w:r w:rsidRPr="001570E1">
        <w:rPr>
          <w:rFonts w:eastAsia="Calibri"/>
          <w:sz w:val="28"/>
          <w:szCs w:val="28"/>
        </w:rPr>
        <w:t xml:space="preserve"> сельское поселение. 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5. </w:t>
      </w:r>
      <w:proofErr w:type="gramStart"/>
      <w:r w:rsidRPr="001570E1">
        <w:rPr>
          <w:rFonts w:eastAsia="Times New Roman"/>
          <w:sz w:val="28"/>
          <w:szCs w:val="28"/>
        </w:rPr>
        <w:t>Контроль за</w:t>
      </w:r>
      <w:proofErr w:type="gramEnd"/>
      <w:r w:rsidRPr="001570E1">
        <w:rPr>
          <w:rFonts w:eastAsia="Times New Roman"/>
          <w:sz w:val="28"/>
          <w:szCs w:val="28"/>
        </w:rPr>
        <w:t xml:space="preserve"> исполнением постановления оставляю за собой.</w:t>
      </w: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 w:rsidRPr="001570E1">
        <w:rPr>
          <w:rFonts w:eastAsia="Times New Roman CYR"/>
          <w:sz w:val="28"/>
          <w:szCs w:val="28"/>
          <w:lang w:eastAsia="en-US"/>
        </w:rPr>
        <w:t>Председатель Цветочненского сельского совета-</w:t>
      </w: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 w:rsidRPr="001570E1">
        <w:rPr>
          <w:rFonts w:eastAsia="Times New Roman CYR"/>
          <w:sz w:val="28"/>
          <w:szCs w:val="28"/>
          <w:lang w:eastAsia="en-US"/>
        </w:rPr>
        <w:t>глава администрации  Цветочненского сельского поселения</w:t>
      </w:r>
      <w:r w:rsidR="001570E1">
        <w:rPr>
          <w:rFonts w:eastAsia="Times New Roman CYR"/>
          <w:sz w:val="28"/>
          <w:szCs w:val="28"/>
          <w:lang w:eastAsia="en-US"/>
        </w:rPr>
        <w:tab/>
      </w:r>
      <w:r w:rsidR="001570E1">
        <w:rPr>
          <w:rFonts w:eastAsia="Times New Roman CYR"/>
          <w:sz w:val="28"/>
          <w:szCs w:val="28"/>
          <w:lang w:eastAsia="en-US"/>
        </w:rPr>
        <w:tab/>
      </w:r>
      <w:proofErr w:type="spellStart"/>
      <w:r w:rsidRPr="001570E1">
        <w:rPr>
          <w:rFonts w:eastAsia="Times New Roman CYR"/>
          <w:sz w:val="28"/>
          <w:szCs w:val="28"/>
          <w:lang w:eastAsia="en-US"/>
        </w:rPr>
        <w:t>И.Г.Здорова</w:t>
      </w:r>
      <w:proofErr w:type="spellEnd"/>
    </w:p>
    <w:p w:rsidR="00501A03" w:rsidRPr="001570E1" w:rsidRDefault="00501A03" w:rsidP="001570E1">
      <w:pPr>
        <w:rPr>
          <w:rFonts w:eastAsia="Calibri"/>
          <w:sz w:val="28"/>
          <w:szCs w:val="28"/>
          <w:lang w:eastAsia="en-US"/>
        </w:rPr>
      </w:pPr>
    </w:p>
    <w:p w:rsidR="00501A03" w:rsidRPr="001570E1" w:rsidRDefault="00501A03" w:rsidP="001570E1">
      <w:pPr>
        <w:jc w:val="right"/>
        <w:rPr>
          <w:rFonts w:eastAsia="Calibri"/>
          <w:sz w:val="28"/>
          <w:szCs w:val="28"/>
          <w:lang w:val="de-DE" w:eastAsia="en-US"/>
        </w:rPr>
      </w:pPr>
    </w:p>
    <w:p w:rsidR="00501A03" w:rsidRDefault="00501A03" w:rsidP="001570E1">
      <w:pPr>
        <w:rPr>
          <w:rFonts w:eastAsia="Times New Roman"/>
          <w:sz w:val="28"/>
          <w:szCs w:val="28"/>
        </w:rPr>
      </w:pPr>
    </w:p>
    <w:p w:rsidR="001570E1" w:rsidRPr="001570E1" w:rsidRDefault="001570E1" w:rsidP="001570E1">
      <w:pPr>
        <w:rPr>
          <w:rFonts w:eastAsia="Times New Roman"/>
          <w:sz w:val="28"/>
          <w:szCs w:val="28"/>
        </w:rPr>
      </w:pPr>
    </w:p>
    <w:p w:rsidR="00501A03" w:rsidRPr="001570E1" w:rsidRDefault="00501A03" w:rsidP="001570E1">
      <w:pPr>
        <w:jc w:val="right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lastRenderedPageBreak/>
        <w:t xml:space="preserve">Приложение № 1 </w:t>
      </w:r>
      <w:r w:rsidRPr="001570E1">
        <w:rPr>
          <w:rFonts w:eastAsia="Times New Roman"/>
          <w:sz w:val="28"/>
          <w:szCs w:val="28"/>
        </w:rPr>
        <w:br/>
        <w:t>к постановлению администрации</w:t>
      </w:r>
    </w:p>
    <w:p w:rsidR="001570E1" w:rsidRDefault="00501A03" w:rsidP="001570E1">
      <w:pPr>
        <w:jc w:val="right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Цветочне</w:t>
      </w:r>
      <w:r w:rsidR="001570E1">
        <w:rPr>
          <w:rFonts w:eastAsia="Times New Roman"/>
          <w:sz w:val="28"/>
          <w:szCs w:val="28"/>
        </w:rPr>
        <w:t xml:space="preserve">нского сельского поселения </w:t>
      </w:r>
      <w:r w:rsidR="001570E1">
        <w:rPr>
          <w:rFonts w:eastAsia="Times New Roman"/>
          <w:sz w:val="28"/>
          <w:szCs w:val="28"/>
        </w:rPr>
        <w:br/>
        <w:t xml:space="preserve">от 06.09.2017 </w:t>
      </w:r>
    </w:p>
    <w:p w:rsidR="00501A03" w:rsidRPr="001570E1" w:rsidRDefault="00501A03" w:rsidP="001570E1">
      <w:pPr>
        <w:jc w:val="right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№ 115-ПА</w:t>
      </w:r>
    </w:p>
    <w:p w:rsidR="00501A03" w:rsidRPr="001570E1" w:rsidRDefault="00501A03" w:rsidP="001570E1">
      <w:pPr>
        <w:jc w:val="center"/>
        <w:rPr>
          <w:rFonts w:eastAsia="Times New Roman"/>
          <w:sz w:val="28"/>
          <w:szCs w:val="28"/>
        </w:rPr>
      </w:pPr>
      <w:r w:rsidRPr="001570E1">
        <w:rPr>
          <w:rFonts w:eastAsia="Times New Roman"/>
          <w:b/>
          <w:bCs/>
          <w:sz w:val="28"/>
          <w:szCs w:val="28"/>
        </w:rPr>
        <w:t xml:space="preserve">ПОРЯДОК </w:t>
      </w:r>
      <w:r w:rsidRPr="001570E1">
        <w:rPr>
          <w:rFonts w:eastAsia="Times New Roman"/>
          <w:sz w:val="28"/>
          <w:szCs w:val="28"/>
        </w:rPr>
        <w:br/>
      </w:r>
      <w:r w:rsidRPr="001570E1">
        <w:rPr>
          <w:rFonts w:eastAsia="Times New Roman"/>
          <w:b/>
          <w:bCs/>
          <w:sz w:val="28"/>
          <w:szCs w:val="28"/>
        </w:rPr>
        <w:t xml:space="preserve">заключения специального инвестиционного </w:t>
      </w:r>
      <w:r w:rsidRPr="001570E1">
        <w:rPr>
          <w:rFonts w:eastAsia="Times New Roman"/>
          <w:sz w:val="28"/>
          <w:szCs w:val="28"/>
        </w:rPr>
        <w:br/>
      </w:r>
      <w:r w:rsidR="001570E1">
        <w:rPr>
          <w:rFonts w:eastAsia="Times New Roman"/>
          <w:b/>
          <w:bCs/>
          <w:sz w:val="28"/>
          <w:szCs w:val="28"/>
        </w:rPr>
        <w:t>контракта администрацией Цветочненского</w:t>
      </w:r>
      <w:r w:rsidRPr="001570E1">
        <w:rPr>
          <w:rFonts w:eastAsia="Times New Roman"/>
          <w:b/>
          <w:bCs/>
          <w:sz w:val="28"/>
          <w:szCs w:val="28"/>
        </w:rPr>
        <w:t xml:space="preserve">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b/>
          <w:bCs/>
          <w:sz w:val="28"/>
          <w:szCs w:val="28"/>
        </w:rPr>
        <w:t>поселения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1. </w:t>
      </w:r>
      <w:proofErr w:type="gramStart"/>
      <w:r w:rsidRPr="001570E1">
        <w:rPr>
          <w:rFonts w:eastAsia="Times New Roman"/>
          <w:sz w:val="28"/>
          <w:szCs w:val="28"/>
        </w:rPr>
        <w:t xml:space="preserve">Настоящий Порядок разработан в соответствии с Федеральным законом от 31 декабря 2014 г. № 488-ФЗ «О промышленной политике в Российской Федерации» и определяет порядок заключения специального инвестиционного контракта администрацией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 xml:space="preserve">поселения в целях предоставления инвестору отдельных мер стимулирования деятельности в сфере промышленности, осуществляемые за счет средств бюджета муниципального образования </w:t>
      </w:r>
      <w:r w:rsidRPr="001570E1">
        <w:rPr>
          <w:rFonts w:eastAsia="Times New Roman"/>
          <w:bCs/>
          <w:sz w:val="28"/>
          <w:szCs w:val="28"/>
        </w:rPr>
        <w:t>Цве</w:t>
      </w:r>
      <w:r w:rsidR="001570E1">
        <w:rPr>
          <w:rFonts w:eastAsia="Times New Roman"/>
          <w:bCs/>
          <w:sz w:val="28"/>
          <w:szCs w:val="28"/>
        </w:rPr>
        <w:t>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t>поселени</w:t>
      </w:r>
      <w:r w:rsidR="001570E1">
        <w:rPr>
          <w:rFonts w:eastAsia="Times New Roman"/>
          <w:sz w:val="28"/>
          <w:szCs w:val="28"/>
        </w:rPr>
        <w:t>я</w:t>
      </w:r>
      <w:r w:rsidRPr="001570E1">
        <w:rPr>
          <w:rFonts w:eastAsia="Times New Roman"/>
          <w:sz w:val="28"/>
          <w:szCs w:val="28"/>
        </w:rPr>
        <w:t xml:space="preserve">. </w:t>
      </w:r>
      <w:r w:rsidRPr="001570E1">
        <w:rPr>
          <w:rFonts w:eastAsia="Times New Roman"/>
          <w:sz w:val="28"/>
          <w:szCs w:val="28"/>
        </w:rPr>
        <w:br/>
        <w:t>2.Специальный инвестиционный контракт заключается от имени администрации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proofErr w:type="gramStart"/>
      <w:r w:rsidR="001570E1">
        <w:rPr>
          <w:rFonts w:eastAsia="Times New Roman"/>
          <w:bCs/>
          <w:sz w:val="28"/>
          <w:szCs w:val="28"/>
        </w:rPr>
        <w:t>Цветочненского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t xml:space="preserve">поселения Администрацией поселения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муниципального образования (далее также – инвестор, привлеченное лицо, инвестиционный проект соответственно). </w:t>
      </w:r>
      <w:r w:rsidRPr="001570E1">
        <w:rPr>
          <w:rFonts w:eastAsia="Times New Roman"/>
          <w:sz w:val="28"/>
          <w:szCs w:val="28"/>
        </w:rPr>
        <w:br/>
        <w:t>3.</w:t>
      </w:r>
      <w:proofErr w:type="gramEnd"/>
      <w:r w:rsidRPr="001570E1">
        <w:rPr>
          <w:rFonts w:eastAsia="Times New Roman"/>
          <w:sz w:val="28"/>
          <w:szCs w:val="28"/>
        </w:rPr>
        <w:t xml:space="preserve">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поселения. </w:t>
      </w:r>
      <w:r w:rsidRPr="001570E1">
        <w:rPr>
          <w:rFonts w:eastAsia="Times New Roman"/>
          <w:sz w:val="28"/>
          <w:szCs w:val="28"/>
        </w:rPr>
        <w:br/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поселения в отраслях промышленности, в рамках которых реализуются инвестиционные проекты. </w:t>
      </w:r>
      <w:r w:rsidRPr="001570E1">
        <w:rPr>
          <w:rFonts w:eastAsia="Times New Roman"/>
          <w:sz w:val="28"/>
          <w:szCs w:val="28"/>
        </w:rPr>
        <w:br/>
        <w:t xml:space="preserve">5. Типовая форма специального инвестиционного контракта утверждена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 </w:t>
      </w:r>
      <w:r w:rsidRPr="001570E1">
        <w:rPr>
          <w:rFonts w:eastAsia="Times New Roman"/>
          <w:sz w:val="28"/>
          <w:szCs w:val="28"/>
        </w:rPr>
        <w:br/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</w:t>
      </w:r>
      <w:r w:rsidRPr="001570E1">
        <w:rPr>
          <w:rFonts w:eastAsia="Times New Roman"/>
          <w:sz w:val="28"/>
          <w:szCs w:val="28"/>
        </w:rPr>
        <w:br/>
        <w:t xml:space="preserve">7. </w:t>
      </w:r>
      <w:proofErr w:type="gramStart"/>
      <w:r w:rsidRPr="001570E1">
        <w:rPr>
          <w:rFonts w:eastAsia="Times New Roman"/>
          <w:sz w:val="28"/>
          <w:szCs w:val="28"/>
        </w:rPr>
        <w:t xml:space="preserve">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  <w:r w:rsidRPr="001570E1">
        <w:rPr>
          <w:rFonts w:eastAsia="Times New Roman"/>
          <w:sz w:val="28"/>
          <w:szCs w:val="28"/>
        </w:rPr>
        <w:br/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</w:t>
      </w:r>
      <w:r w:rsidRPr="001570E1">
        <w:rPr>
          <w:rFonts w:eastAsia="Times New Roman"/>
          <w:sz w:val="28"/>
          <w:szCs w:val="28"/>
        </w:rPr>
        <w:lastRenderedPageBreak/>
        <w:t>инвестиционного проекта либо иные документы, подтверждающие размер</w:t>
      </w:r>
      <w:proofErr w:type="gramEnd"/>
      <w:r w:rsidRPr="001570E1">
        <w:rPr>
          <w:rFonts w:eastAsia="Times New Roman"/>
          <w:sz w:val="28"/>
          <w:szCs w:val="28"/>
        </w:rPr>
        <w:t xml:space="preserve"> привлекаемых инвестиций); </w:t>
      </w:r>
      <w:r w:rsidRPr="001570E1">
        <w:rPr>
          <w:rFonts w:eastAsia="Times New Roman"/>
          <w:sz w:val="28"/>
          <w:szCs w:val="28"/>
        </w:rPr>
        <w:br/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  <w:r w:rsidRPr="001570E1">
        <w:rPr>
          <w:rFonts w:eastAsia="Times New Roman"/>
          <w:sz w:val="28"/>
          <w:szCs w:val="28"/>
        </w:rPr>
        <w:br/>
        <w:t xml:space="preserve">3) предлагаемого перечня обязательств потенциального инвестора и (или) привлеченного лица (при наличии); </w:t>
      </w:r>
      <w:r w:rsidRPr="001570E1">
        <w:rPr>
          <w:rFonts w:eastAsia="Times New Roman"/>
          <w:sz w:val="28"/>
          <w:szCs w:val="28"/>
        </w:rPr>
        <w:br/>
        <w:t xml:space="preserve">4) бизнес-плана, содержащего сведения: </w:t>
      </w:r>
      <w:r w:rsidRPr="001570E1">
        <w:rPr>
          <w:rFonts w:eastAsia="Times New Roman"/>
          <w:sz w:val="28"/>
          <w:szCs w:val="28"/>
        </w:rPr>
        <w:br/>
        <w:t xml:space="preserve"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  <w:r w:rsidRPr="001570E1">
        <w:rPr>
          <w:rFonts w:eastAsia="Times New Roman"/>
          <w:sz w:val="28"/>
          <w:szCs w:val="28"/>
        </w:rPr>
        <w:br/>
        <w:t xml:space="preserve">- о перечне мероприятий инвестиционного проекта; </w:t>
      </w:r>
      <w:r w:rsidRPr="001570E1">
        <w:rPr>
          <w:rFonts w:eastAsia="Times New Roman"/>
          <w:sz w:val="28"/>
          <w:szCs w:val="28"/>
        </w:rPr>
        <w:br/>
        <w:t xml:space="preserve">- об объеме инвестиций в инвестиционный проект и сроках окупаемости; </w:t>
      </w:r>
      <w:r w:rsidRPr="001570E1">
        <w:rPr>
          <w:rFonts w:eastAsia="Times New Roman"/>
          <w:sz w:val="28"/>
          <w:szCs w:val="28"/>
        </w:rPr>
        <w:br/>
        <w:t xml:space="preserve">- финансовый план; </w:t>
      </w:r>
      <w:r w:rsidRPr="001570E1">
        <w:rPr>
          <w:rFonts w:eastAsia="Times New Roman"/>
          <w:sz w:val="28"/>
          <w:szCs w:val="28"/>
        </w:rPr>
        <w:br/>
        <w:t xml:space="preserve"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  <w:r w:rsidRPr="001570E1">
        <w:rPr>
          <w:rFonts w:eastAsia="Times New Roman"/>
          <w:sz w:val="28"/>
          <w:szCs w:val="28"/>
        </w:rPr>
        <w:br/>
        <w:t xml:space="preserve"> 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  <w:r w:rsidRPr="001570E1">
        <w:rPr>
          <w:rFonts w:eastAsia="Times New Roman"/>
          <w:sz w:val="28"/>
          <w:szCs w:val="28"/>
        </w:rPr>
        <w:br/>
        <w:t xml:space="preserve"> - </w:t>
      </w:r>
      <w:proofErr w:type="gramStart"/>
      <w:r w:rsidRPr="001570E1">
        <w:rPr>
          <w:rFonts w:eastAsia="Times New Roman"/>
          <w:sz w:val="28"/>
          <w:szCs w:val="28"/>
        </w:rPr>
        <w:t xml:space="preserve">перечень планируемых к внедрению наилучших доступных технологий, предусмотренных Федеральным законом от 10 января 2002 г. № 7-ФЗ «Об охране окружающей среды» (в случае их внедрения); </w:t>
      </w:r>
      <w:r w:rsidRPr="001570E1">
        <w:rPr>
          <w:rFonts w:eastAsia="Times New Roman"/>
          <w:sz w:val="28"/>
          <w:szCs w:val="28"/>
        </w:rPr>
        <w:br/>
        <w:t xml:space="preserve"> - объем налогов, планируемых к уплате по окончании срока специального инвестиционного контракта; </w:t>
      </w:r>
      <w:r w:rsidRPr="001570E1">
        <w:rPr>
          <w:rFonts w:eastAsia="Times New Roman"/>
          <w:sz w:val="28"/>
          <w:szCs w:val="28"/>
        </w:rPr>
        <w:br/>
        <w:t xml:space="preserve"> 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br/>
        <w:t xml:space="preserve"> - количество создаваемых рабочих мест в ходе реализации инвестиционного проекта; </w:t>
      </w:r>
      <w:r w:rsidRPr="001570E1">
        <w:rPr>
          <w:rFonts w:eastAsia="Times New Roman"/>
          <w:sz w:val="28"/>
          <w:szCs w:val="28"/>
        </w:rPr>
        <w:br/>
        <w:t xml:space="preserve"> - иные показатели, характеризующие выполнение инвестором принятых обязательств. </w:t>
      </w:r>
      <w:r w:rsidRPr="001570E1">
        <w:rPr>
          <w:rFonts w:eastAsia="Times New Roman"/>
          <w:sz w:val="28"/>
          <w:szCs w:val="28"/>
        </w:rPr>
        <w:br/>
        <w:t>В случае участия привлеченного лица в заключени</w:t>
      </w:r>
      <w:proofErr w:type="gramStart"/>
      <w:r w:rsidRPr="001570E1">
        <w:rPr>
          <w:rFonts w:eastAsia="Times New Roman"/>
          <w:sz w:val="28"/>
          <w:szCs w:val="28"/>
        </w:rPr>
        <w:t>и</w:t>
      </w:r>
      <w:proofErr w:type="gramEnd"/>
      <w:r w:rsidRPr="001570E1">
        <w:rPr>
          <w:rFonts w:eastAsia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  <w:r w:rsidRPr="001570E1">
        <w:rPr>
          <w:rFonts w:eastAsia="Times New Roman"/>
          <w:sz w:val="28"/>
          <w:szCs w:val="28"/>
        </w:rPr>
        <w:br/>
        <w:t xml:space="preserve">8. </w:t>
      </w:r>
      <w:proofErr w:type="gramStart"/>
      <w:r w:rsidRPr="001570E1">
        <w:rPr>
          <w:rFonts w:eastAsia="Times New Roman"/>
          <w:sz w:val="28"/>
          <w:szCs w:val="28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r w:rsidRPr="001570E1">
        <w:rPr>
          <w:rFonts w:eastAsia="Times New Roman"/>
          <w:sz w:val="28"/>
          <w:szCs w:val="28"/>
        </w:rPr>
        <w:br/>
        <w:t>1) на приобретение или долгосрочную</w:t>
      </w:r>
      <w:proofErr w:type="gramEnd"/>
      <w:r w:rsidRPr="001570E1">
        <w:rPr>
          <w:rFonts w:eastAsia="Times New Roman"/>
          <w:sz w:val="28"/>
          <w:szCs w:val="28"/>
        </w:rPr>
        <w:t xml:space="preserve"> аренду земельных участков под создание </w:t>
      </w:r>
      <w:r w:rsidRPr="001570E1">
        <w:rPr>
          <w:rFonts w:eastAsia="Times New Roman"/>
          <w:sz w:val="28"/>
          <w:szCs w:val="28"/>
        </w:rPr>
        <w:lastRenderedPageBreak/>
        <w:t xml:space="preserve">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  <w:r w:rsidRPr="001570E1">
        <w:rPr>
          <w:rFonts w:eastAsia="Times New Roman"/>
          <w:sz w:val="28"/>
          <w:szCs w:val="28"/>
        </w:rPr>
        <w:br/>
        <w:t xml:space="preserve">2) на разработку проектной документации; </w:t>
      </w:r>
      <w:r w:rsidRPr="001570E1">
        <w:rPr>
          <w:rFonts w:eastAsia="Times New Roman"/>
          <w:sz w:val="28"/>
          <w:szCs w:val="28"/>
        </w:rPr>
        <w:br/>
        <w:t xml:space="preserve">3) на строительство или реконструкцию производственных зданий и сооружений; </w:t>
      </w:r>
      <w:r w:rsidRPr="001570E1">
        <w:rPr>
          <w:rFonts w:eastAsia="Times New Roman"/>
          <w:sz w:val="28"/>
          <w:szCs w:val="28"/>
        </w:rPr>
        <w:br/>
        <w:t xml:space="preserve">4) на приобретение, сооружение, изготовление, доставку, </w:t>
      </w:r>
      <w:proofErr w:type="spellStart"/>
      <w:r w:rsidRPr="001570E1">
        <w:rPr>
          <w:rFonts w:eastAsia="Times New Roman"/>
          <w:sz w:val="28"/>
          <w:szCs w:val="28"/>
        </w:rPr>
        <w:t>расконсервацию</w:t>
      </w:r>
      <w:proofErr w:type="spellEnd"/>
      <w:r w:rsidRPr="001570E1">
        <w:rPr>
          <w:rFonts w:eastAsia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1570E1">
        <w:rPr>
          <w:rFonts w:eastAsia="Times New Roman"/>
          <w:sz w:val="28"/>
          <w:szCs w:val="28"/>
        </w:rPr>
        <w:t>расконсервируемого</w:t>
      </w:r>
      <w:proofErr w:type="spellEnd"/>
      <w:r w:rsidRPr="001570E1">
        <w:rPr>
          <w:rFonts w:eastAsia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  <w:r w:rsidRPr="001570E1">
        <w:rPr>
          <w:rFonts w:eastAsia="Times New Roman"/>
          <w:sz w:val="28"/>
          <w:szCs w:val="28"/>
        </w:rPr>
        <w:br/>
        <w:t xml:space="preserve"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  <w:r w:rsidRPr="001570E1">
        <w:rPr>
          <w:rFonts w:eastAsia="Times New Roman"/>
          <w:sz w:val="28"/>
          <w:szCs w:val="28"/>
        </w:rPr>
        <w:br/>
        <w:t xml:space="preserve">9. </w:t>
      </w:r>
      <w:proofErr w:type="gramStart"/>
      <w:r w:rsidRPr="001570E1">
        <w:rPr>
          <w:rFonts w:eastAsia="Times New Roman"/>
          <w:sz w:val="28"/>
          <w:szCs w:val="28"/>
        </w:rPr>
        <w:t xml:space="preserve">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«Об охране окружающей среды»: </w:t>
      </w:r>
      <w:r w:rsidRPr="001570E1">
        <w:rPr>
          <w:rFonts w:eastAsia="Times New Roman"/>
          <w:sz w:val="28"/>
          <w:szCs w:val="28"/>
        </w:rPr>
        <w:br/>
        <w:t>1) программу повышения экологической эффективности, одобренную межведомственной комиссией, создаваемой в соответствии с Федеральным законом</w:t>
      </w:r>
      <w:proofErr w:type="gramEnd"/>
      <w:r w:rsidRPr="001570E1">
        <w:rPr>
          <w:rFonts w:eastAsia="Times New Roman"/>
          <w:sz w:val="28"/>
          <w:szCs w:val="28"/>
        </w:rPr>
        <w:t xml:space="preserve"> от 10 января 2002 г. 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№ 7-ФЗ «Об охране окружающей среды» (для объектов I категории); </w:t>
      </w:r>
      <w:r w:rsidRPr="001570E1">
        <w:rPr>
          <w:rFonts w:eastAsia="Times New Roman"/>
          <w:sz w:val="28"/>
          <w:szCs w:val="28"/>
        </w:rPr>
        <w:br/>
        <w:t xml:space="preserve">2)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  <w:r w:rsidRPr="001570E1">
        <w:rPr>
          <w:rFonts w:eastAsia="Times New Roman"/>
          <w:sz w:val="28"/>
          <w:szCs w:val="28"/>
        </w:rPr>
        <w:br/>
        <w:t xml:space="preserve">10. </w:t>
      </w:r>
      <w:proofErr w:type="gramStart"/>
      <w:r w:rsidRPr="001570E1">
        <w:rPr>
          <w:rFonts w:eastAsia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1570E1">
        <w:rPr>
          <w:rFonts w:eastAsia="Times New Roman"/>
          <w:sz w:val="28"/>
          <w:szCs w:val="28"/>
        </w:rPr>
        <w:t xml:space="preserve"> договора (договоров) о реализации инвестиционного проекта (при наличии). </w:t>
      </w:r>
      <w:r w:rsidRPr="001570E1">
        <w:rPr>
          <w:rFonts w:eastAsia="Times New Roman"/>
          <w:sz w:val="28"/>
          <w:szCs w:val="28"/>
        </w:rPr>
        <w:br/>
        <w:t xml:space="preserve">11. Секретарь Инвестиционного совета регистрирует поступившее заявление и в течение пяти рабочих дней </w:t>
      </w:r>
      <w:proofErr w:type="gramStart"/>
      <w:r w:rsidRPr="001570E1">
        <w:rPr>
          <w:rFonts w:eastAsia="Times New Roman"/>
          <w:sz w:val="28"/>
          <w:szCs w:val="28"/>
        </w:rPr>
        <w:t>с даты регистрации</w:t>
      </w:r>
      <w:proofErr w:type="gramEnd"/>
      <w:r w:rsidRPr="001570E1">
        <w:rPr>
          <w:rFonts w:eastAsia="Times New Roman"/>
          <w:sz w:val="28"/>
          <w:szCs w:val="28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  <w:r w:rsidRPr="001570E1">
        <w:rPr>
          <w:rFonts w:eastAsia="Times New Roman"/>
          <w:sz w:val="28"/>
          <w:szCs w:val="28"/>
        </w:rPr>
        <w:br/>
        <w:t xml:space="preserve">11.1. 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1570E1">
        <w:rPr>
          <w:rFonts w:eastAsia="Times New Roman"/>
          <w:sz w:val="28"/>
          <w:szCs w:val="28"/>
        </w:rPr>
        <w:t>с даты регистрации</w:t>
      </w:r>
      <w:proofErr w:type="gramEnd"/>
      <w:r w:rsidRPr="001570E1">
        <w:rPr>
          <w:rFonts w:eastAsia="Times New Roman"/>
          <w:sz w:val="28"/>
          <w:szCs w:val="28"/>
        </w:rPr>
        <w:t xml:space="preserve"> заявления направляет претенденту уведомление об отказе в приеме заявления и возвращает </w:t>
      </w:r>
      <w:r w:rsidRPr="001570E1">
        <w:rPr>
          <w:rFonts w:eastAsia="Times New Roman"/>
          <w:sz w:val="28"/>
          <w:szCs w:val="28"/>
        </w:rPr>
        <w:lastRenderedPageBreak/>
        <w:t xml:space="preserve">представленные документы с указанием причин возврата. </w:t>
      </w:r>
      <w:r w:rsidRPr="001570E1">
        <w:rPr>
          <w:rFonts w:eastAsia="Times New Roman"/>
          <w:sz w:val="28"/>
          <w:szCs w:val="28"/>
        </w:rPr>
        <w:br/>
        <w:t xml:space="preserve">11.2. </w:t>
      </w:r>
      <w:proofErr w:type="gramStart"/>
      <w:r w:rsidRPr="001570E1">
        <w:rPr>
          <w:rFonts w:eastAsia="Times New Roman"/>
          <w:sz w:val="28"/>
          <w:szCs w:val="28"/>
        </w:rPr>
        <w:t xml:space="preserve">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поселения уполномоченному специалисту администрации 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 xml:space="preserve">поселения. </w:t>
      </w:r>
      <w:r w:rsidRPr="001570E1">
        <w:rPr>
          <w:rFonts w:eastAsia="Times New Roman"/>
          <w:sz w:val="28"/>
          <w:szCs w:val="28"/>
        </w:rPr>
        <w:br/>
        <w:t>11.3.</w:t>
      </w:r>
      <w:proofErr w:type="gramEnd"/>
      <w:r w:rsidRPr="001570E1">
        <w:rPr>
          <w:rFonts w:eastAsia="Times New Roman"/>
          <w:sz w:val="28"/>
          <w:szCs w:val="28"/>
        </w:rPr>
        <w:t xml:space="preserve"> Уполномоченный специалист Администрации, в течение 20 рабочих дней </w:t>
      </w:r>
      <w:proofErr w:type="gramStart"/>
      <w:r w:rsidRPr="001570E1">
        <w:rPr>
          <w:rFonts w:eastAsia="Times New Roman"/>
          <w:sz w:val="28"/>
          <w:szCs w:val="28"/>
        </w:rPr>
        <w:t>с даты получения</w:t>
      </w:r>
      <w:proofErr w:type="gramEnd"/>
      <w:r w:rsidRPr="001570E1">
        <w:rPr>
          <w:rFonts w:eastAsia="Times New Roman"/>
          <w:sz w:val="28"/>
          <w:szCs w:val="28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  <w:r w:rsidRPr="001570E1">
        <w:rPr>
          <w:rFonts w:eastAsia="Times New Roman"/>
          <w:sz w:val="28"/>
          <w:szCs w:val="28"/>
        </w:rPr>
        <w:br/>
        <w:t xml:space="preserve">11.3.1. </w:t>
      </w:r>
      <w:proofErr w:type="gramStart"/>
      <w:r w:rsidRPr="001570E1">
        <w:rPr>
          <w:rFonts w:eastAsia="Times New Roman"/>
          <w:sz w:val="28"/>
          <w:szCs w:val="28"/>
        </w:rPr>
        <w:t xml:space="preserve">Рассматривают в пределах своей компетенции полученные документы на предмет: </w:t>
      </w:r>
      <w:r w:rsidRPr="001570E1">
        <w:rPr>
          <w:rFonts w:eastAsia="Times New Roman"/>
          <w:sz w:val="28"/>
          <w:szCs w:val="28"/>
        </w:rPr>
        <w:br/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  <w:r w:rsidRPr="001570E1">
        <w:rPr>
          <w:rFonts w:eastAsia="Times New Roman"/>
          <w:sz w:val="28"/>
          <w:szCs w:val="28"/>
        </w:rPr>
        <w:br/>
        <w:t xml:space="preserve">- организационной и технологической реализуемости инвестиционного проекта; </w:t>
      </w:r>
      <w:r w:rsidRPr="001570E1">
        <w:rPr>
          <w:rFonts w:eastAsia="Times New Roman"/>
          <w:sz w:val="28"/>
          <w:szCs w:val="28"/>
        </w:rPr>
        <w:br/>
        <w:t xml:space="preserve">- реализуемости финансового плана; </w:t>
      </w:r>
      <w:r w:rsidRPr="001570E1">
        <w:rPr>
          <w:rFonts w:eastAsia="Times New Roman"/>
          <w:sz w:val="28"/>
          <w:szCs w:val="28"/>
        </w:rPr>
        <w:br/>
        <w:t xml:space="preserve">- влияния инвестиционного проекта на экологическую обстановку в поселении; </w:t>
      </w:r>
      <w:r w:rsidRPr="001570E1">
        <w:rPr>
          <w:rFonts w:eastAsia="Times New Roman"/>
          <w:sz w:val="28"/>
          <w:szCs w:val="28"/>
        </w:rPr>
        <w:br/>
        <w:t>- соответствия инвестиционного проекта целям, указанным в пункте 1 настоящего Порядка (уполномоченный орган);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br/>
        <w:t xml:space="preserve">- соответствие указанных претендентом мер стимулирования муниципальным правовым актам: </w:t>
      </w:r>
      <w:r w:rsidRPr="001570E1">
        <w:rPr>
          <w:rFonts w:eastAsia="Times New Roman"/>
          <w:sz w:val="28"/>
          <w:szCs w:val="28"/>
        </w:rPr>
        <w:br/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 </w:t>
      </w:r>
      <w:r w:rsidRPr="001570E1">
        <w:rPr>
          <w:rFonts w:eastAsia="Times New Roman"/>
          <w:sz w:val="28"/>
          <w:szCs w:val="28"/>
        </w:rPr>
        <w:br/>
        <w:t xml:space="preserve">11.4. Секретарь Совета в течение 60 рабочих дней, </w:t>
      </w:r>
      <w:proofErr w:type="gramStart"/>
      <w:r w:rsidRPr="001570E1">
        <w:rPr>
          <w:rFonts w:eastAsia="Times New Roman"/>
          <w:sz w:val="28"/>
          <w:szCs w:val="28"/>
        </w:rPr>
        <w:t>с даты получения</w:t>
      </w:r>
      <w:proofErr w:type="gramEnd"/>
      <w:r w:rsidRPr="001570E1">
        <w:rPr>
          <w:rFonts w:eastAsia="Times New Roman"/>
          <w:sz w:val="28"/>
          <w:szCs w:val="28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  <w:r w:rsidRPr="001570E1">
        <w:rPr>
          <w:rFonts w:eastAsia="Times New Roman"/>
          <w:sz w:val="28"/>
          <w:szCs w:val="28"/>
        </w:rPr>
        <w:br/>
        <w:t xml:space="preserve">1) перечень мер стимулирования, осуществляемых в отношении инвестора и (или) привлеченного лица; </w:t>
      </w:r>
      <w:r w:rsidRPr="001570E1">
        <w:rPr>
          <w:rFonts w:eastAsia="Times New Roman"/>
          <w:sz w:val="28"/>
          <w:szCs w:val="28"/>
        </w:rPr>
        <w:br/>
      </w:r>
      <w:proofErr w:type="gramStart"/>
      <w:r w:rsidRPr="001570E1">
        <w:rPr>
          <w:rFonts w:eastAsia="Times New Roman"/>
          <w:sz w:val="28"/>
          <w:szCs w:val="28"/>
        </w:rPr>
        <w:t xml:space="preserve">2) перечень обязательств инвестора и привлеченного лица (в случае его привлечения); </w:t>
      </w:r>
      <w:r w:rsidRPr="001570E1">
        <w:rPr>
          <w:rFonts w:eastAsia="Times New Roman"/>
          <w:sz w:val="28"/>
          <w:szCs w:val="28"/>
        </w:rPr>
        <w:br/>
        <w:t xml:space="preserve">3) срок действия специального инвестиционного контракта; </w:t>
      </w:r>
      <w:r w:rsidRPr="001570E1">
        <w:rPr>
          <w:rFonts w:eastAsia="Times New Roman"/>
          <w:sz w:val="28"/>
          <w:szCs w:val="28"/>
        </w:rPr>
        <w:br/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  <w:r w:rsidRPr="001570E1">
        <w:rPr>
          <w:rFonts w:eastAsia="Times New Roman"/>
          <w:sz w:val="28"/>
          <w:szCs w:val="28"/>
        </w:rPr>
        <w:br/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br/>
      </w:r>
      <w:proofErr w:type="gramStart"/>
      <w:r w:rsidRPr="001570E1">
        <w:rPr>
          <w:rFonts w:eastAsia="Times New Roman"/>
          <w:sz w:val="28"/>
          <w:szCs w:val="28"/>
        </w:rPr>
        <w:lastRenderedPageBreak/>
        <w:t xml:space="preserve">6) перечень мероприятий инвестиционного проекта; </w:t>
      </w:r>
      <w:r w:rsidRPr="001570E1">
        <w:rPr>
          <w:rFonts w:eastAsia="Times New Roman"/>
          <w:sz w:val="28"/>
          <w:szCs w:val="28"/>
        </w:rPr>
        <w:br/>
        <w:t xml:space="preserve">7) объем инвестиций в инвестиционный проект; </w:t>
      </w:r>
      <w:r w:rsidRPr="001570E1">
        <w:rPr>
          <w:rFonts w:eastAsia="Times New Roman"/>
          <w:sz w:val="28"/>
          <w:szCs w:val="28"/>
        </w:rPr>
        <w:br/>
        <w:t xml:space="preserve">8) 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  <w:r w:rsidRPr="001570E1">
        <w:rPr>
          <w:rFonts w:eastAsia="Times New Roman"/>
          <w:sz w:val="28"/>
          <w:szCs w:val="28"/>
        </w:rPr>
        <w:br/>
        <w:t xml:space="preserve">9) информация об организационной и технологической реализуемости инвестиционного проекта; </w:t>
      </w:r>
      <w:r w:rsidRPr="001570E1">
        <w:rPr>
          <w:rFonts w:eastAsia="Times New Roman"/>
          <w:sz w:val="28"/>
          <w:szCs w:val="28"/>
        </w:rPr>
        <w:br/>
        <w:t>10) сведения о реализуемости финансового плана;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br/>
      </w:r>
      <w:proofErr w:type="gramStart"/>
      <w:r w:rsidRPr="001570E1">
        <w:rPr>
          <w:rFonts w:eastAsia="Times New Roman"/>
          <w:sz w:val="28"/>
          <w:szCs w:val="28"/>
        </w:rPr>
        <w:t xml:space="preserve">11) сведения о влиянии инвестиционного проекта на экологическую обстановку в поселении (муниципальном образовании); </w:t>
      </w:r>
      <w:r w:rsidRPr="001570E1">
        <w:rPr>
          <w:rFonts w:eastAsia="Times New Roman"/>
          <w:sz w:val="28"/>
          <w:szCs w:val="28"/>
        </w:rPr>
        <w:br/>
        <w:t xml:space="preserve">12) сведения о соответствии инвестиционного проекта целям, указанным в пункте 1 настоящего Порядка; </w:t>
      </w:r>
      <w:r w:rsidRPr="001570E1">
        <w:rPr>
          <w:rFonts w:eastAsia="Times New Roman"/>
          <w:sz w:val="28"/>
          <w:szCs w:val="28"/>
        </w:rPr>
        <w:br/>
        <w:t>13) сведения о соответствии указанных претендентом мер стимулирования муниципальным правовым актам.</w:t>
      </w:r>
      <w:proofErr w:type="gramEnd"/>
      <w:r w:rsidRPr="001570E1">
        <w:rPr>
          <w:rFonts w:eastAsia="Times New Roman"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br/>
        <w:t xml:space="preserve">К сводному заключению прилагаются заключение администрации 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 xml:space="preserve">поселения о возможности (невозможности) заключения специального инвестиционного контракта, а также проект специального инвестиционного контракта. </w:t>
      </w:r>
      <w:r w:rsidRPr="001570E1">
        <w:rPr>
          <w:rFonts w:eastAsia="Times New Roman"/>
          <w:sz w:val="28"/>
          <w:szCs w:val="28"/>
        </w:rPr>
        <w:br/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  <w:r w:rsidRPr="001570E1">
        <w:rPr>
          <w:rFonts w:eastAsia="Times New Roman"/>
          <w:sz w:val="28"/>
          <w:szCs w:val="28"/>
        </w:rPr>
        <w:br/>
        <w:t xml:space="preserve">11.6. Вопрос о возможности (невозможности) заключения специального инвестиционного контракта выносится на очередное заседание Совета. </w:t>
      </w:r>
      <w:r w:rsidRPr="001570E1">
        <w:rPr>
          <w:rFonts w:eastAsia="Times New Roman"/>
          <w:sz w:val="28"/>
          <w:szCs w:val="28"/>
        </w:rPr>
        <w:br/>
        <w:t xml:space="preserve">12. Совет принимает решение о невозможности заключения специального инвестиционного </w:t>
      </w:r>
      <w:proofErr w:type="gramStart"/>
      <w:r w:rsidRPr="001570E1">
        <w:rPr>
          <w:rFonts w:eastAsia="Times New Roman"/>
          <w:sz w:val="28"/>
          <w:szCs w:val="28"/>
        </w:rPr>
        <w:t>контракта</w:t>
      </w:r>
      <w:proofErr w:type="gramEnd"/>
      <w:r w:rsidRPr="001570E1">
        <w:rPr>
          <w:rFonts w:eastAsia="Times New Roman"/>
          <w:sz w:val="28"/>
          <w:szCs w:val="28"/>
        </w:rPr>
        <w:t xml:space="preserve"> если: </w:t>
      </w:r>
      <w:r w:rsidRPr="001570E1">
        <w:rPr>
          <w:rFonts w:eastAsia="Times New Roman"/>
          <w:sz w:val="28"/>
          <w:szCs w:val="28"/>
        </w:rPr>
        <w:br/>
        <w:t xml:space="preserve">1) инвестиционный проект не соответствует целям, указанным в пункте 2 настоящего Порядка; </w:t>
      </w:r>
      <w:r w:rsidRPr="001570E1">
        <w:rPr>
          <w:rFonts w:eastAsia="Times New Roman"/>
          <w:sz w:val="28"/>
          <w:szCs w:val="28"/>
        </w:rPr>
        <w:br/>
        <w:t xml:space="preserve">2) представленные инвестором заявление и документы не соответствуют пунктам 7 - 10 настоящего Порядка; </w:t>
      </w:r>
      <w:r w:rsidRPr="001570E1">
        <w:rPr>
          <w:rFonts w:eastAsia="Times New Roman"/>
          <w:sz w:val="28"/>
          <w:szCs w:val="28"/>
        </w:rPr>
        <w:br/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  <w:r w:rsidRPr="001570E1">
        <w:rPr>
          <w:rFonts w:eastAsia="Times New Roman"/>
          <w:sz w:val="28"/>
          <w:szCs w:val="28"/>
        </w:rPr>
        <w:br/>
        <w:t xml:space="preserve">4) представленные инвестором документы не соответствуют требованиям, установленным пунктом 5 настоящего Порядка. </w:t>
      </w:r>
      <w:r w:rsidRPr="001570E1">
        <w:rPr>
          <w:rFonts w:eastAsia="Times New Roman"/>
          <w:sz w:val="28"/>
          <w:szCs w:val="28"/>
        </w:rPr>
        <w:br/>
        <w:t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1570E1">
        <w:rPr>
          <w:rFonts w:eastAsia="Times New Roman"/>
          <w:sz w:val="28"/>
          <w:szCs w:val="28"/>
        </w:rPr>
        <w:t>и</w:t>
      </w:r>
      <w:proofErr w:type="gramEnd"/>
      <w:r w:rsidRPr="001570E1">
        <w:rPr>
          <w:rFonts w:eastAsia="Times New Roman"/>
          <w:sz w:val="28"/>
          <w:szCs w:val="28"/>
        </w:rPr>
        <w:t xml:space="preserve"> специального инвестиционного контракта. </w:t>
      </w:r>
      <w:r w:rsidRPr="001570E1">
        <w:rPr>
          <w:rFonts w:eastAsia="Times New Roman"/>
          <w:sz w:val="28"/>
          <w:szCs w:val="28"/>
        </w:rPr>
        <w:br/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  <w:r w:rsidRPr="001570E1">
        <w:rPr>
          <w:rFonts w:eastAsia="Times New Roman"/>
          <w:sz w:val="28"/>
          <w:szCs w:val="28"/>
        </w:rPr>
        <w:br/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1570E1">
        <w:rPr>
          <w:rFonts w:eastAsia="Times New Roman"/>
          <w:sz w:val="28"/>
          <w:szCs w:val="28"/>
        </w:rPr>
        <w:t>Совет</w:t>
      </w:r>
      <w:proofErr w:type="gramEnd"/>
      <w:r w:rsidRPr="001570E1">
        <w:rPr>
          <w:rFonts w:eastAsia="Times New Roman"/>
          <w:sz w:val="28"/>
          <w:szCs w:val="28"/>
        </w:rPr>
        <w:t xml:space="preserve"> подписанный специальный инвестиционный контракт либо оформленный в </w:t>
      </w:r>
      <w:r w:rsidRPr="001570E1">
        <w:rPr>
          <w:rFonts w:eastAsia="Times New Roman"/>
          <w:sz w:val="28"/>
          <w:szCs w:val="28"/>
        </w:rPr>
        <w:lastRenderedPageBreak/>
        <w:t xml:space="preserve">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  <w:r w:rsidRPr="001570E1">
        <w:rPr>
          <w:rFonts w:eastAsia="Times New Roman"/>
          <w:sz w:val="28"/>
          <w:szCs w:val="28"/>
        </w:rPr>
        <w:br/>
        <w:t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</w:t>
      </w:r>
      <w:proofErr w:type="gramStart"/>
      <w:r w:rsidRPr="001570E1">
        <w:rPr>
          <w:rFonts w:eastAsia="Times New Roman"/>
          <w:sz w:val="28"/>
          <w:szCs w:val="28"/>
        </w:rPr>
        <w:t>и</w:t>
      </w:r>
      <w:proofErr w:type="gramEnd"/>
      <w:r w:rsidRPr="001570E1">
        <w:rPr>
          <w:rFonts w:eastAsia="Times New Roman"/>
          <w:sz w:val="28"/>
          <w:szCs w:val="28"/>
        </w:rPr>
        <w:t xml:space="preserve">. </w:t>
      </w:r>
      <w:r w:rsidRPr="001570E1">
        <w:rPr>
          <w:rFonts w:eastAsia="Times New Roman"/>
          <w:sz w:val="28"/>
          <w:szCs w:val="28"/>
        </w:rPr>
        <w:br/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  <w:r w:rsidRPr="001570E1">
        <w:rPr>
          <w:rFonts w:eastAsia="Times New Roman"/>
          <w:sz w:val="28"/>
          <w:szCs w:val="28"/>
        </w:rPr>
        <w:br/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>поселения, а в случае осуществления в отношении инвестора и (или) привлеченного лица мер стимулирования, предусмотренных муниципальными правовыми актами, администрация</w:t>
      </w:r>
      <w:r w:rsidRPr="001570E1">
        <w:rPr>
          <w:rFonts w:eastAsia="Times New Roman"/>
          <w:bCs/>
          <w:sz w:val="28"/>
          <w:szCs w:val="28"/>
        </w:rPr>
        <w:t xml:space="preserve"> Цветочненского  сельского  </w:t>
      </w:r>
      <w:r w:rsidRPr="001570E1">
        <w:rPr>
          <w:rFonts w:eastAsia="Times New Roman"/>
          <w:sz w:val="28"/>
          <w:szCs w:val="28"/>
        </w:rPr>
        <w:t xml:space="preserve">поселения подписывает специальный инвестиционный контракт. </w:t>
      </w:r>
      <w:r w:rsidRPr="001570E1">
        <w:rPr>
          <w:rFonts w:eastAsia="Times New Roman"/>
          <w:sz w:val="28"/>
          <w:szCs w:val="28"/>
        </w:rPr>
        <w:br/>
        <w:t>18.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контракта.</w:t>
      </w: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 w:rsidRPr="001570E1">
        <w:rPr>
          <w:rFonts w:eastAsiaTheme="minorHAnsi"/>
          <w:sz w:val="28"/>
          <w:szCs w:val="28"/>
          <w:lang w:val="uk-UA" w:eastAsia="en-US"/>
        </w:rPr>
        <w:br/>
      </w:r>
      <w:r w:rsidRPr="001570E1">
        <w:rPr>
          <w:rFonts w:eastAsiaTheme="minorHAnsi"/>
          <w:sz w:val="28"/>
          <w:szCs w:val="28"/>
          <w:lang w:val="uk-UA" w:eastAsia="en-US"/>
        </w:rPr>
        <w:br/>
      </w:r>
      <w:r w:rsidRPr="001570E1">
        <w:rPr>
          <w:rFonts w:eastAsia="Times New Roman CYR"/>
          <w:sz w:val="28"/>
          <w:szCs w:val="28"/>
          <w:lang w:eastAsia="en-US"/>
        </w:rPr>
        <w:t>Председатель Цветочненского сельского совета-</w:t>
      </w:r>
    </w:p>
    <w:p w:rsidR="00501A03" w:rsidRPr="001570E1" w:rsidRDefault="001570E1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>
        <w:rPr>
          <w:rFonts w:eastAsia="Times New Roman CYR"/>
          <w:sz w:val="28"/>
          <w:szCs w:val="28"/>
          <w:lang w:eastAsia="en-US"/>
        </w:rPr>
        <w:t xml:space="preserve">глава администрации </w:t>
      </w:r>
      <w:r w:rsidR="00501A03" w:rsidRPr="001570E1">
        <w:rPr>
          <w:rFonts w:eastAsia="Times New Roman CYR"/>
          <w:sz w:val="28"/>
          <w:szCs w:val="28"/>
          <w:lang w:eastAsia="en-US"/>
        </w:rPr>
        <w:t xml:space="preserve">Цветочненского сельского поселения </w:t>
      </w:r>
      <w:r>
        <w:rPr>
          <w:rFonts w:eastAsia="Times New Roman CYR"/>
          <w:sz w:val="28"/>
          <w:szCs w:val="28"/>
          <w:lang w:eastAsia="en-US"/>
        </w:rPr>
        <w:tab/>
      </w:r>
      <w:r>
        <w:rPr>
          <w:rFonts w:eastAsia="Times New Roman CYR"/>
          <w:sz w:val="28"/>
          <w:szCs w:val="28"/>
          <w:lang w:eastAsia="en-US"/>
        </w:rPr>
        <w:tab/>
      </w:r>
      <w:proofErr w:type="spellStart"/>
      <w:r w:rsidR="00501A03" w:rsidRPr="001570E1">
        <w:rPr>
          <w:rFonts w:eastAsia="Times New Roman CYR"/>
          <w:sz w:val="28"/>
          <w:szCs w:val="28"/>
          <w:lang w:eastAsia="en-US"/>
        </w:rPr>
        <w:t>И.Г.Здорова</w:t>
      </w:r>
      <w:proofErr w:type="spellEnd"/>
    </w:p>
    <w:p w:rsidR="00501A03" w:rsidRPr="001570E1" w:rsidRDefault="00501A03" w:rsidP="001570E1">
      <w:pPr>
        <w:rPr>
          <w:rFonts w:eastAsia="Calibri"/>
          <w:sz w:val="28"/>
          <w:szCs w:val="28"/>
          <w:lang w:eastAsia="en-US"/>
        </w:rPr>
      </w:pPr>
    </w:p>
    <w:p w:rsidR="00501A03" w:rsidRPr="001570E1" w:rsidRDefault="00501A03" w:rsidP="001570E1">
      <w:pPr>
        <w:jc w:val="right"/>
        <w:rPr>
          <w:rFonts w:eastAsia="Calibri"/>
          <w:sz w:val="28"/>
          <w:szCs w:val="28"/>
          <w:lang w:val="de-DE" w:eastAsia="en-US"/>
        </w:rPr>
      </w:pP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br w:type="page"/>
      </w:r>
    </w:p>
    <w:p w:rsidR="00501A03" w:rsidRPr="001570E1" w:rsidRDefault="00501A03" w:rsidP="001570E1">
      <w:pPr>
        <w:jc w:val="right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lastRenderedPageBreak/>
        <w:t>ПРИЛОЖЕНИЕ № 1</w:t>
      </w:r>
      <w:r w:rsidRPr="001570E1">
        <w:rPr>
          <w:rFonts w:eastAsia="Times New Roman"/>
          <w:sz w:val="28"/>
          <w:szCs w:val="28"/>
        </w:rPr>
        <w:br/>
        <w:t>к Порядку заключения специального инвестиционного контракта</w:t>
      </w:r>
      <w:r w:rsidRPr="001570E1">
        <w:rPr>
          <w:rFonts w:eastAsia="Times New Roman"/>
          <w:sz w:val="28"/>
          <w:szCs w:val="28"/>
        </w:rPr>
        <w:br/>
        <w:t xml:space="preserve">администрацией </w:t>
      </w:r>
      <w:r w:rsidRPr="001570E1">
        <w:rPr>
          <w:rFonts w:eastAsia="Times New Roman"/>
          <w:bCs/>
          <w:sz w:val="28"/>
          <w:szCs w:val="28"/>
        </w:rPr>
        <w:t>Ц</w:t>
      </w:r>
      <w:r w:rsidR="001570E1">
        <w:rPr>
          <w:rFonts w:eastAsia="Times New Roman"/>
          <w:bCs/>
          <w:sz w:val="28"/>
          <w:szCs w:val="28"/>
        </w:rPr>
        <w:t xml:space="preserve">веточненского сельского </w:t>
      </w:r>
      <w:r w:rsidRPr="001570E1">
        <w:rPr>
          <w:rFonts w:eastAsia="Times New Roman"/>
          <w:sz w:val="28"/>
          <w:szCs w:val="28"/>
        </w:rPr>
        <w:t>поселения</w:t>
      </w:r>
    </w:p>
    <w:p w:rsidR="00501A03" w:rsidRPr="001570E1" w:rsidRDefault="00501A03" w:rsidP="001570E1">
      <w:pPr>
        <w:jc w:val="center"/>
        <w:rPr>
          <w:rFonts w:eastAsia="Times New Roman"/>
          <w:sz w:val="28"/>
          <w:szCs w:val="28"/>
        </w:rPr>
      </w:pPr>
      <w:r w:rsidRPr="001570E1">
        <w:rPr>
          <w:rFonts w:eastAsia="Times New Roman"/>
          <w:b/>
          <w:bCs/>
          <w:sz w:val="28"/>
          <w:szCs w:val="28"/>
        </w:rPr>
        <w:t>Форма</w:t>
      </w:r>
    </w:p>
    <w:p w:rsidR="00501A03" w:rsidRPr="001570E1" w:rsidRDefault="00501A03" w:rsidP="001570E1">
      <w:pPr>
        <w:jc w:val="center"/>
        <w:rPr>
          <w:rFonts w:eastAsia="Times New Roman"/>
          <w:sz w:val="28"/>
          <w:szCs w:val="28"/>
        </w:rPr>
      </w:pPr>
      <w:r w:rsidRPr="001570E1">
        <w:rPr>
          <w:rFonts w:eastAsia="Times New Roman"/>
          <w:b/>
          <w:bCs/>
          <w:sz w:val="28"/>
          <w:szCs w:val="28"/>
        </w:rPr>
        <w:t>ЗАЯВКА НА УЧАСТИЕ В ОТБОРЕ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________________________________________________________________________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(наименование инвестиционного проекта)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Наименование юридического лица (индивидуального предпринимателя) </w:t>
      </w:r>
      <w:r w:rsidRPr="001570E1">
        <w:rPr>
          <w:rFonts w:eastAsia="Times New Roman"/>
          <w:sz w:val="28"/>
          <w:szCs w:val="28"/>
        </w:rPr>
        <w:br/>
        <w:t>________________________________________________________________________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Адрес</w:t>
      </w:r>
      <w:proofErr w:type="gramStart"/>
      <w:r w:rsidRPr="001570E1">
        <w:rPr>
          <w:rFonts w:eastAsia="Times New Roman"/>
          <w:sz w:val="28"/>
          <w:szCs w:val="28"/>
        </w:rPr>
        <w:t xml:space="preserve"> ______________________________________________________________________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Т</w:t>
      </w:r>
      <w:proofErr w:type="gramEnd"/>
      <w:r w:rsidRPr="001570E1">
        <w:rPr>
          <w:rFonts w:eastAsia="Times New Roman"/>
          <w:sz w:val="28"/>
          <w:szCs w:val="28"/>
        </w:rPr>
        <w:t>ел./факс 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Идентификационный номер (ИНН) _____________________________________________</w:t>
      </w:r>
      <w:r w:rsidRPr="001570E1">
        <w:rPr>
          <w:rFonts w:eastAsia="Times New Roman"/>
          <w:sz w:val="28"/>
          <w:szCs w:val="28"/>
        </w:rPr>
        <w:br/>
        <w:t>Наименование, местонахождение объекта ________________________________________________________________________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Краткое описание инвестиционного проекта____________________________________</w:t>
      </w:r>
      <w:r w:rsidRPr="001570E1">
        <w:rPr>
          <w:rFonts w:eastAsia="Times New Roman"/>
          <w:sz w:val="28"/>
          <w:szCs w:val="28"/>
        </w:rPr>
        <w:br/>
        <w:t>________________________________________________________________________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Характеристики инвестиционного проекта ______________________________________</w:t>
      </w:r>
      <w:r w:rsidRPr="001570E1">
        <w:rPr>
          <w:rFonts w:eastAsia="Times New Roman"/>
          <w:sz w:val="28"/>
          <w:szCs w:val="28"/>
        </w:rPr>
        <w:br/>
        <w:t>Начало реализации инвестиционного проекта ____________________________________</w:t>
      </w:r>
      <w:r w:rsidRPr="001570E1">
        <w:rPr>
          <w:rFonts w:eastAsia="Times New Roman"/>
          <w:sz w:val="28"/>
          <w:szCs w:val="28"/>
        </w:rPr>
        <w:br/>
        <w:t>Дата ввода объекта в эксплуатацию ____________________________________________</w:t>
      </w:r>
      <w:r w:rsidRPr="001570E1">
        <w:rPr>
          <w:rFonts w:eastAsia="Times New Roman"/>
          <w:sz w:val="28"/>
          <w:szCs w:val="28"/>
        </w:rPr>
        <w:br/>
        <w:t>Срок окупаемости проекта ____________________________________________________</w:t>
      </w:r>
      <w:r w:rsidRPr="001570E1">
        <w:rPr>
          <w:rFonts w:eastAsia="Times New Roman"/>
          <w:sz w:val="28"/>
          <w:szCs w:val="28"/>
        </w:rPr>
        <w:br/>
        <w:t>Инвестиционные вложения ___________________________________________________</w:t>
      </w:r>
      <w:r w:rsidRPr="001570E1">
        <w:rPr>
          <w:rFonts w:eastAsia="Times New Roman"/>
          <w:sz w:val="28"/>
          <w:szCs w:val="28"/>
        </w:rPr>
        <w:br/>
        <w:t>Источники финансирования:</w:t>
      </w:r>
      <w:r w:rsidRPr="001570E1">
        <w:rPr>
          <w:rFonts w:eastAsia="Times New Roman"/>
          <w:sz w:val="28"/>
          <w:szCs w:val="28"/>
        </w:rPr>
        <w:br/>
        <w:t>- собственные средства претендента ____________________________________________</w:t>
      </w:r>
      <w:r w:rsidRPr="001570E1">
        <w:rPr>
          <w:rFonts w:eastAsia="Times New Roman"/>
          <w:sz w:val="28"/>
          <w:szCs w:val="28"/>
        </w:rPr>
        <w:br/>
        <w:t>- заемные средства _________________________________________________________</w:t>
      </w:r>
      <w:r w:rsidRPr="001570E1">
        <w:rPr>
          <w:rFonts w:eastAsia="Times New Roman"/>
          <w:sz w:val="28"/>
          <w:szCs w:val="28"/>
        </w:rPr>
        <w:br/>
        <w:t>- средства государственной поддержки __________________________________________</w:t>
      </w:r>
      <w:r w:rsidRPr="001570E1">
        <w:rPr>
          <w:rFonts w:eastAsia="Times New Roman"/>
          <w:sz w:val="28"/>
          <w:szCs w:val="28"/>
        </w:rPr>
        <w:br/>
        <w:t>- иные привлекаемые заемные средства _________________________________________</w:t>
      </w:r>
      <w:r w:rsidRPr="001570E1">
        <w:rPr>
          <w:rFonts w:eastAsia="Times New Roman"/>
          <w:sz w:val="28"/>
          <w:szCs w:val="28"/>
        </w:rPr>
        <w:br/>
        <w:t>Вид запрашиваемой финансовой поддержки</w:t>
      </w:r>
      <w:r w:rsidRPr="001570E1">
        <w:rPr>
          <w:rFonts w:eastAsia="Times New Roman"/>
          <w:sz w:val="28"/>
          <w:szCs w:val="28"/>
        </w:rPr>
        <w:br/>
        <w:t>инвестиционной деятельности: __________________________________________________</w:t>
      </w:r>
      <w:r w:rsidRPr="001570E1">
        <w:rPr>
          <w:rFonts w:eastAsia="Times New Roman"/>
          <w:sz w:val="28"/>
          <w:szCs w:val="28"/>
        </w:rPr>
        <w:br/>
        <w:t>Руководитель __________________ __________________</w:t>
      </w:r>
      <w:r w:rsidRPr="001570E1">
        <w:rPr>
          <w:rFonts w:eastAsia="Times New Roman"/>
          <w:sz w:val="28"/>
          <w:szCs w:val="28"/>
        </w:rPr>
        <w:br/>
        <w:t xml:space="preserve"> </w:t>
      </w:r>
      <w:r w:rsidR="001570E1">
        <w:rPr>
          <w:rFonts w:eastAsia="Times New Roman"/>
          <w:sz w:val="28"/>
          <w:szCs w:val="28"/>
        </w:rPr>
        <w:tab/>
      </w:r>
      <w:r w:rsidR="001570E1">
        <w:rPr>
          <w:rFonts w:eastAsia="Times New Roman"/>
          <w:sz w:val="28"/>
          <w:szCs w:val="28"/>
        </w:rPr>
        <w:tab/>
      </w:r>
      <w:r w:rsidR="001570E1">
        <w:rPr>
          <w:rFonts w:eastAsia="Times New Roman"/>
          <w:sz w:val="28"/>
          <w:szCs w:val="28"/>
        </w:rPr>
        <w:tab/>
      </w:r>
      <w:r w:rsidRPr="001570E1">
        <w:rPr>
          <w:rFonts w:eastAsia="Times New Roman"/>
          <w:sz w:val="28"/>
          <w:szCs w:val="28"/>
        </w:rPr>
        <w:t xml:space="preserve">(подпись) </w:t>
      </w:r>
      <w:r w:rsidR="001570E1">
        <w:rPr>
          <w:rFonts w:eastAsia="Times New Roman"/>
          <w:sz w:val="28"/>
          <w:szCs w:val="28"/>
        </w:rPr>
        <w:tab/>
      </w:r>
      <w:r w:rsidR="001570E1">
        <w:rPr>
          <w:rFonts w:eastAsia="Times New Roman"/>
          <w:sz w:val="28"/>
          <w:szCs w:val="28"/>
        </w:rPr>
        <w:tab/>
      </w:r>
      <w:r w:rsidR="001570E1">
        <w:rPr>
          <w:rFonts w:eastAsia="Times New Roman"/>
          <w:sz w:val="28"/>
          <w:szCs w:val="28"/>
        </w:rPr>
        <w:tab/>
      </w:r>
      <w:r w:rsidRPr="001570E1">
        <w:rPr>
          <w:rFonts w:eastAsia="Times New Roman"/>
          <w:sz w:val="28"/>
          <w:szCs w:val="28"/>
        </w:rPr>
        <w:t xml:space="preserve">(И.О.Ф.)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(дата)</w:t>
      </w:r>
    </w:p>
    <w:p w:rsidR="00501A03" w:rsidRPr="001570E1" w:rsidRDefault="00501A03" w:rsidP="001570E1">
      <w:pPr>
        <w:jc w:val="right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lastRenderedPageBreak/>
        <w:t>Приложение 2</w:t>
      </w:r>
      <w:r w:rsidRPr="001570E1">
        <w:rPr>
          <w:rFonts w:eastAsia="Times New Roman"/>
          <w:sz w:val="28"/>
          <w:szCs w:val="28"/>
        </w:rPr>
        <w:br/>
        <w:t xml:space="preserve">к постановлению администрации </w:t>
      </w:r>
      <w:r w:rsidRPr="001570E1">
        <w:rPr>
          <w:rFonts w:eastAsia="Times New Roman"/>
          <w:sz w:val="28"/>
          <w:szCs w:val="28"/>
        </w:rPr>
        <w:br/>
      </w:r>
      <w:r w:rsidR="001570E1">
        <w:rPr>
          <w:rFonts w:eastAsia="Times New Roman"/>
          <w:bCs/>
          <w:sz w:val="28"/>
          <w:szCs w:val="28"/>
        </w:rPr>
        <w:t>Цветочненского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="001570E1">
        <w:rPr>
          <w:rFonts w:eastAsia="Times New Roman"/>
          <w:sz w:val="28"/>
          <w:szCs w:val="28"/>
        </w:rPr>
        <w:t>поселения</w:t>
      </w:r>
      <w:r w:rsidR="001570E1">
        <w:rPr>
          <w:rFonts w:eastAsia="Times New Roman"/>
          <w:sz w:val="28"/>
          <w:szCs w:val="28"/>
        </w:rPr>
        <w:br/>
        <w:t>от</w:t>
      </w:r>
      <w:r w:rsidRPr="001570E1">
        <w:rPr>
          <w:rFonts w:eastAsia="Times New Roman"/>
          <w:sz w:val="28"/>
          <w:szCs w:val="28"/>
        </w:rPr>
        <w:t xml:space="preserve"> 06.09.2017г. № 115-ПА</w:t>
      </w:r>
    </w:p>
    <w:p w:rsidR="00501A03" w:rsidRPr="001570E1" w:rsidRDefault="00501A03" w:rsidP="001570E1">
      <w:pPr>
        <w:jc w:val="center"/>
        <w:rPr>
          <w:rFonts w:eastAsia="Times New Roman"/>
          <w:sz w:val="28"/>
          <w:szCs w:val="28"/>
        </w:rPr>
      </w:pPr>
      <w:r w:rsidRPr="001570E1">
        <w:rPr>
          <w:rFonts w:eastAsia="Times New Roman"/>
          <w:b/>
          <w:bCs/>
          <w:sz w:val="28"/>
          <w:szCs w:val="28"/>
        </w:rPr>
        <w:t>ПОЛОЖЕНИЕ</w:t>
      </w:r>
      <w:proofErr w:type="gramStart"/>
      <w:r w:rsidRPr="001570E1">
        <w:rPr>
          <w:rFonts w:eastAsia="Times New Roman"/>
          <w:sz w:val="28"/>
          <w:szCs w:val="28"/>
        </w:rPr>
        <w:br/>
      </w:r>
      <w:r w:rsidRPr="001570E1">
        <w:rPr>
          <w:rFonts w:eastAsia="Times New Roman"/>
          <w:b/>
          <w:bCs/>
          <w:sz w:val="28"/>
          <w:szCs w:val="28"/>
        </w:rPr>
        <w:t>О</w:t>
      </w:r>
      <w:proofErr w:type="gramEnd"/>
      <w:r w:rsidRPr="001570E1">
        <w:rPr>
          <w:rFonts w:eastAsia="Times New Roman"/>
          <w:b/>
          <w:bCs/>
          <w:sz w:val="28"/>
          <w:szCs w:val="28"/>
        </w:rPr>
        <w:t>б Инвестиц</w:t>
      </w:r>
      <w:r w:rsidR="001570E1">
        <w:rPr>
          <w:rFonts w:eastAsia="Times New Roman"/>
          <w:b/>
          <w:bCs/>
          <w:sz w:val="28"/>
          <w:szCs w:val="28"/>
        </w:rPr>
        <w:t>ионном совете при администрации Цветочненского</w:t>
      </w:r>
      <w:r w:rsidRPr="001570E1">
        <w:rPr>
          <w:rFonts w:eastAsia="Times New Roman"/>
          <w:b/>
          <w:bCs/>
          <w:sz w:val="28"/>
          <w:szCs w:val="28"/>
        </w:rPr>
        <w:t xml:space="preserve"> сельского</w:t>
      </w:r>
      <w:r w:rsid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b/>
          <w:bCs/>
          <w:sz w:val="28"/>
          <w:szCs w:val="28"/>
        </w:rPr>
        <w:t>поселения</w:t>
      </w:r>
    </w:p>
    <w:p w:rsidR="00501A03" w:rsidRPr="001570E1" w:rsidRDefault="00501A03" w:rsidP="001570E1">
      <w:pPr>
        <w:jc w:val="both"/>
        <w:rPr>
          <w:rFonts w:eastAsia="Times New Roman"/>
          <w:b/>
          <w:sz w:val="28"/>
          <w:szCs w:val="28"/>
        </w:rPr>
      </w:pPr>
      <w:r w:rsidRPr="001570E1">
        <w:rPr>
          <w:rFonts w:eastAsia="Times New Roman"/>
          <w:b/>
          <w:sz w:val="28"/>
          <w:szCs w:val="28"/>
        </w:rPr>
        <w:t>1. Общие положения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1.1. Инвестиционный совет при администрации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>поселения является коллегиально-совещательным органом, обеспечивающим взаимодействие администрации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  <w:r w:rsidRPr="001570E1">
        <w:rPr>
          <w:rFonts w:eastAsia="Times New Roman"/>
          <w:sz w:val="28"/>
          <w:szCs w:val="28"/>
        </w:rPr>
        <w:br/>
        <w:t xml:space="preserve">1.2. Инвестиционный совет в своей деятельности руководствуется Конституцией Российской Федерации, законами и иными нормативными правовыми актами Российской Федерации, Республики Крым, Белогорского района и  </w:t>
      </w:r>
      <w:r w:rsidRPr="001570E1">
        <w:rPr>
          <w:rFonts w:eastAsia="Times New Roman"/>
          <w:bCs/>
          <w:sz w:val="28"/>
          <w:szCs w:val="28"/>
        </w:rPr>
        <w:t xml:space="preserve">Цветочненского  сельского  </w:t>
      </w:r>
      <w:r w:rsidRPr="001570E1">
        <w:rPr>
          <w:rFonts w:eastAsia="Times New Roman"/>
          <w:sz w:val="28"/>
          <w:szCs w:val="28"/>
        </w:rPr>
        <w:t>поселения, а также настоящим Положением.</w:t>
      </w:r>
    </w:p>
    <w:p w:rsidR="00501A03" w:rsidRPr="001570E1" w:rsidRDefault="00501A03" w:rsidP="001570E1">
      <w:pPr>
        <w:jc w:val="both"/>
        <w:rPr>
          <w:rFonts w:eastAsia="Times New Roman"/>
          <w:b/>
          <w:sz w:val="28"/>
          <w:szCs w:val="28"/>
        </w:rPr>
      </w:pPr>
      <w:r w:rsidRPr="001570E1">
        <w:rPr>
          <w:rFonts w:eastAsia="Times New Roman"/>
          <w:b/>
          <w:sz w:val="28"/>
          <w:szCs w:val="28"/>
        </w:rPr>
        <w:t xml:space="preserve">2. Задачи и функции Инвестиционного совета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К основным задачам и функциям Инвестиционного совета относятся: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2.1. Организация взаимодействия Администрации </w:t>
      </w:r>
      <w:r w:rsidR="001570E1">
        <w:rPr>
          <w:rFonts w:eastAsia="Times New Roman"/>
          <w:bCs/>
          <w:sz w:val="28"/>
          <w:szCs w:val="28"/>
        </w:rPr>
        <w:t xml:space="preserve">Цветочненского сельского </w:t>
      </w:r>
      <w:r w:rsidRPr="001570E1">
        <w:rPr>
          <w:rFonts w:eastAsia="Times New Roman"/>
          <w:sz w:val="28"/>
          <w:szCs w:val="28"/>
        </w:rPr>
        <w:t xml:space="preserve">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поселения.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2.2. Определение приоритетных направлений и формирование стратегических целей по реализации инвестиционной политики.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2.3. Выполнение функций конкурсной комиссии при проведении конкурсного отбора инвестиционных проектов для предоставления статуса «приоритетного инвестиционного проекта». По результатам экспертизы и конкурсного отбора издается распоряжение администрации о предоставлении статуса приоритетного инвестиционного проекта поселения с указанием конкретных форм государственной поддержки.</w:t>
      </w:r>
      <w:r w:rsidRPr="001570E1">
        <w:rPr>
          <w:rFonts w:eastAsia="Times New Roman"/>
          <w:sz w:val="28"/>
          <w:szCs w:val="28"/>
        </w:rPr>
        <w:br/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 w:rsidR="001570E1">
        <w:rPr>
          <w:rFonts w:eastAsia="Times New Roman"/>
          <w:bCs/>
          <w:sz w:val="28"/>
          <w:szCs w:val="28"/>
        </w:rPr>
        <w:t>Цветочненского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t>поселения, с последующим вынесением решения о целесообразности продолжения реализации проектов.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2.5. Рассмотрение и принятие решений о целесообразности внесения на рассмотрение администрации поселения проектов программ в части развития инвестиционной деятельности на</w:t>
      </w:r>
      <w:r w:rsidR="001570E1">
        <w:rPr>
          <w:rFonts w:eastAsia="Times New Roman"/>
          <w:sz w:val="28"/>
          <w:szCs w:val="28"/>
        </w:rPr>
        <w:t xml:space="preserve"> территории </w:t>
      </w:r>
      <w:r w:rsidR="001570E1">
        <w:rPr>
          <w:rFonts w:eastAsia="Times New Roman"/>
          <w:bCs/>
          <w:sz w:val="28"/>
          <w:szCs w:val="28"/>
        </w:rPr>
        <w:t>Цветочненского сельского</w:t>
      </w:r>
      <w:r w:rsidRPr="001570E1">
        <w:rPr>
          <w:rFonts w:eastAsia="Times New Roman"/>
          <w:bCs/>
          <w:sz w:val="28"/>
          <w:szCs w:val="28"/>
        </w:rPr>
        <w:t xml:space="preserve"> </w:t>
      </w:r>
      <w:r w:rsidRPr="001570E1">
        <w:rPr>
          <w:rFonts w:eastAsia="Times New Roman"/>
          <w:sz w:val="28"/>
          <w:szCs w:val="28"/>
        </w:rPr>
        <w:t xml:space="preserve">поселения.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инвесторам. 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  <w:r w:rsidRPr="001570E1">
        <w:rPr>
          <w:rFonts w:eastAsia="Times New Roman"/>
          <w:sz w:val="28"/>
          <w:szCs w:val="28"/>
        </w:rPr>
        <w:br/>
      </w:r>
      <w:r w:rsidRPr="001570E1">
        <w:rPr>
          <w:rFonts w:eastAsia="Times New Roman"/>
          <w:sz w:val="28"/>
          <w:szCs w:val="28"/>
        </w:rPr>
        <w:lastRenderedPageBreak/>
        <w:t xml:space="preserve">2.8. Принятие решений о переносе сроков оплаты платежей по соглашениям о реализации инвестиционных проектов.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2.9. Принятие решений об изменении объема инвестиций, указанного в заявке на реализацию инвестиционного проекта. </w:t>
      </w: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2.10. Принятие решений о наделении инвестиционного проекта статусом социального объекта.</w:t>
      </w:r>
      <w:r w:rsidRPr="001570E1">
        <w:rPr>
          <w:rFonts w:eastAsia="Times New Roman"/>
          <w:sz w:val="28"/>
          <w:szCs w:val="28"/>
        </w:rPr>
        <w:br/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</w:p>
    <w:p w:rsidR="00501A03" w:rsidRPr="001570E1" w:rsidRDefault="00501A03" w:rsidP="001570E1">
      <w:pPr>
        <w:rPr>
          <w:rFonts w:eastAsia="Times New Roman"/>
          <w:sz w:val="28"/>
          <w:szCs w:val="28"/>
        </w:rPr>
      </w:pPr>
      <w:r w:rsidRPr="001570E1">
        <w:rPr>
          <w:rFonts w:eastAsia="Times New Roman"/>
          <w:b/>
          <w:sz w:val="28"/>
          <w:szCs w:val="28"/>
        </w:rPr>
        <w:t>3. Полномочия Инвестиционного совета.</w:t>
      </w:r>
      <w:r w:rsidRPr="001570E1">
        <w:rPr>
          <w:rFonts w:eastAsia="Times New Roman"/>
          <w:sz w:val="28"/>
          <w:szCs w:val="28"/>
        </w:rPr>
        <w:br/>
        <w:t>В рамках предоставленных полномочий Инвестиционный совет имеет право: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совета.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3.2. Направлять рекомендации Администрации поселения по вопросам выполнения требований законодательства Российской Федерации, Республики Крым в сфере регулирования инвестиционной деятельности.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3.3. Приглашать на заседания Инвестиционного совета организации, потенциальных инвесторов и т.д.</w:t>
      </w:r>
    </w:p>
    <w:p w:rsidR="00501A03" w:rsidRPr="001570E1" w:rsidRDefault="00501A03" w:rsidP="001570E1">
      <w:pPr>
        <w:jc w:val="both"/>
        <w:rPr>
          <w:rFonts w:eastAsia="Times New Roman"/>
          <w:b/>
          <w:sz w:val="28"/>
          <w:szCs w:val="28"/>
        </w:rPr>
      </w:pPr>
      <w:r w:rsidRPr="001570E1">
        <w:rPr>
          <w:rFonts w:eastAsia="Times New Roman"/>
          <w:b/>
          <w:sz w:val="28"/>
          <w:szCs w:val="28"/>
        </w:rPr>
        <w:t>4. Регламент деятельности Инвестиционного совета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4.1. Председателем Инвестиционного совета является глава</w:t>
      </w:r>
      <w:r w:rsidRPr="001570E1">
        <w:rPr>
          <w:rFonts w:eastAsia="Times New Roman"/>
          <w:bCs/>
          <w:sz w:val="28"/>
          <w:szCs w:val="28"/>
        </w:rPr>
        <w:t xml:space="preserve"> Цветочненского  сельского  </w:t>
      </w:r>
      <w:r w:rsidRPr="001570E1">
        <w:rPr>
          <w:rFonts w:eastAsia="Times New Roman"/>
          <w:sz w:val="28"/>
          <w:szCs w:val="28"/>
        </w:rPr>
        <w:t xml:space="preserve">поселения. 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 xml:space="preserve">Заместителем председателя Инвестиционного совета является заместитель председателя </w:t>
      </w:r>
      <w:r w:rsidR="001570E1">
        <w:rPr>
          <w:rFonts w:eastAsia="Times New Roman"/>
          <w:bCs/>
          <w:sz w:val="28"/>
          <w:szCs w:val="28"/>
        </w:rPr>
        <w:t xml:space="preserve">Цветочненского сельского </w:t>
      </w:r>
      <w:r w:rsidRPr="001570E1">
        <w:rPr>
          <w:rFonts w:eastAsia="Times New Roman"/>
          <w:sz w:val="28"/>
          <w:szCs w:val="28"/>
        </w:rPr>
        <w:t>совета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4.2. В случае отсутствия председателя Инвестиционного совета его функции исполняет заместитель председателя Инвестиционного совета.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4.3. Инвестиционный совет осуществляет свою деятельность в виде заседаний.</w:t>
      </w:r>
      <w:r w:rsidRPr="001570E1">
        <w:rPr>
          <w:rFonts w:eastAsia="Times New Roman"/>
          <w:sz w:val="28"/>
          <w:szCs w:val="28"/>
        </w:rPr>
        <w:br/>
        <w:t xml:space="preserve">4.4. Заседания Инвестиционного совета проводятся по мере поступления заявок. </w:t>
      </w:r>
      <w:r w:rsidRPr="001570E1">
        <w:rPr>
          <w:rFonts w:eastAsia="Times New Roman"/>
          <w:sz w:val="28"/>
          <w:szCs w:val="28"/>
        </w:rPr>
        <w:br/>
        <w:t>4.5. Заседание считается правомочным для принятия решений при наличии не менее 2/3 списочного состава членов Инвестиционного совета.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4.6. Решения Инвестиционного совета принимаются простым большинством голосов, оформляются документально и подписываются председателем Инвестиционного совета (в его отсутствие - заместителем председателя Инвестиционного совета, председательствующим на заседании Инвестиционного совета). В случае равенства голосов решающий голос имеет председатель Инвестиционного совета (его заместитель, председательствующий на заседании Инвестиционного совета).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4.7. Ответственным должностным лицом за подготовку материалов (заключений по инвестиционным проектам, решений) и проведение заседаний Инвестиционного совета является секретарь Инвестиционного совета.</w:t>
      </w:r>
    </w:p>
    <w:p w:rsidR="00501A03" w:rsidRPr="001570E1" w:rsidRDefault="00501A03" w:rsidP="001570E1">
      <w:pPr>
        <w:jc w:val="both"/>
        <w:rPr>
          <w:rFonts w:eastAsia="Times New Roman"/>
          <w:sz w:val="28"/>
          <w:szCs w:val="28"/>
        </w:rPr>
      </w:pPr>
      <w:r w:rsidRPr="001570E1">
        <w:rPr>
          <w:rFonts w:eastAsia="Times New Roman"/>
          <w:sz w:val="28"/>
          <w:szCs w:val="28"/>
        </w:rPr>
        <w:t>4.8. Инвестиционный совет прекращает свою деятельность на основании постановления администрации поселения.</w:t>
      </w:r>
    </w:p>
    <w:p w:rsidR="00501A03" w:rsidRPr="001570E1" w:rsidRDefault="00501A03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 w:rsidRPr="001570E1">
        <w:rPr>
          <w:rFonts w:eastAsia="Times New Roman CYR"/>
          <w:sz w:val="28"/>
          <w:szCs w:val="28"/>
          <w:lang w:eastAsia="en-US"/>
        </w:rPr>
        <w:t>Председатель Цветочненского сельского совета-</w:t>
      </w:r>
    </w:p>
    <w:p w:rsidR="00501A03" w:rsidRPr="001570E1" w:rsidRDefault="001570E1" w:rsidP="001570E1">
      <w:pPr>
        <w:autoSpaceDE w:val="0"/>
        <w:rPr>
          <w:rFonts w:eastAsia="Times New Roman CYR"/>
          <w:sz w:val="28"/>
          <w:szCs w:val="28"/>
          <w:lang w:eastAsia="en-US"/>
        </w:rPr>
      </w:pPr>
      <w:r>
        <w:rPr>
          <w:rFonts w:eastAsia="Times New Roman CYR"/>
          <w:sz w:val="28"/>
          <w:szCs w:val="28"/>
          <w:lang w:eastAsia="en-US"/>
        </w:rPr>
        <w:t>глава администрации</w:t>
      </w:r>
      <w:r w:rsidR="00501A03" w:rsidRPr="001570E1">
        <w:rPr>
          <w:rFonts w:eastAsia="Times New Roman CYR"/>
          <w:sz w:val="28"/>
          <w:szCs w:val="28"/>
          <w:lang w:eastAsia="en-US"/>
        </w:rPr>
        <w:t xml:space="preserve"> Цветочненского сельского поселе</w:t>
      </w:r>
      <w:r>
        <w:rPr>
          <w:rFonts w:eastAsia="Times New Roman CYR"/>
          <w:sz w:val="28"/>
          <w:szCs w:val="28"/>
          <w:lang w:eastAsia="en-US"/>
        </w:rPr>
        <w:t xml:space="preserve">ния </w:t>
      </w:r>
      <w:r>
        <w:rPr>
          <w:rFonts w:eastAsia="Times New Roman CYR"/>
          <w:sz w:val="28"/>
          <w:szCs w:val="28"/>
          <w:lang w:eastAsia="en-US"/>
        </w:rPr>
        <w:tab/>
      </w:r>
      <w:proofErr w:type="spellStart"/>
      <w:r w:rsidR="00501A03" w:rsidRPr="001570E1">
        <w:rPr>
          <w:rFonts w:eastAsia="Times New Roman CYR"/>
          <w:sz w:val="28"/>
          <w:szCs w:val="28"/>
          <w:lang w:eastAsia="en-US"/>
        </w:rPr>
        <w:t>И.Г.Здорова</w:t>
      </w:r>
      <w:proofErr w:type="spellEnd"/>
    </w:p>
    <w:p w:rsidR="00501A03" w:rsidRPr="001570E1" w:rsidRDefault="00501A03" w:rsidP="001570E1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501A03" w:rsidRPr="001570E1" w:rsidSect="001570E1">
      <w:pgSz w:w="11906" w:h="16838"/>
      <w:pgMar w:top="1134" w:right="567" w:bottom="1134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B4AF954"/>
    <w:lvl w:ilvl="0" w:tplc="BB96110C">
      <w:start w:val="1"/>
      <w:numFmt w:val="bullet"/>
      <w:lvlText w:val="-"/>
      <w:lvlJc w:val="left"/>
    </w:lvl>
    <w:lvl w:ilvl="1" w:tplc="34FE4408">
      <w:start w:val="1"/>
      <w:numFmt w:val="bullet"/>
      <w:lvlText w:val="-"/>
      <w:lvlJc w:val="left"/>
    </w:lvl>
    <w:lvl w:ilvl="2" w:tplc="3C281350">
      <w:numFmt w:val="decimal"/>
      <w:lvlText w:val=""/>
      <w:lvlJc w:val="left"/>
    </w:lvl>
    <w:lvl w:ilvl="3" w:tplc="5590DEF2">
      <w:numFmt w:val="decimal"/>
      <w:lvlText w:val=""/>
      <w:lvlJc w:val="left"/>
    </w:lvl>
    <w:lvl w:ilvl="4" w:tplc="99B2D49E">
      <w:numFmt w:val="decimal"/>
      <w:lvlText w:val=""/>
      <w:lvlJc w:val="left"/>
    </w:lvl>
    <w:lvl w:ilvl="5" w:tplc="6F7C4C22">
      <w:numFmt w:val="decimal"/>
      <w:lvlText w:val=""/>
      <w:lvlJc w:val="left"/>
    </w:lvl>
    <w:lvl w:ilvl="6" w:tplc="3962DE1E">
      <w:numFmt w:val="decimal"/>
      <w:lvlText w:val=""/>
      <w:lvlJc w:val="left"/>
    </w:lvl>
    <w:lvl w:ilvl="7" w:tplc="BA2CA1EE">
      <w:numFmt w:val="decimal"/>
      <w:lvlText w:val=""/>
      <w:lvlJc w:val="left"/>
    </w:lvl>
    <w:lvl w:ilvl="8" w:tplc="91E6BA50">
      <w:numFmt w:val="decimal"/>
      <w:lvlText w:val=""/>
      <w:lvlJc w:val="left"/>
    </w:lvl>
  </w:abstractNum>
  <w:abstractNum w:abstractNumId="1">
    <w:nsid w:val="00000124"/>
    <w:multiLevelType w:val="hybridMultilevel"/>
    <w:tmpl w:val="1CE03116"/>
    <w:lvl w:ilvl="0" w:tplc="6A220E40">
      <w:start w:val="1"/>
      <w:numFmt w:val="bullet"/>
      <w:lvlText w:val="В"/>
      <w:lvlJc w:val="left"/>
    </w:lvl>
    <w:lvl w:ilvl="1" w:tplc="F0FEE44E">
      <w:numFmt w:val="decimal"/>
      <w:lvlText w:val=""/>
      <w:lvlJc w:val="left"/>
    </w:lvl>
    <w:lvl w:ilvl="2" w:tplc="019029F2">
      <w:numFmt w:val="decimal"/>
      <w:lvlText w:val=""/>
      <w:lvlJc w:val="left"/>
    </w:lvl>
    <w:lvl w:ilvl="3" w:tplc="B30089E6">
      <w:numFmt w:val="decimal"/>
      <w:lvlText w:val=""/>
      <w:lvlJc w:val="left"/>
    </w:lvl>
    <w:lvl w:ilvl="4" w:tplc="A11A130A">
      <w:numFmt w:val="decimal"/>
      <w:lvlText w:val=""/>
      <w:lvlJc w:val="left"/>
    </w:lvl>
    <w:lvl w:ilvl="5" w:tplc="AB52E43E">
      <w:numFmt w:val="decimal"/>
      <w:lvlText w:val=""/>
      <w:lvlJc w:val="left"/>
    </w:lvl>
    <w:lvl w:ilvl="6" w:tplc="DA72D8F6">
      <w:numFmt w:val="decimal"/>
      <w:lvlText w:val=""/>
      <w:lvlJc w:val="left"/>
    </w:lvl>
    <w:lvl w:ilvl="7" w:tplc="CD34E242">
      <w:numFmt w:val="decimal"/>
      <w:lvlText w:val=""/>
      <w:lvlJc w:val="left"/>
    </w:lvl>
    <w:lvl w:ilvl="8" w:tplc="936E7F6C">
      <w:numFmt w:val="decimal"/>
      <w:lvlText w:val=""/>
      <w:lvlJc w:val="left"/>
    </w:lvl>
  </w:abstractNum>
  <w:abstractNum w:abstractNumId="2">
    <w:nsid w:val="0000074D"/>
    <w:multiLevelType w:val="hybridMultilevel"/>
    <w:tmpl w:val="F642C22E"/>
    <w:lvl w:ilvl="0" w:tplc="E2382244">
      <w:start w:val="1"/>
      <w:numFmt w:val="bullet"/>
      <w:lvlText w:val="-"/>
      <w:lvlJc w:val="left"/>
    </w:lvl>
    <w:lvl w:ilvl="1" w:tplc="E5AEF47E">
      <w:numFmt w:val="decimal"/>
      <w:lvlText w:val=""/>
      <w:lvlJc w:val="left"/>
    </w:lvl>
    <w:lvl w:ilvl="2" w:tplc="155CBE08">
      <w:numFmt w:val="decimal"/>
      <w:lvlText w:val=""/>
      <w:lvlJc w:val="left"/>
    </w:lvl>
    <w:lvl w:ilvl="3" w:tplc="B3F8B228">
      <w:numFmt w:val="decimal"/>
      <w:lvlText w:val=""/>
      <w:lvlJc w:val="left"/>
    </w:lvl>
    <w:lvl w:ilvl="4" w:tplc="39FE18BA">
      <w:numFmt w:val="decimal"/>
      <w:lvlText w:val=""/>
      <w:lvlJc w:val="left"/>
    </w:lvl>
    <w:lvl w:ilvl="5" w:tplc="F6F6EDB6">
      <w:numFmt w:val="decimal"/>
      <w:lvlText w:val=""/>
      <w:lvlJc w:val="left"/>
    </w:lvl>
    <w:lvl w:ilvl="6" w:tplc="E65AB682">
      <w:numFmt w:val="decimal"/>
      <w:lvlText w:val=""/>
      <w:lvlJc w:val="left"/>
    </w:lvl>
    <w:lvl w:ilvl="7" w:tplc="2F821ADE">
      <w:numFmt w:val="decimal"/>
      <w:lvlText w:val=""/>
      <w:lvlJc w:val="left"/>
    </w:lvl>
    <w:lvl w:ilvl="8" w:tplc="2182F744">
      <w:numFmt w:val="decimal"/>
      <w:lvlText w:val=""/>
      <w:lvlJc w:val="left"/>
    </w:lvl>
  </w:abstractNum>
  <w:abstractNum w:abstractNumId="3">
    <w:nsid w:val="00000F3E"/>
    <w:multiLevelType w:val="hybridMultilevel"/>
    <w:tmpl w:val="E02A4C5E"/>
    <w:lvl w:ilvl="0" w:tplc="20B2B384">
      <w:start w:val="3"/>
      <w:numFmt w:val="decimal"/>
      <w:lvlText w:val="%1."/>
      <w:lvlJc w:val="left"/>
    </w:lvl>
    <w:lvl w:ilvl="1" w:tplc="4DEE30D6">
      <w:numFmt w:val="decimal"/>
      <w:lvlText w:val=""/>
      <w:lvlJc w:val="left"/>
    </w:lvl>
    <w:lvl w:ilvl="2" w:tplc="09904D3C">
      <w:numFmt w:val="decimal"/>
      <w:lvlText w:val=""/>
      <w:lvlJc w:val="left"/>
    </w:lvl>
    <w:lvl w:ilvl="3" w:tplc="57F24C22">
      <w:numFmt w:val="decimal"/>
      <w:lvlText w:val=""/>
      <w:lvlJc w:val="left"/>
    </w:lvl>
    <w:lvl w:ilvl="4" w:tplc="41D01B7C">
      <w:numFmt w:val="decimal"/>
      <w:lvlText w:val=""/>
      <w:lvlJc w:val="left"/>
    </w:lvl>
    <w:lvl w:ilvl="5" w:tplc="CAD878A6">
      <w:numFmt w:val="decimal"/>
      <w:lvlText w:val=""/>
      <w:lvlJc w:val="left"/>
    </w:lvl>
    <w:lvl w:ilvl="6" w:tplc="FF8E7454">
      <w:numFmt w:val="decimal"/>
      <w:lvlText w:val=""/>
      <w:lvlJc w:val="left"/>
    </w:lvl>
    <w:lvl w:ilvl="7" w:tplc="428A359E">
      <w:numFmt w:val="decimal"/>
      <w:lvlText w:val=""/>
      <w:lvlJc w:val="left"/>
    </w:lvl>
    <w:lvl w:ilvl="8" w:tplc="667E4BE6">
      <w:numFmt w:val="decimal"/>
      <w:lvlText w:val=""/>
      <w:lvlJc w:val="left"/>
    </w:lvl>
  </w:abstractNum>
  <w:abstractNum w:abstractNumId="4">
    <w:nsid w:val="00001547"/>
    <w:multiLevelType w:val="hybridMultilevel"/>
    <w:tmpl w:val="7E483306"/>
    <w:lvl w:ilvl="0" w:tplc="DD2EC3FA">
      <w:start w:val="1"/>
      <w:numFmt w:val="decimal"/>
      <w:lvlText w:val="%1)"/>
      <w:lvlJc w:val="left"/>
    </w:lvl>
    <w:lvl w:ilvl="1" w:tplc="CE94B900">
      <w:numFmt w:val="decimal"/>
      <w:lvlText w:val=""/>
      <w:lvlJc w:val="left"/>
    </w:lvl>
    <w:lvl w:ilvl="2" w:tplc="E90896CC">
      <w:numFmt w:val="decimal"/>
      <w:lvlText w:val=""/>
      <w:lvlJc w:val="left"/>
    </w:lvl>
    <w:lvl w:ilvl="3" w:tplc="B6C2D9F4">
      <w:numFmt w:val="decimal"/>
      <w:lvlText w:val=""/>
      <w:lvlJc w:val="left"/>
    </w:lvl>
    <w:lvl w:ilvl="4" w:tplc="01B0153A">
      <w:numFmt w:val="decimal"/>
      <w:lvlText w:val=""/>
      <w:lvlJc w:val="left"/>
    </w:lvl>
    <w:lvl w:ilvl="5" w:tplc="DB1C472E">
      <w:numFmt w:val="decimal"/>
      <w:lvlText w:val=""/>
      <w:lvlJc w:val="left"/>
    </w:lvl>
    <w:lvl w:ilvl="6" w:tplc="1176358C">
      <w:numFmt w:val="decimal"/>
      <w:lvlText w:val=""/>
      <w:lvlJc w:val="left"/>
    </w:lvl>
    <w:lvl w:ilvl="7" w:tplc="A5DEAFD4">
      <w:numFmt w:val="decimal"/>
      <w:lvlText w:val=""/>
      <w:lvlJc w:val="left"/>
    </w:lvl>
    <w:lvl w:ilvl="8" w:tplc="F342CBAA">
      <w:numFmt w:val="decimal"/>
      <w:lvlText w:val=""/>
      <w:lvlJc w:val="left"/>
    </w:lvl>
  </w:abstractNum>
  <w:abstractNum w:abstractNumId="5">
    <w:nsid w:val="000026A6"/>
    <w:multiLevelType w:val="hybridMultilevel"/>
    <w:tmpl w:val="5D4206BC"/>
    <w:lvl w:ilvl="0" w:tplc="ACDCEF70">
      <w:start w:val="4"/>
      <w:numFmt w:val="decimal"/>
      <w:lvlText w:val="%1."/>
      <w:lvlJc w:val="left"/>
    </w:lvl>
    <w:lvl w:ilvl="1" w:tplc="5810F3B8">
      <w:numFmt w:val="decimal"/>
      <w:lvlText w:val=""/>
      <w:lvlJc w:val="left"/>
    </w:lvl>
    <w:lvl w:ilvl="2" w:tplc="5EB0F292">
      <w:numFmt w:val="decimal"/>
      <w:lvlText w:val=""/>
      <w:lvlJc w:val="left"/>
    </w:lvl>
    <w:lvl w:ilvl="3" w:tplc="70B4382A">
      <w:numFmt w:val="decimal"/>
      <w:lvlText w:val=""/>
      <w:lvlJc w:val="left"/>
    </w:lvl>
    <w:lvl w:ilvl="4" w:tplc="021087CE">
      <w:numFmt w:val="decimal"/>
      <w:lvlText w:val=""/>
      <w:lvlJc w:val="left"/>
    </w:lvl>
    <w:lvl w:ilvl="5" w:tplc="54189E42">
      <w:numFmt w:val="decimal"/>
      <w:lvlText w:val=""/>
      <w:lvlJc w:val="left"/>
    </w:lvl>
    <w:lvl w:ilvl="6" w:tplc="FA1ED624">
      <w:numFmt w:val="decimal"/>
      <w:lvlText w:val=""/>
      <w:lvlJc w:val="left"/>
    </w:lvl>
    <w:lvl w:ilvl="7" w:tplc="D0D2C1EA">
      <w:numFmt w:val="decimal"/>
      <w:lvlText w:val=""/>
      <w:lvlJc w:val="left"/>
    </w:lvl>
    <w:lvl w:ilvl="8" w:tplc="9E94FCFC">
      <w:numFmt w:val="decimal"/>
      <w:lvlText w:val=""/>
      <w:lvlJc w:val="left"/>
    </w:lvl>
  </w:abstractNum>
  <w:abstractNum w:abstractNumId="6">
    <w:nsid w:val="00002D12"/>
    <w:multiLevelType w:val="hybridMultilevel"/>
    <w:tmpl w:val="DC7620A4"/>
    <w:lvl w:ilvl="0" w:tplc="98A226A4">
      <w:start w:val="1"/>
      <w:numFmt w:val="bullet"/>
      <w:lvlText w:val="к"/>
      <w:lvlJc w:val="left"/>
    </w:lvl>
    <w:lvl w:ilvl="1" w:tplc="B07E7AA0">
      <w:numFmt w:val="decimal"/>
      <w:lvlText w:val=""/>
      <w:lvlJc w:val="left"/>
    </w:lvl>
    <w:lvl w:ilvl="2" w:tplc="AA24B6FC">
      <w:numFmt w:val="decimal"/>
      <w:lvlText w:val=""/>
      <w:lvlJc w:val="left"/>
    </w:lvl>
    <w:lvl w:ilvl="3" w:tplc="8960C68E">
      <w:numFmt w:val="decimal"/>
      <w:lvlText w:val=""/>
      <w:lvlJc w:val="left"/>
    </w:lvl>
    <w:lvl w:ilvl="4" w:tplc="EDD25828">
      <w:numFmt w:val="decimal"/>
      <w:lvlText w:val=""/>
      <w:lvlJc w:val="left"/>
    </w:lvl>
    <w:lvl w:ilvl="5" w:tplc="75AE35DC">
      <w:numFmt w:val="decimal"/>
      <w:lvlText w:val=""/>
      <w:lvlJc w:val="left"/>
    </w:lvl>
    <w:lvl w:ilvl="6" w:tplc="C644B2AE">
      <w:numFmt w:val="decimal"/>
      <w:lvlText w:val=""/>
      <w:lvlJc w:val="left"/>
    </w:lvl>
    <w:lvl w:ilvl="7" w:tplc="44BC4428">
      <w:numFmt w:val="decimal"/>
      <w:lvlText w:val=""/>
      <w:lvlJc w:val="left"/>
    </w:lvl>
    <w:lvl w:ilvl="8" w:tplc="22F68244">
      <w:numFmt w:val="decimal"/>
      <w:lvlText w:val=""/>
      <w:lvlJc w:val="left"/>
    </w:lvl>
  </w:abstractNum>
  <w:abstractNum w:abstractNumId="7">
    <w:nsid w:val="0000305E"/>
    <w:multiLevelType w:val="hybridMultilevel"/>
    <w:tmpl w:val="E18C4386"/>
    <w:lvl w:ilvl="0" w:tplc="D55E2824">
      <w:start w:val="10"/>
      <w:numFmt w:val="decimal"/>
      <w:lvlText w:val="%1."/>
      <w:lvlJc w:val="left"/>
    </w:lvl>
    <w:lvl w:ilvl="1" w:tplc="647C4E22">
      <w:numFmt w:val="decimal"/>
      <w:lvlText w:val=""/>
      <w:lvlJc w:val="left"/>
    </w:lvl>
    <w:lvl w:ilvl="2" w:tplc="C7D23740">
      <w:numFmt w:val="decimal"/>
      <w:lvlText w:val=""/>
      <w:lvlJc w:val="left"/>
    </w:lvl>
    <w:lvl w:ilvl="3" w:tplc="0CAA33C4">
      <w:numFmt w:val="decimal"/>
      <w:lvlText w:val=""/>
      <w:lvlJc w:val="left"/>
    </w:lvl>
    <w:lvl w:ilvl="4" w:tplc="4B429642">
      <w:numFmt w:val="decimal"/>
      <w:lvlText w:val=""/>
      <w:lvlJc w:val="left"/>
    </w:lvl>
    <w:lvl w:ilvl="5" w:tplc="D1F8B9D6">
      <w:numFmt w:val="decimal"/>
      <w:lvlText w:val=""/>
      <w:lvlJc w:val="left"/>
    </w:lvl>
    <w:lvl w:ilvl="6" w:tplc="CCE62940">
      <w:numFmt w:val="decimal"/>
      <w:lvlText w:val=""/>
      <w:lvlJc w:val="left"/>
    </w:lvl>
    <w:lvl w:ilvl="7" w:tplc="D3FAC35C">
      <w:numFmt w:val="decimal"/>
      <w:lvlText w:val=""/>
      <w:lvlJc w:val="left"/>
    </w:lvl>
    <w:lvl w:ilvl="8" w:tplc="439E9584">
      <w:numFmt w:val="decimal"/>
      <w:lvlText w:val=""/>
      <w:lvlJc w:val="left"/>
    </w:lvl>
  </w:abstractNum>
  <w:abstractNum w:abstractNumId="8">
    <w:nsid w:val="0000390C"/>
    <w:multiLevelType w:val="hybridMultilevel"/>
    <w:tmpl w:val="204A4196"/>
    <w:lvl w:ilvl="0" w:tplc="A7CE2226">
      <w:start w:val="1"/>
      <w:numFmt w:val="decimal"/>
      <w:lvlText w:val="%1."/>
      <w:lvlJc w:val="left"/>
    </w:lvl>
    <w:lvl w:ilvl="1" w:tplc="653E5E2E">
      <w:numFmt w:val="decimal"/>
      <w:lvlText w:val=""/>
      <w:lvlJc w:val="left"/>
    </w:lvl>
    <w:lvl w:ilvl="2" w:tplc="7EDAE9B8">
      <w:numFmt w:val="decimal"/>
      <w:lvlText w:val=""/>
      <w:lvlJc w:val="left"/>
    </w:lvl>
    <w:lvl w:ilvl="3" w:tplc="E9D2ACAE">
      <w:numFmt w:val="decimal"/>
      <w:lvlText w:val=""/>
      <w:lvlJc w:val="left"/>
    </w:lvl>
    <w:lvl w:ilvl="4" w:tplc="3FDC5A5A">
      <w:numFmt w:val="decimal"/>
      <w:lvlText w:val=""/>
      <w:lvlJc w:val="left"/>
    </w:lvl>
    <w:lvl w:ilvl="5" w:tplc="B1907C96">
      <w:numFmt w:val="decimal"/>
      <w:lvlText w:val=""/>
      <w:lvlJc w:val="left"/>
    </w:lvl>
    <w:lvl w:ilvl="6" w:tplc="2C5C3B86">
      <w:numFmt w:val="decimal"/>
      <w:lvlText w:val=""/>
      <w:lvlJc w:val="left"/>
    </w:lvl>
    <w:lvl w:ilvl="7" w:tplc="E696A82C">
      <w:numFmt w:val="decimal"/>
      <w:lvlText w:val=""/>
      <w:lvlJc w:val="left"/>
    </w:lvl>
    <w:lvl w:ilvl="8" w:tplc="1B7CD982">
      <w:numFmt w:val="decimal"/>
      <w:lvlText w:val=""/>
      <w:lvlJc w:val="left"/>
    </w:lvl>
  </w:abstractNum>
  <w:abstractNum w:abstractNumId="9">
    <w:nsid w:val="000039B3"/>
    <w:multiLevelType w:val="hybridMultilevel"/>
    <w:tmpl w:val="F7529358"/>
    <w:lvl w:ilvl="0" w:tplc="28523544">
      <w:start w:val="15"/>
      <w:numFmt w:val="decimal"/>
      <w:lvlText w:val="%1."/>
      <w:lvlJc w:val="left"/>
    </w:lvl>
    <w:lvl w:ilvl="1" w:tplc="B86EFFAA">
      <w:numFmt w:val="decimal"/>
      <w:lvlText w:val=""/>
      <w:lvlJc w:val="left"/>
    </w:lvl>
    <w:lvl w:ilvl="2" w:tplc="A35A3804">
      <w:numFmt w:val="decimal"/>
      <w:lvlText w:val=""/>
      <w:lvlJc w:val="left"/>
    </w:lvl>
    <w:lvl w:ilvl="3" w:tplc="5B3EDF04">
      <w:numFmt w:val="decimal"/>
      <w:lvlText w:val=""/>
      <w:lvlJc w:val="left"/>
    </w:lvl>
    <w:lvl w:ilvl="4" w:tplc="46EC22E0">
      <w:numFmt w:val="decimal"/>
      <w:lvlText w:val=""/>
      <w:lvlJc w:val="left"/>
    </w:lvl>
    <w:lvl w:ilvl="5" w:tplc="5E7631D8">
      <w:numFmt w:val="decimal"/>
      <w:lvlText w:val=""/>
      <w:lvlJc w:val="left"/>
    </w:lvl>
    <w:lvl w:ilvl="6" w:tplc="9AA2BDB2">
      <w:numFmt w:val="decimal"/>
      <w:lvlText w:val=""/>
      <w:lvlJc w:val="left"/>
    </w:lvl>
    <w:lvl w:ilvl="7" w:tplc="DC0EAE3E">
      <w:numFmt w:val="decimal"/>
      <w:lvlText w:val=""/>
      <w:lvlJc w:val="left"/>
    </w:lvl>
    <w:lvl w:ilvl="8" w:tplc="310AC5F4">
      <w:numFmt w:val="decimal"/>
      <w:lvlText w:val=""/>
      <w:lvlJc w:val="left"/>
    </w:lvl>
  </w:abstractNum>
  <w:abstractNum w:abstractNumId="10">
    <w:nsid w:val="0000428B"/>
    <w:multiLevelType w:val="hybridMultilevel"/>
    <w:tmpl w:val="EB607714"/>
    <w:lvl w:ilvl="0" w:tplc="A31AB2BE">
      <w:start w:val="3"/>
      <w:numFmt w:val="decimal"/>
      <w:lvlText w:val="%1."/>
      <w:lvlJc w:val="left"/>
    </w:lvl>
    <w:lvl w:ilvl="1" w:tplc="BF8E40D4">
      <w:numFmt w:val="decimal"/>
      <w:lvlText w:val=""/>
      <w:lvlJc w:val="left"/>
    </w:lvl>
    <w:lvl w:ilvl="2" w:tplc="954AD662">
      <w:numFmt w:val="decimal"/>
      <w:lvlText w:val=""/>
      <w:lvlJc w:val="left"/>
    </w:lvl>
    <w:lvl w:ilvl="3" w:tplc="2FD0A380">
      <w:numFmt w:val="decimal"/>
      <w:lvlText w:val=""/>
      <w:lvlJc w:val="left"/>
    </w:lvl>
    <w:lvl w:ilvl="4" w:tplc="0010AFEE">
      <w:numFmt w:val="decimal"/>
      <w:lvlText w:val=""/>
      <w:lvlJc w:val="left"/>
    </w:lvl>
    <w:lvl w:ilvl="5" w:tplc="E3DAABAC">
      <w:numFmt w:val="decimal"/>
      <w:lvlText w:val=""/>
      <w:lvlJc w:val="left"/>
    </w:lvl>
    <w:lvl w:ilvl="6" w:tplc="50204076">
      <w:numFmt w:val="decimal"/>
      <w:lvlText w:val=""/>
      <w:lvlJc w:val="left"/>
    </w:lvl>
    <w:lvl w:ilvl="7" w:tplc="5DF85382">
      <w:numFmt w:val="decimal"/>
      <w:lvlText w:val=""/>
      <w:lvlJc w:val="left"/>
    </w:lvl>
    <w:lvl w:ilvl="8" w:tplc="28D01E58">
      <w:numFmt w:val="decimal"/>
      <w:lvlText w:val=""/>
      <w:lvlJc w:val="left"/>
    </w:lvl>
  </w:abstractNum>
  <w:abstractNum w:abstractNumId="11">
    <w:nsid w:val="0000440D"/>
    <w:multiLevelType w:val="hybridMultilevel"/>
    <w:tmpl w:val="9368A7DE"/>
    <w:lvl w:ilvl="0" w:tplc="84563804">
      <w:start w:val="1"/>
      <w:numFmt w:val="decimal"/>
      <w:lvlText w:val="11.%1."/>
      <w:lvlJc w:val="left"/>
    </w:lvl>
    <w:lvl w:ilvl="1" w:tplc="3CDADD08">
      <w:numFmt w:val="decimal"/>
      <w:lvlText w:val=""/>
      <w:lvlJc w:val="left"/>
    </w:lvl>
    <w:lvl w:ilvl="2" w:tplc="23389364">
      <w:numFmt w:val="decimal"/>
      <w:lvlText w:val=""/>
      <w:lvlJc w:val="left"/>
    </w:lvl>
    <w:lvl w:ilvl="3" w:tplc="0B168EDE">
      <w:numFmt w:val="decimal"/>
      <w:lvlText w:val=""/>
      <w:lvlJc w:val="left"/>
    </w:lvl>
    <w:lvl w:ilvl="4" w:tplc="7C00A38E">
      <w:numFmt w:val="decimal"/>
      <w:lvlText w:val=""/>
      <w:lvlJc w:val="left"/>
    </w:lvl>
    <w:lvl w:ilvl="5" w:tplc="2E0A9742">
      <w:numFmt w:val="decimal"/>
      <w:lvlText w:val=""/>
      <w:lvlJc w:val="left"/>
    </w:lvl>
    <w:lvl w:ilvl="6" w:tplc="4B44D7FA">
      <w:numFmt w:val="decimal"/>
      <w:lvlText w:val=""/>
      <w:lvlJc w:val="left"/>
    </w:lvl>
    <w:lvl w:ilvl="7" w:tplc="35882974">
      <w:numFmt w:val="decimal"/>
      <w:lvlText w:val=""/>
      <w:lvlJc w:val="left"/>
    </w:lvl>
    <w:lvl w:ilvl="8" w:tplc="C652B556">
      <w:numFmt w:val="decimal"/>
      <w:lvlText w:val=""/>
      <w:lvlJc w:val="left"/>
    </w:lvl>
  </w:abstractNum>
  <w:abstractNum w:abstractNumId="12">
    <w:nsid w:val="0000491C"/>
    <w:multiLevelType w:val="hybridMultilevel"/>
    <w:tmpl w:val="5A7CDD46"/>
    <w:lvl w:ilvl="0" w:tplc="4D1A46B8">
      <w:start w:val="1"/>
      <w:numFmt w:val="decimal"/>
      <w:lvlText w:val="11.3.%1."/>
      <w:lvlJc w:val="left"/>
    </w:lvl>
    <w:lvl w:ilvl="1" w:tplc="572C92F6">
      <w:numFmt w:val="decimal"/>
      <w:lvlText w:val=""/>
      <w:lvlJc w:val="left"/>
    </w:lvl>
    <w:lvl w:ilvl="2" w:tplc="95881E50">
      <w:numFmt w:val="decimal"/>
      <w:lvlText w:val=""/>
      <w:lvlJc w:val="left"/>
    </w:lvl>
    <w:lvl w:ilvl="3" w:tplc="47527B2E">
      <w:numFmt w:val="decimal"/>
      <w:lvlText w:val=""/>
      <w:lvlJc w:val="left"/>
    </w:lvl>
    <w:lvl w:ilvl="4" w:tplc="3AAC573A">
      <w:numFmt w:val="decimal"/>
      <w:lvlText w:val=""/>
      <w:lvlJc w:val="left"/>
    </w:lvl>
    <w:lvl w:ilvl="5" w:tplc="D880456C">
      <w:numFmt w:val="decimal"/>
      <w:lvlText w:val=""/>
      <w:lvlJc w:val="left"/>
    </w:lvl>
    <w:lvl w:ilvl="6" w:tplc="A6C8F70C">
      <w:numFmt w:val="decimal"/>
      <w:lvlText w:val=""/>
      <w:lvlJc w:val="left"/>
    </w:lvl>
    <w:lvl w:ilvl="7" w:tplc="1AAA3F82">
      <w:numFmt w:val="decimal"/>
      <w:lvlText w:val=""/>
      <w:lvlJc w:val="left"/>
    </w:lvl>
    <w:lvl w:ilvl="8" w:tplc="D3620302">
      <w:numFmt w:val="decimal"/>
      <w:lvlText w:val=""/>
      <w:lvlJc w:val="left"/>
    </w:lvl>
  </w:abstractNum>
  <w:abstractNum w:abstractNumId="13">
    <w:nsid w:val="00004D06"/>
    <w:multiLevelType w:val="hybridMultilevel"/>
    <w:tmpl w:val="C56C4D6A"/>
    <w:lvl w:ilvl="0" w:tplc="360E31C4">
      <w:start w:val="16"/>
      <w:numFmt w:val="decimal"/>
      <w:lvlText w:val="%1"/>
      <w:lvlJc w:val="left"/>
    </w:lvl>
    <w:lvl w:ilvl="1" w:tplc="9FD2E99A">
      <w:numFmt w:val="decimal"/>
      <w:lvlText w:val=""/>
      <w:lvlJc w:val="left"/>
    </w:lvl>
    <w:lvl w:ilvl="2" w:tplc="6F463D42">
      <w:numFmt w:val="decimal"/>
      <w:lvlText w:val=""/>
      <w:lvlJc w:val="left"/>
    </w:lvl>
    <w:lvl w:ilvl="3" w:tplc="72B4084A">
      <w:numFmt w:val="decimal"/>
      <w:lvlText w:val=""/>
      <w:lvlJc w:val="left"/>
    </w:lvl>
    <w:lvl w:ilvl="4" w:tplc="6152FA40">
      <w:numFmt w:val="decimal"/>
      <w:lvlText w:val=""/>
      <w:lvlJc w:val="left"/>
    </w:lvl>
    <w:lvl w:ilvl="5" w:tplc="F282237E">
      <w:numFmt w:val="decimal"/>
      <w:lvlText w:val=""/>
      <w:lvlJc w:val="left"/>
    </w:lvl>
    <w:lvl w:ilvl="6" w:tplc="032290CE">
      <w:numFmt w:val="decimal"/>
      <w:lvlText w:val=""/>
      <w:lvlJc w:val="left"/>
    </w:lvl>
    <w:lvl w:ilvl="7" w:tplc="D48C8F6A">
      <w:numFmt w:val="decimal"/>
      <w:lvlText w:val=""/>
      <w:lvlJc w:val="left"/>
    </w:lvl>
    <w:lvl w:ilvl="8" w:tplc="49443102">
      <w:numFmt w:val="decimal"/>
      <w:lvlText w:val=""/>
      <w:lvlJc w:val="left"/>
    </w:lvl>
  </w:abstractNum>
  <w:abstractNum w:abstractNumId="14">
    <w:nsid w:val="00004DB7"/>
    <w:multiLevelType w:val="hybridMultilevel"/>
    <w:tmpl w:val="6CAC8CC6"/>
    <w:lvl w:ilvl="0" w:tplc="08643666">
      <w:start w:val="4"/>
      <w:numFmt w:val="decimal"/>
      <w:lvlText w:val="11.%1."/>
      <w:lvlJc w:val="left"/>
    </w:lvl>
    <w:lvl w:ilvl="1" w:tplc="36E0899C">
      <w:numFmt w:val="decimal"/>
      <w:lvlText w:val=""/>
      <w:lvlJc w:val="left"/>
    </w:lvl>
    <w:lvl w:ilvl="2" w:tplc="A48651B2">
      <w:numFmt w:val="decimal"/>
      <w:lvlText w:val=""/>
      <w:lvlJc w:val="left"/>
    </w:lvl>
    <w:lvl w:ilvl="3" w:tplc="7116EB00">
      <w:numFmt w:val="decimal"/>
      <w:lvlText w:val=""/>
      <w:lvlJc w:val="left"/>
    </w:lvl>
    <w:lvl w:ilvl="4" w:tplc="1F36C25A">
      <w:numFmt w:val="decimal"/>
      <w:lvlText w:val=""/>
      <w:lvlJc w:val="left"/>
    </w:lvl>
    <w:lvl w:ilvl="5" w:tplc="B136DEAC">
      <w:numFmt w:val="decimal"/>
      <w:lvlText w:val=""/>
      <w:lvlJc w:val="left"/>
    </w:lvl>
    <w:lvl w:ilvl="6" w:tplc="076E811C">
      <w:numFmt w:val="decimal"/>
      <w:lvlText w:val=""/>
      <w:lvlJc w:val="left"/>
    </w:lvl>
    <w:lvl w:ilvl="7" w:tplc="83606D16">
      <w:numFmt w:val="decimal"/>
      <w:lvlText w:val=""/>
      <w:lvlJc w:val="left"/>
    </w:lvl>
    <w:lvl w:ilvl="8" w:tplc="62281D90">
      <w:numFmt w:val="decimal"/>
      <w:lvlText w:val=""/>
      <w:lvlJc w:val="left"/>
    </w:lvl>
  </w:abstractNum>
  <w:abstractNum w:abstractNumId="15">
    <w:nsid w:val="00004DC8"/>
    <w:multiLevelType w:val="hybridMultilevel"/>
    <w:tmpl w:val="ADDC3C56"/>
    <w:lvl w:ilvl="0" w:tplc="1E8EA77C">
      <w:start w:val="1"/>
      <w:numFmt w:val="bullet"/>
      <w:lvlText w:val="-"/>
      <w:lvlJc w:val="left"/>
    </w:lvl>
    <w:lvl w:ilvl="1" w:tplc="C2C804F0">
      <w:numFmt w:val="decimal"/>
      <w:lvlText w:val=""/>
      <w:lvlJc w:val="left"/>
    </w:lvl>
    <w:lvl w:ilvl="2" w:tplc="BE24FCDA">
      <w:numFmt w:val="decimal"/>
      <w:lvlText w:val=""/>
      <w:lvlJc w:val="left"/>
    </w:lvl>
    <w:lvl w:ilvl="3" w:tplc="D2EEA456">
      <w:numFmt w:val="decimal"/>
      <w:lvlText w:val=""/>
      <w:lvlJc w:val="left"/>
    </w:lvl>
    <w:lvl w:ilvl="4" w:tplc="DF427560">
      <w:numFmt w:val="decimal"/>
      <w:lvlText w:val=""/>
      <w:lvlJc w:val="left"/>
    </w:lvl>
    <w:lvl w:ilvl="5" w:tplc="49582C2A">
      <w:numFmt w:val="decimal"/>
      <w:lvlText w:val=""/>
      <w:lvlJc w:val="left"/>
    </w:lvl>
    <w:lvl w:ilvl="6" w:tplc="9F065166">
      <w:numFmt w:val="decimal"/>
      <w:lvlText w:val=""/>
      <w:lvlJc w:val="left"/>
    </w:lvl>
    <w:lvl w:ilvl="7" w:tplc="1120585A">
      <w:numFmt w:val="decimal"/>
      <w:lvlText w:val=""/>
      <w:lvlJc w:val="left"/>
    </w:lvl>
    <w:lvl w:ilvl="8" w:tplc="E59ADFB0">
      <w:numFmt w:val="decimal"/>
      <w:lvlText w:val=""/>
      <w:lvlJc w:val="left"/>
    </w:lvl>
  </w:abstractNum>
  <w:abstractNum w:abstractNumId="16">
    <w:nsid w:val="000054DE"/>
    <w:multiLevelType w:val="hybridMultilevel"/>
    <w:tmpl w:val="BA04C4CA"/>
    <w:lvl w:ilvl="0" w:tplc="13A4CEC4">
      <w:start w:val="1"/>
      <w:numFmt w:val="decimal"/>
      <w:lvlText w:val="%1)"/>
      <w:lvlJc w:val="left"/>
    </w:lvl>
    <w:lvl w:ilvl="1" w:tplc="D8B2DEA2">
      <w:numFmt w:val="decimal"/>
      <w:lvlText w:val=""/>
      <w:lvlJc w:val="left"/>
    </w:lvl>
    <w:lvl w:ilvl="2" w:tplc="A9F6F53A">
      <w:numFmt w:val="decimal"/>
      <w:lvlText w:val=""/>
      <w:lvlJc w:val="left"/>
    </w:lvl>
    <w:lvl w:ilvl="3" w:tplc="7882B84E">
      <w:numFmt w:val="decimal"/>
      <w:lvlText w:val=""/>
      <w:lvlJc w:val="left"/>
    </w:lvl>
    <w:lvl w:ilvl="4" w:tplc="2FDC57E0">
      <w:numFmt w:val="decimal"/>
      <w:lvlText w:val=""/>
      <w:lvlJc w:val="left"/>
    </w:lvl>
    <w:lvl w:ilvl="5" w:tplc="99FE5468">
      <w:numFmt w:val="decimal"/>
      <w:lvlText w:val=""/>
      <w:lvlJc w:val="left"/>
    </w:lvl>
    <w:lvl w:ilvl="6" w:tplc="6A26D57E">
      <w:numFmt w:val="decimal"/>
      <w:lvlText w:val=""/>
      <w:lvlJc w:val="left"/>
    </w:lvl>
    <w:lvl w:ilvl="7" w:tplc="ED94F43A">
      <w:numFmt w:val="decimal"/>
      <w:lvlText w:val=""/>
      <w:lvlJc w:val="left"/>
    </w:lvl>
    <w:lvl w:ilvl="8" w:tplc="1BC245EC">
      <w:numFmt w:val="decimal"/>
      <w:lvlText w:val=""/>
      <w:lvlJc w:val="left"/>
    </w:lvl>
  </w:abstractNum>
  <w:abstractNum w:abstractNumId="17">
    <w:nsid w:val="00006443"/>
    <w:multiLevelType w:val="hybridMultilevel"/>
    <w:tmpl w:val="E83603D0"/>
    <w:lvl w:ilvl="0" w:tplc="BDB4187A">
      <w:start w:val="1"/>
      <w:numFmt w:val="decimal"/>
      <w:lvlText w:val="%1."/>
      <w:lvlJc w:val="left"/>
    </w:lvl>
    <w:lvl w:ilvl="1" w:tplc="60D64C0C">
      <w:numFmt w:val="decimal"/>
      <w:lvlText w:val=""/>
      <w:lvlJc w:val="left"/>
    </w:lvl>
    <w:lvl w:ilvl="2" w:tplc="D7989066">
      <w:numFmt w:val="decimal"/>
      <w:lvlText w:val=""/>
      <w:lvlJc w:val="left"/>
    </w:lvl>
    <w:lvl w:ilvl="3" w:tplc="0F0CB8CC">
      <w:numFmt w:val="decimal"/>
      <w:lvlText w:val=""/>
      <w:lvlJc w:val="left"/>
    </w:lvl>
    <w:lvl w:ilvl="4" w:tplc="1F6E3050">
      <w:numFmt w:val="decimal"/>
      <w:lvlText w:val=""/>
      <w:lvlJc w:val="left"/>
    </w:lvl>
    <w:lvl w:ilvl="5" w:tplc="D6BA50AC">
      <w:numFmt w:val="decimal"/>
      <w:lvlText w:val=""/>
      <w:lvlJc w:val="left"/>
    </w:lvl>
    <w:lvl w:ilvl="6" w:tplc="318C3610">
      <w:numFmt w:val="decimal"/>
      <w:lvlText w:val=""/>
      <w:lvlJc w:val="left"/>
    </w:lvl>
    <w:lvl w:ilvl="7" w:tplc="6D14052E">
      <w:numFmt w:val="decimal"/>
      <w:lvlText w:val=""/>
      <w:lvlJc w:val="left"/>
    </w:lvl>
    <w:lvl w:ilvl="8" w:tplc="18CEEB0C">
      <w:numFmt w:val="decimal"/>
      <w:lvlText w:val=""/>
      <w:lvlJc w:val="left"/>
    </w:lvl>
  </w:abstractNum>
  <w:abstractNum w:abstractNumId="18">
    <w:nsid w:val="000066BB"/>
    <w:multiLevelType w:val="hybridMultilevel"/>
    <w:tmpl w:val="CF0A5258"/>
    <w:lvl w:ilvl="0" w:tplc="78667598">
      <w:start w:val="2"/>
      <w:numFmt w:val="decimal"/>
      <w:lvlText w:val="%1."/>
      <w:lvlJc w:val="left"/>
    </w:lvl>
    <w:lvl w:ilvl="1" w:tplc="D29C24B0">
      <w:numFmt w:val="decimal"/>
      <w:lvlText w:val=""/>
      <w:lvlJc w:val="left"/>
    </w:lvl>
    <w:lvl w:ilvl="2" w:tplc="F2A67F26">
      <w:numFmt w:val="decimal"/>
      <w:lvlText w:val=""/>
      <w:lvlJc w:val="left"/>
    </w:lvl>
    <w:lvl w:ilvl="3" w:tplc="43628B00">
      <w:numFmt w:val="decimal"/>
      <w:lvlText w:val=""/>
      <w:lvlJc w:val="left"/>
    </w:lvl>
    <w:lvl w:ilvl="4" w:tplc="E588265A">
      <w:numFmt w:val="decimal"/>
      <w:lvlText w:val=""/>
      <w:lvlJc w:val="left"/>
    </w:lvl>
    <w:lvl w:ilvl="5" w:tplc="BEB0E422">
      <w:numFmt w:val="decimal"/>
      <w:lvlText w:val=""/>
      <w:lvlJc w:val="left"/>
    </w:lvl>
    <w:lvl w:ilvl="6" w:tplc="7B24AAAE">
      <w:numFmt w:val="decimal"/>
      <w:lvlText w:val=""/>
      <w:lvlJc w:val="left"/>
    </w:lvl>
    <w:lvl w:ilvl="7" w:tplc="66DEC6D0">
      <w:numFmt w:val="decimal"/>
      <w:lvlText w:val=""/>
      <w:lvlJc w:val="left"/>
    </w:lvl>
    <w:lvl w:ilvl="8" w:tplc="CE701DFE">
      <w:numFmt w:val="decimal"/>
      <w:lvlText w:val=""/>
      <w:lvlJc w:val="left"/>
    </w:lvl>
  </w:abstractNum>
  <w:abstractNum w:abstractNumId="19">
    <w:nsid w:val="00007E87"/>
    <w:multiLevelType w:val="hybridMultilevel"/>
    <w:tmpl w:val="4BECFF86"/>
    <w:lvl w:ilvl="0" w:tplc="634E35BA">
      <w:start w:val="1"/>
      <w:numFmt w:val="decimal"/>
      <w:lvlText w:val="%1."/>
      <w:lvlJc w:val="left"/>
    </w:lvl>
    <w:lvl w:ilvl="1" w:tplc="7B74858E">
      <w:numFmt w:val="decimal"/>
      <w:lvlText w:val=""/>
      <w:lvlJc w:val="left"/>
    </w:lvl>
    <w:lvl w:ilvl="2" w:tplc="3642045C">
      <w:numFmt w:val="decimal"/>
      <w:lvlText w:val=""/>
      <w:lvlJc w:val="left"/>
    </w:lvl>
    <w:lvl w:ilvl="3" w:tplc="86DABA3C">
      <w:numFmt w:val="decimal"/>
      <w:lvlText w:val=""/>
      <w:lvlJc w:val="left"/>
    </w:lvl>
    <w:lvl w:ilvl="4" w:tplc="1EDAE48C">
      <w:numFmt w:val="decimal"/>
      <w:lvlText w:val=""/>
      <w:lvlJc w:val="left"/>
    </w:lvl>
    <w:lvl w:ilvl="5" w:tplc="8CE8272E">
      <w:numFmt w:val="decimal"/>
      <w:lvlText w:val=""/>
      <w:lvlJc w:val="left"/>
    </w:lvl>
    <w:lvl w:ilvl="6" w:tplc="6C40433E">
      <w:numFmt w:val="decimal"/>
      <w:lvlText w:val=""/>
      <w:lvlJc w:val="left"/>
    </w:lvl>
    <w:lvl w:ilvl="7" w:tplc="EDC2D3DA">
      <w:numFmt w:val="decimal"/>
      <w:lvlText w:val=""/>
      <w:lvlJc w:val="left"/>
    </w:lvl>
    <w:lvl w:ilvl="8" w:tplc="CF0EFFD4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E"/>
    <w:rsid w:val="001570E1"/>
    <w:rsid w:val="00157B69"/>
    <w:rsid w:val="00501A03"/>
    <w:rsid w:val="00586FFE"/>
    <w:rsid w:val="0094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4</cp:revision>
  <dcterms:created xsi:type="dcterms:W3CDTF">2017-09-29T09:55:00Z</dcterms:created>
  <dcterms:modified xsi:type="dcterms:W3CDTF">2017-09-29T09:40:00Z</dcterms:modified>
</cp:coreProperties>
</file>