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0204A5" w:rsidRPr="00A41815" w14:paraId="416E105A" w14:textId="77777777" w:rsidTr="006776B3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AC7C7A9" w14:textId="77777777" w:rsidR="000204A5" w:rsidRPr="00A41815" w:rsidRDefault="000204A5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18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AF530A" wp14:editId="1E119A53">
                  <wp:extent cx="542925" cy="638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361D5" w14:textId="77777777" w:rsidR="000204A5" w:rsidRPr="00A41815" w:rsidRDefault="000204A5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0D0CEE24" w14:textId="77777777" w:rsidR="000204A5" w:rsidRPr="00A41815" w:rsidRDefault="000204A5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441892AD" w14:textId="77777777" w:rsidR="000204A5" w:rsidRPr="00A41815" w:rsidRDefault="000204A5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7DBFC824" w14:textId="77777777" w:rsidR="000204A5" w:rsidRPr="00A41815" w:rsidRDefault="000204A5" w:rsidP="0067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36762F87" w14:textId="77777777" w:rsidR="000204A5" w:rsidRPr="00A41815" w:rsidRDefault="000204A5" w:rsidP="00020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A17EB" w14:textId="77777777" w:rsidR="000204A5" w:rsidRPr="00A41815" w:rsidRDefault="000204A5" w:rsidP="00020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71449651" w14:textId="77777777" w:rsidR="000204A5" w:rsidRPr="00A41815" w:rsidRDefault="000204A5" w:rsidP="0002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79CAE" w14:textId="77777777" w:rsidR="000204A5" w:rsidRPr="00A41815" w:rsidRDefault="000204A5" w:rsidP="0002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село Цветочное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2952B7C6" w14:textId="77777777" w:rsidR="000204A5" w:rsidRPr="00A41815" w:rsidRDefault="000204A5" w:rsidP="0002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0E472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Об утверждении муниципальной программы</w:t>
      </w:r>
    </w:p>
    <w:p w14:paraId="5128C81F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«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комплексных мероприятий по участию</w:t>
      </w:r>
    </w:p>
    <w:p w14:paraId="24923DE2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условий для реализации мер, направленных</w:t>
      </w:r>
    </w:p>
    <w:p w14:paraId="195CBACE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укрепление межнационального и межконфессионального</w:t>
      </w:r>
    </w:p>
    <w:p w14:paraId="1577310D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согласия, сохранение и развитие языков и культуры</w:t>
      </w:r>
    </w:p>
    <w:p w14:paraId="18A18CC0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Российской Федерации, проживающих на</w:t>
      </w:r>
    </w:p>
    <w:p w14:paraId="08A1711A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347CB3A2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Белогорского района Республики Крым, 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социальную</w:t>
      </w:r>
    </w:p>
    <w:p w14:paraId="2F0428BE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культурную адаптацию мигрантов, профилактику</w:t>
      </w:r>
    </w:p>
    <w:p w14:paraId="4D9BC129" w14:textId="77777777" w:rsidR="000204A5" w:rsidRPr="00A41815" w:rsidRDefault="000204A5" w:rsidP="000204A5">
      <w:pPr>
        <w:tabs>
          <w:tab w:val="left" w:pos="5458"/>
        </w:tabs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межнациональных (межэтнических) конфликтов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</w:t>
      </w:r>
    </w:p>
    <w:p w14:paraId="6B4E2E50" w14:textId="77777777" w:rsidR="000204A5" w:rsidRPr="00A41815" w:rsidRDefault="000204A5" w:rsidP="000204A5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3153ACE6" w14:textId="77777777" w:rsidR="000204A5" w:rsidRDefault="000204A5" w:rsidP="000204A5">
      <w:pPr>
        <w:widowControl w:val="0"/>
        <w:suppressAutoHyphens/>
        <w:autoSpaceDE w:val="0"/>
        <w:autoSpaceDN w:val="0"/>
        <w:spacing w:after="0" w:line="0" w:lineRule="atLeast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Цветочненского</w:t>
      </w:r>
      <w:proofErr w:type="spellEnd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сельского поселения</w:t>
      </w:r>
      <w:r w:rsidRPr="00A41815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 xml:space="preserve">, Уставом муниципального образования </w:t>
      </w:r>
      <w:proofErr w:type="spellStart"/>
      <w:r w:rsidRPr="00A41815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>Цветочненское</w:t>
      </w:r>
      <w:proofErr w:type="spellEnd"/>
      <w:r w:rsidRPr="00A41815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 xml:space="preserve"> сельское поселение Белогорского района Республики Крым, администрация </w:t>
      </w:r>
      <w:proofErr w:type="spellStart"/>
      <w:r w:rsidRPr="00A41815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>Цветочненского</w:t>
      </w:r>
      <w:proofErr w:type="spellEnd"/>
      <w:r w:rsidRPr="00A41815"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  <w:t xml:space="preserve"> сельского поселения Белогорского района Республики Крым</w:t>
      </w:r>
    </w:p>
    <w:p w14:paraId="721CB484" w14:textId="77777777" w:rsidR="000204A5" w:rsidRPr="00A41815" w:rsidRDefault="000204A5" w:rsidP="000204A5">
      <w:pPr>
        <w:widowControl w:val="0"/>
        <w:suppressAutoHyphens/>
        <w:autoSpaceDE w:val="0"/>
        <w:autoSpaceDN w:val="0"/>
        <w:spacing w:after="0" w:line="0" w:lineRule="atLeast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shd w:val="clear" w:color="auto" w:fill="FFFFFF"/>
          <w:lang w:eastAsia="zh-CN" w:bidi="hi-IN"/>
        </w:rPr>
      </w:pPr>
    </w:p>
    <w:p w14:paraId="5246184C" w14:textId="77777777" w:rsidR="000204A5" w:rsidRDefault="000204A5" w:rsidP="000204A5">
      <w:pPr>
        <w:widowControl w:val="0"/>
        <w:suppressAutoHyphens/>
        <w:autoSpaceDE w:val="0"/>
        <w:autoSpaceDN w:val="0"/>
        <w:spacing w:after="0" w:line="0" w:lineRule="atLeast"/>
        <w:ind w:firstLine="709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ПОСТАНОВЛЯЕТ:</w:t>
      </w:r>
    </w:p>
    <w:p w14:paraId="661F0E9F" w14:textId="77777777" w:rsidR="000204A5" w:rsidRPr="00A41815" w:rsidRDefault="000204A5" w:rsidP="000204A5">
      <w:pPr>
        <w:widowControl w:val="0"/>
        <w:suppressAutoHyphens/>
        <w:autoSpaceDE w:val="0"/>
        <w:autoSpaceDN w:val="0"/>
        <w:spacing w:after="0" w:line="0" w:lineRule="atLeast"/>
        <w:ind w:firstLine="709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14:paraId="5080E2FF" w14:textId="77777777" w:rsidR="000204A5" w:rsidRPr="00A41815" w:rsidRDefault="000204A5" w:rsidP="000204A5">
      <w:pPr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1. Утвердить прилагаемую муниципальную программу «Об утверждении муниципальной программы «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Крым, 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социальную и культурную адаптацию мигрантов, профилактику межнациональных (межэтнических) конфликтов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году», согласно /Приложению 1/.</w:t>
      </w:r>
    </w:p>
    <w:p w14:paraId="7B91266D" w14:textId="77777777" w:rsidR="000204A5" w:rsidRPr="005C1FAF" w:rsidRDefault="000204A5" w:rsidP="00020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.Настоящее постановление обнародовать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proofErr w:type="gram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0A7C22FB" w14:textId="77777777" w:rsidR="000204A5" w:rsidRPr="005C1FAF" w:rsidRDefault="000204A5" w:rsidP="00020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его обнародования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56A291" w14:textId="77777777" w:rsidR="000204A5" w:rsidRPr="005C1FAF" w:rsidRDefault="000204A5" w:rsidP="00020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31A77509" w14:textId="77777777" w:rsidR="000204A5" w:rsidRPr="005C1FAF" w:rsidRDefault="000204A5" w:rsidP="0002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1A461" w14:textId="77777777" w:rsidR="000204A5" w:rsidRPr="005C1FAF" w:rsidRDefault="000204A5" w:rsidP="0002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глава</w:t>
      </w:r>
    </w:p>
    <w:p w14:paraId="714BC300" w14:textId="77777777" w:rsidR="000204A5" w:rsidRPr="005C1FAF" w:rsidRDefault="000204A5" w:rsidP="0002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администрации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0284C5D3" w14:textId="77777777" w:rsidR="000204A5" w:rsidRPr="00E2429A" w:rsidRDefault="000204A5" w:rsidP="0002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М.Р.Ялалов</w:t>
      </w:r>
      <w:proofErr w:type="spellEnd"/>
    </w:p>
    <w:p w14:paraId="3AA5E407" w14:textId="77777777" w:rsidR="000204A5" w:rsidRPr="00A41815" w:rsidRDefault="000204A5" w:rsidP="000204A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9B91D" w14:textId="77777777" w:rsidR="000204A5" w:rsidRPr="00A41815" w:rsidRDefault="000204A5" w:rsidP="000204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</w:p>
    <w:p w14:paraId="20AF4C7A" w14:textId="77777777" w:rsidR="000204A5" w:rsidRPr="00A41815" w:rsidRDefault="000204A5" w:rsidP="000204A5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 администрации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15ADFB" w14:textId="77777777" w:rsidR="000204A5" w:rsidRPr="00A41815" w:rsidRDefault="000204A5" w:rsidP="000204A5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C01880" w14:textId="77777777" w:rsidR="000204A5" w:rsidRPr="00A41815" w:rsidRDefault="000204A5" w:rsidP="000204A5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Белогорского района </w:t>
      </w:r>
    </w:p>
    <w:p w14:paraId="1678C7B0" w14:textId="77777777" w:rsidR="000204A5" w:rsidRPr="00A41815" w:rsidRDefault="000204A5" w:rsidP="000204A5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</w:p>
    <w:p w14:paraId="32915C3E" w14:textId="77777777" w:rsidR="000204A5" w:rsidRPr="00A41815" w:rsidRDefault="000204A5" w:rsidP="000204A5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г.№0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0D8C7DEF" w14:textId="77777777" w:rsidR="000204A5" w:rsidRPr="00A41815" w:rsidRDefault="000204A5" w:rsidP="000204A5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C7F145" w14:textId="77777777" w:rsidR="000204A5" w:rsidRPr="00A41815" w:rsidRDefault="000204A5" w:rsidP="000204A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ПРОГРАММА</w:t>
      </w:r>
    </w:p>
    <w:p w14:paraId="4E7FCDCA" w14:textId="77777777" w:rsidR="000204A5" w:rsidRPr="00A41815" w:rsidRDefault="000204A5" w:rsidP="000204A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Цветочненского</w:t>
      </w:r>
      <w:proofErr w:type="spellEnd"/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Белогорского района Республики Крым, социальную и культурную адаптацию мигрантов, профилактику межнациональных (межэтнических) конфликтов в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году»</w:t>
      </w:r>
    </w:p>
    <w:p w14:paraId="1806A38A" w14:textId="77777777" w:rsidR="000204A5" w:rsidRPr="00A41815" w:rsidRDefault="000204A5" w:rsidP="000204A5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1BCA0DA" w14:textId="77777777" w:rsidR="000204A5" w:rsidRPr="00A41815" w:rsidRDefault="000204A5" w:rsidP="000204A5">
      <w:pPr>
        <w:spacing w:after="0" w:line="240" w:lineRule="auto"/>
        <w:ind w:firstLine="142"/>
        <w:jc w:val="center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ПАСПОРТ ПРОГРАММЫ</w:t>
      </w:r>
    </w:p>
    <w:p w14:paraId="4C739C1E" w14:textId="77777777" w:rsidR="000204A5" w:rsidRPr="00A41815" w:rsidRDefault="000204A5" w:rsidP="000204A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6220"/>
      </w:tblGrid>
      <w:tr w:rsidR="000204A5" w:rsidRPr="00A41815" w14:paraId="175034A6" w14:textId="77777777" w:rsidTr="006776B3">
        <w:trPr>
          <w:trHeight w:val="709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390B56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color w:val="000000"/>
                <w:spacing w:val="-2"/>
                <w:kern w:val="3"/>
                <w:sz w:val="24"/>
                <w:szCs w:val="24"/>
                <w:lang w:eastAsia="zh-CN" w:bidi="hi-IN"/>
              </w:rPr>
              <w:t xml:space="preserve">Наименование </w:t>
            </w:r>
            <w:r w:rsidRPr="00A41815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программы</w:t>
            </w: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48CF3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Программа </w:t>
            </w: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proofErr w:type="spellStart"/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Белогорского района Республики Крым, </w:t>
            </w:r>
            <w:r w:rsidRPr="00A41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социальную и культурную адаптацию мигрантов, профилактику межнациональных (межэтнических) конфликтов</w:t>
            </w: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(далее Программа)</w:t>
            </w:r>
          </w:p>
        </w:tc>
      </w:tr>
      <w:tr w:rsidR="000204A5" w:rsidRPr="00A41815" w14:paraId="4C3D23D2" w14:textId="77777777" w:rsidTr="006776B3">
        <w:trPr>
          <w:trHeight w:val="709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008D22" w14:textId="77777777" w:rsidR="000204A5" w:rsidRPr="00A41815" w:rsidRDefault="000204A5" w:rsidP="006776B3">
            <w:pPr>
              <w:widowControl w:val="0"/>
              <w:shd w:val="clear" w:color="auto" w:fill="FFFFFF"/>
              <w:tabs>
                <w:tab w:val="left" w:pos="2915"/>
                <w:tab w:val="left" w:pos="10348"/>
                <w:tab w:val="left" w:pos="10490"/>
              </w:tabs>
              <w:suppressAutoHyphens/>
              <w:autoSpaceDN w:val="0"/>
              <w:spacing w:after="0" w:line="240" w:lineRule="auto"/>
              <w:ind w:left="217" w:right="-28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color w:val="000000"/>
                <w:spacing w:val="-2"/>
                <w:kern w:val="3"/>
                <w:sz w:val="24"/>
                <w:szCs w:val="24"/>
                <w:lang w:eastAsia="zh-CN" w:bidi="hi-IN"/>
              </w:rPr>
              <w:t>Заказчик программы</w:t>
            </w: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34078" w14:textId="77777777" w:rsidR="000204A5" w:rsidRPr="00A41815" w:rsidRDefault="000204A5" w:rsidP="006776B3">
            <w:pPr>
              <w:widowControl w:val="0"/>
              <w:shd w:val="clear" w:color="auto" w:fill="FFFFFF"/>
              <w:tabs>
                <w:tab w:val="left" w:pos="10348"/>
                <w:tab w:val="left" w:pos="104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spacing w:val="-2"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proofErr w:type="spellStart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Цветочненского</w:t>
            </w:r>
            <w:proofErr w:type="spellEnd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сельского поселения Белогорского </w:t>
            </w:r>
            <w:proofErr w:type="gramStart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района  Республики</w:t>
            </w:r>
            <w:proofErr w:type="gramEnd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Крым</w:t>
            </w:r>
          </w:p>
        </w:tc>
      </w:tr>
      <w:tr w:rsidR="000204A5" w:rsidRPr="00A41815" w14:paraId="63D685B3" w14:textId="77777777" w:rsidTr="006776B3">
        <w:trPr>
          <w:trHeight w:val="709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3FC2A" w14:textId="77777777" w:rsidR="000204A5" w:rsidRPr="00A41815" w:rsidRDefault="000204A5" w:rsidP="006776B3">
            <w:pPr>
              <w:widowControl w:val="0"/>
              <w:shd w:val="clear" w:color="auto" w:fill="FFFFFF"/>
              <w:tabs>
                <w:tab w:val="left" w:pos="10348"/>
                <w:tab w:val="left" w:pos="10490"/>
              </w:tabs>
              <w:suppressAutoHyphens/>
              <w:autoSpaceDN w:val="0"/>
              <w:spacing w:after="0" w:line="240" w:lineRule="auto"/>
              <w:ind w:left="217" w:right="-28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color w:val="000000"/>
                <w:spacing w:val="1"/>
                <w:kern w:val="3"/>
                <w:sz w:val="24"/>
                <w:szCs w:val="24"/>
                <w:lang w:eastAsia="zh-CN" w:bidi="hi-IN"/>
              </w:rPr>
              <w:t>Разработчик программы</w:t>
            </w: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3DBF09" w14:textId="77777777" w:rsidR="000204A5" w:rsidRPr="00A41815" w:rsidRDefault="000204A5" w:rsidP="006776B3">
            <w:pPr>
              <w:widowControl w:val="0"/>
              <w:shd w:val="clear" w:color="auto" w:fill="FFFFFF"/>
              <w:tabs>
                <w:tab w:val="left" w:pos="10348"/>
                <w:tab w:val="left" w:pos="104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spacing w:val="-2"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proofErr w:type="spellStart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Цветочненского</w:t>
            </w:r>
            <w:proofErr w:type="spellEnd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сельского поселения Белогорского </w:t>
            </w:r>
            <w:proofErr w:type="gramStart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района  Республики</w:t>
            </w:r>
            <w:proofErr w:type="gramEnd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Крым</w:t>
            </w:r>
          </w:p>
        </w:tc>
      </w:tr>
      <w:tr w:rsidR="000204A5" w:rsidRPr="00A41815" w14:paraId="14CE406B" w14:textId="77777777" w:rsidTr="006776B3">
        <w:trPr>
          <w:trHeight w:val="3955"/>
        </w:trPr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D3FE2B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Цели и задачи Программы</w:t>
            </w:r>
          </w:p>
        </w:tc>
        <w:tc>
          <w:tcPr>
            <w:tcW w:w="6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A7ECD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Цель Программы - укрепление в поселении </w:t>
            </w:r>
            <w:hyperlink r:id="rId6" w:history="1">
              <w:r w:rsidRPr="00A41815">
                <w:rPr>
                  <w:rFonts w:ascii="Times New Roman" w:eastAsia="SimSun" w:hAnsi="Times New Roman" w:cs="Times New Roman"/>
                  <w:kern w:val="3"/>
                  <w:sz w:val="24"/>
                  <w:szCs w:val="24"/>
                  <w:lang w:eastAsia="zh-CN" w:bidi="hi-IN"/>
                </w:rPr>
                <w:t>терпимост</w:t>
              </w:r>
            </w:hyperlink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и к иному </w:t>
            </w:r>
            <w:hyperlink r:id="rId7" w:history="1">
              <w:r w:rsidRPr="00A41815">
                <w:rPr>
                  <w:rFonts w:ascii="Times New Roman" w:eastAsia="SimSun" w:hAnsi="Times New Roman" w:cs="Times New Roman"/>
                  <w:kern w:val="3"/>
                  <w:sz w:val="24"/>
                  <w:szCs w:val="24"/>
                  <w:lang w:eastAsia="zh-CN" w:bidi="hi-IN"/>
                </w:rPr>
                <w:t>мировоззрению</w:t>
              </w:r>
            </w:hyperlink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8" w:history="1">
              <w:r w:rsidRPr="00A41815">
                <w:rPr>
                  <w:rFonts w:ascii="Times New Roman" w:eastAsia="SimSun" w:hAnsi="Times New Roman" w:cs="Times New Roman"/>
                  <w:kern w:val="3"/>
                  <w:sz w:val="24"/>
                  <w:szCs w:val="24"/>
                  <w:lang w:eastAsia="zh-CN" w:bidi="hi-IN"/>
                </w:rPr>
                <w:t>образу жизни</w:t>
              </w:r>
            </w:hyperlink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, поведению и </w:t>
            </w:r>
            <w:hyperlink r:id="rId9" w:history="1">
              <w:r w:rsidRPr="00A41815">
                <w:rPr>
                  <w:rFonts w:ascii="Times New Roman" w:eastAsia="SimSun" w:hAnsi="Times New Roman" w:cs="Times New Roman"/>
                  <w:kern w:val="3"/>
                  <w:sz w:val="24"/>
                  <w:szCs w:val="24"/>
                  <w:lang w:eastAsia="zh-CN" w:bidi="hi-IN"/>
                </w:rPr>
                <w:t>обычаям</w:t>
              </w:r>
            </w:hyperlink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. среды - толерантности</w:t>
            </w:r>
            <w:r w:rsidRPr="00A41815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на основе ценностей многонационального российского общества, общероссийской гражданской иденти</w:t>
            </w: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чности и культурного самосознания, принципов соблюдения прав и свобод человека.</w:t>
            </w:r>
          </w:p>
          <w:p w14:paraId="256F6DBE" w14:textId="77777777" w:rsidR="000204A5" w:rsidRPr="00A41815" w:rsidRDefault="000204A5" w:rsidP="006776B3">
            <w:pPr>
              <w:widowControl w:val="0"/>
              <w:suppressAutoHyphens/>
              <w:autoSpaceDN w:val="0"/>
              <w:spacing w:before="280" w:after="28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Выявление и преодоление негативных тенденций, тормозящих устойчивое социальное и культурное развитие поселения.</w:t>
            </w:r>
          </w:p>
          <w:p w14:paraId="3ED1E1BF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ценностей. </w:t>
            </w:r>
          </w:p>
        </w:tc>
      </w:tr>
      <w:tr w:rsidR="000204A5" w:rsidRPr="00A41815" w14:paraId="02EA3650" w14:textId="77777777" w:rsidTr="006776B3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8A0F27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Срок реализации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4338C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202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г. </w:t>
            </w:r>
          </w:p>
        </w:tc>
      </w:tr>
      <w:tr w:rsidR="000204A5" w:rsidRPr="00A41815" w14:paraId="35945E2E" w14:textId="77777777" w:rsidTr="006776B3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32543B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Перечень основных мероприятий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64BFB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- разработка и внедрение в систему учреждений культуры, образования (по согласованию) библиотечной системы всех ступеней программ и учебных материалов, воспитывающих подрастающее поколение в духе миролюбия, веротерпимости и толерантности, а также формирующих нормы социального поведения, характерные для гражданского общества;</w:t>
            </w:r>
          </w:p>
          <w:p w14:paraId="072D9FFF" w14:textId="77777777" w:rsidR="000204A5" w:rsidRPr="00A41815" w:rsidRDefault="000204A5" w:rsidP="006776B3">
            <w:pPr>
              <w:widowControl w:val="0"/>
              <w:suppressAutoHyphens/>
              <w:autoSpaceDN w:val="0"/>
              <w:spacing w:before="280" w:after="28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- разработка и реализация комплекса мероприятий по повышению социальной роли семьи в воспитании у подрастающего поколения норм толерантности и снижении социальной напряженности в обществе;</w:t>
            </w:r>
          </w:p>
          <w:p w14:paraId="7C5FBBDF" w14:textId="77777777" w:rsidR="000204A5" w:rsidRPr="00A41815" w:rsidRDefault="000204A5" w:rsidP="006776B3">
            <w:pPr>
              <w:widowControl w:val="0"/>
              <w:suppressAutoHyphens/>
              <w:autoSpaceDN w:val="0"/>
              <w:spacing w:before="280" w:after="28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- разработка и реализация комплекса мероприятий по пропаганде миролюбия, повышению толерантности к этническим, религиозным и политическим разногласиям, противодействие экстремизму;</w:t>
            </w:r>
          </w:p>
          <w:p w14:paraId="7FB749BA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- повышение эффективности политики, направленной на снижение социально-психологической напряженности в обществе, внедрение в социальную практику норм толерантного поведения.</w:t>
            </w:r>
          </w:p>
        </w:tc>
      </w:tr>
      <w:tr w:rsidR="000204A5" w:rsidRPr="00A41815" w14:paraId="59CC7FE9" w14:textId="77777777" w:rsidTr="006776B3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EDDD0F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Исполнители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653D4" w14:textId="77777777" w:rsidR="000204A5" w:rsidRPr="00A41815" w:rsidRDefault="000204A5" w:rsidP="006776B3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proofErr w:type="spellStart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Цветочненского</w:t>
            </w:r>
            <w:proofErr w:type="spellEnd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сельского поселения;</w:t>
            </w:r>
          </w:p>
          <w:p w14:paraId="740ABB83" w14:textId="77777777" w:rsidR="000204A5" w:rsidRPr="00A41815" w:rsidRDefault="000204A5" w:rsidP="006776B3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- МБОУ «</w:t>
            </w:r>
            <w:proofErr w:type="spellStart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Цветочненская</w:t>
            </w:r>
            <w:proofErr w:type="spellEnd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средняя школа» (по согласованию);</w:t>
            </w:r>
          </w:p>
          <w:p w14:paraId="5AC88613" w14:textId="77777777" w:rsidR="000204A5" w:rsidRPr="00A41815" w:rsidRDefault="000204A5" w:rsidP="006776B3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- МБДОУ Детский сад села Цветочное «Солнышко» (по согласованию)</w:t>
            </w:r>
          </w:p>
        </w:tc>
      </w:tr>
      <w:tr w:rsidR="000204A5" w:rsidRPr="00A41815" w14:paraId="435BE3A9" w14:textId="77777777" w:rsidTr="006776B3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53F4E6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Объем и источники финансирования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E6DA92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0,00 руб.- источник финансирования Бюджет муниципального образование </w:t>
            </w:r>
            <w:proofErr w:type="spellStart"/>
            <w:r w:rsidRPr="00A41815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Цветочненское</w:t>
            </w:r>
            <w:proofErr w:type="spellEnd"/>
            <w:r w:rsidRPr="00A41815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сельское поселение Белогорского района Республики Крым</w:t>
            </w:r>
          </w:p>
        </w:tc>
      </w:tr>
      <w:tr w:rsidR="000204A5" w:rsidRPr="00A41815" w14:paraId="143757D1" w14:textId="77777777" w:rsidTr="006776B3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39B551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Ожидаемые конечные результаты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DC5FC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  <w:p w14:paraId="2BD11B0E" w14:textId="77777777" w:rsidR="000204A5" w:rsidRPr="00A41815" w:rsidRDefault="000204A5" w:rsidP="006776B3">
            <w:pPr>
              <w:widowControl w:val="0"/>
              <w:suppressAutoHyphens/>
              <w:autoSpaceDN w:val="0"/>
              <w:spacing w:before="280" w:after="28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Снижение степени распространенности негативных этнических установок и предрассудков, прежде всего, в молодежной среде.</w:t>
            </w:r>
          </w:p>
          <w:p w14:paraId="1007BF02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Формирование толерантного сознания, основанного на понимании и принятии культурных отличий, неукоснительном соблюдении прав и свобод граждан.</w:t>
            </w:r>
          </w:p>
        </w:tc>
      </w:tr>
      <w:tr w:rsidR="000204A5" w:rsidRPr="00A41815" w14:paraId="3F4F2CCC" w14:textId="77777777" w:rsidTr="006776B3">
        <w:trPr>
          <w:trHeight w:val="23"/>
        </w:trPr>
        <w:tc>
          <w:tcPr>
            <w:tcW w:w="3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30A739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4181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Организация контроля за реализацией Программы</w:t>
            </w:r>
          </w:p>
        </w:tc>
        <w:tc>
          <w:tcPr>
            <w:tcW w:w="6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8BF553" w14:textId="77777777" w:rsidR="000204A5" w:rsidRPr="00A41815" w:rsidRDefault="000204A5" w:rsidP="006776B3">
            <w:pPr>
              <w:widowControl w:val="0"/>
              <w:suppressAutoHyphens/>
              <w:autoSpaceDN w:val="0"/>
              <w:spacing w:after="0" w:line="20" w:lineRule="atLeas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Администрация  </w:t>
            </w:r>
            <w:proofErr w:type="spellStart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Цветочненского</w:t>
            </w:r>
            <w:proofErr w:type="spellEnd"/>
            <w:proofErr w:type="gramEnd"/>
            <w:r w:rsidRPr="00A4181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сельского поселения Белогорского района Республики Крым.</w:t>
            </w:r>
          </w:p>
        </w:tc>
      </w:tr>
    </w:tbl>
    <w:p w14:paraId="5B765810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661D425D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0B87E0DA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2. Содержание проблемы и обоснование необходимости её решения </w:t>
      </w:r>
    </w:p>
    <w:p w14:paraId="76C9B05B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программными методами</w:t>
      </w:r>
    </w:p>
    <w:p w14:paraId="327F96DC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Необходимость разработки целевой </w:t>
      </w:r>
      <w:bookmarkStart w:id="0" w:name="YANDEX_74"/>
      <w:bookmarkEnd w:id="0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Программы в </w:t>
      </w:r>
      <w:proofErr w:type="spellStart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Цветочненском</w:t>
      </w:r>
      <w:proofErr w:type="spellEnd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сельском поселении связана с реализацией полномочий органов местного самоуправления по созданию условий для реализации мер, направленных на укрепление межнационального и </w:t>
      </w: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Цветочненского</w:t>
      </w:r>
      <w:proofErr w:type="spellEnd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сельского поселения, социальную и культурную адаптацию мигрантов, профилактику межнациональных (межэтнических) конфликтов установленных Федеральным законом от 6 октября 2003 года № 131-ФЗ «Об общих принципах организации местного самоуправления в Российской Федерации». </w:t>
      </w:r>
    </w:p>
    <w:p w14:paraId="63CB3CE1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Разработка Программы вызвана необходимостью поддержания стабильной общественно-политической обстановки и профилактики экстремизма на территории </w:t>
      </w:r>
      <w:bookmarkStart w:id="1" w:name="YANDEX_82"/>
      <w:bookmarkEnd w:id="1"/>
      <w:proofErr w:type="spellStart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Цветочненского</w:t>
      </w:r>
      <w:proofErr w:type="spellEnd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сельского поселения (далее – сельского поселения) в сфере межнациональных отношений.</w:t>
      </w:r>
    </w:p>
    <w:p w14:paraId="06EB5E1B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На территории сельского поселения проживает около 7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 </w:t>
      </w:r>
    </w:p>
    <w:p w14:paraId="0E85E789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По степени межнациональной напряжённости сельское поселение выгодно отличается от городских районов. Проблемы </w:t>
      </w:r>
      <w:bookmarkStart w:id="2" w:name="YANDEX_91"/>
      <w:bookmarkEnd w:id="2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42102F50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экономических сферах.</w:t>
      </w:r>
      <w:bookmarkStart w:id="3" w:name="YANDEX_84"/>
      <w:bookmarkEnd w:id="3"/>
    </w:p>
    <w:p w14:paraId="01F3E0EA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</w:t>
      </w:r>
      <w:proofErr w:type="spellStart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разнонациональной</w:t>
      </w:r>
      <w:proofErr w:type="spellEnd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молодежи в изучение народных традиций, в дискуссии по наиболее актуальным вопросам подростковой коммуникабельности в сфере межнациональных отношений и национальных стереотипов.</w:t>
      </w:r>
    </w:p>
    <w:p w14:paraId="0408241D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В рамках Программы будут реализовываться мероприятия, направленные на решение проблем профилактики проявлений экстремизма </w:t>
      </w:r>
      <w:proofErr w:type="gramStart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в сельском поселении</w:t>
      </w:r>
      <w:proofErr w:type="gramEnd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предусматривается:</w:t>
      </w:r>
    </w:p>
    <w:p w14:paraId="475E1B5E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- реализация мероприятий, направленных на укрепление межнационального мира и стабильности в сельском поселении; </w:t>
      </w:r>
    </w:p>
    <w:p w14:paraId="004CC3C7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обеспечение информированности населения о решении проблем в сфере межнационального сотрудничества в сельском поселении.</w:t>
      </w:r>
    </w:p>
    <w:p w14:paraId="1BFF5D4C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При отсутствии программно-целевого подхода к решению проблем профилактики экстремизма и гармонизации межнациональных отношений в </w:t>
      </w:r>
      <w:bookmarkStart w:id="4" w:name="YANDEX_114"/>
      <w:bookmarkEnd w:id="4"/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сельском поселении возможен негативный прогноз по развитию событий в данной сфере.</w:t>
      </w:r>
    </w:p>
    <w:p w14:paraId="2EAAE256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5" w:name="YANDEX_100"/>
      <w:bookmarkEnd w:id="5"/>
    </w:p>
    <w:p w14:paraId="6CB9C82B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3. Цели и задачи программы</w:t>
      </w:r>
    </w:p>
    <w:p w14:paraId="2E410C0A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Цель программы – укрепление в поселении толерантной среды на основе ценностей многонационального российского общества, принципов соблюдения прав и свобод человека.</w:t>
      </w:r>
    </w:p>
    <w:p w14:paraId="10779D33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Основными задачами реализации Программы являются:</w:t>
      </w:r>
    </w:p>
    <w:p w14:paraId="57D65E88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1) Выявление и преодоление негативных тенденций, тормозящих устойчивое и культурное развитие сельского поселения и находящих свое проявление в фактах:</w:t>
      </w:r>
    </w:p>
    <w:p w14:paraId="55F5594D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межэтнической и межконфессиональной враждебности и нетерпимости;</w:t>
      </w:r>
    </w:p>
    <w:p w14:paraId="406FCD44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агрессии и насилия на межэтнической основе;</w:t>
      </w:r>
    </w:p>
    <w:p w14:paraId="1C2291EE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распространение негативных этнических и конфессиональных стереотипов;</w:t>
      </w:r>
    </w:p>
    <w:p w14:paraId="75452456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ксенофобии, бытового расизма, шовинизма;</w:t>
      </w:r>
    </w:p>
    <w:p w14:paraId="788FDF04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политического экстремизма на национальной почве.</w:t>
      </w:r>
    </w:p>
    <w:p w14:paraId="426B8C52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14:paraId="32F306F9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- утверждения основ гражданской идентичности как начала, объединяющего всех </w:t>
      </w: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жителей сельского поселения; </w:t>
      </w:r>
    </w:p>
    <w:p w14:paraId="305F487D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воспитания культуры толерантности и межнационального согласия;</w:t>
      </w:r>
    </w:p>
    <w:p w14:paraId="526CA891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достижения необходимого уровня правовой культуры граждан как основы толерантного сознания и поведения;</w:t>
      </w:r>
    </w:p>
    <w:p w14:paraId="2D8BB59E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63C33A4D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53A075E3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Достижение поставленных задач возможно в условиях упрочнения российской общегражданской общности на основе признания прав и свобод человека и гражданина при одновременном создании условий для удовлетворения реальных этнокультурных и конфессиональных потребностей жителей поселения.</w:t>
      </w:r>
    </w:p>
    <w:p w14:paraId="4DD75E1B" w14:textId="77777777" w:rsidR="000204A5" w:rsidRPr="00A41815" w:rsidRDefault="000204A5" w:rsidP="000204A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4181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Масштабность и сложность решения поставленных задач требуют применения программно-целевых методов при разработке и реализации Программы.</w:t>
      </w:r>
    </w:p>
    <w:p w14:paraId="5A420713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21658DE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4. Программные методы достижения цели и решения задач</w:t>
      </w:r>
    </w:p>
    <w:p w14:paraId="1E5C04E2" w14:textId="77777777" w:rsidR="000204A5" w:rsidRPr="00A41815" w:rsidRDefault="000204A5" w:rsidP="000204A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Осуществление комплекса мероприятий Программы должно проводиться по следующим основным направлениям:</w:t>
      </w:r>
    </w:p>
    <w:p w14:paraId="4B340979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1) Совершенствование правовой базы и правоприменительной практики в сфере межэтнических и межконфессиональных отношений.</w:t>
      </w:r>
    </w:p>
    <w:p w14:paraId="265C49B7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2) Выработка и реализация мер раннего предупреждения межэтнической напряженности, проявлений национального высокомерия, нетерпимости и насилия, профилактики экстремизма.</w:t>
      </w:r>
    </w:p>
    <w:p w14:paraId="3D84B464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3) Повышение эффективности механизмов реализации миграционной политики в сельском поселении.</w:t>
      </w:r>
    </w:p>
    <w:p w14:paraId="27094209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4) Разработка и реализация социальных проектов, содействующих интеграции мигрантов в сообщество и обеспечивающих удовлетворение этнокультурных и религиозных потребностей граждан.</w:t>
      </w:r>
    </w:p>
    <w:p w14:paraId="293727B7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Совершенствование системы регулирования 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этносоциальных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этнокультурных процессов в поселении.</w:t>
      </w:r>
    </w:p>
    <w:p w14:paraId="43FB6628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6) Формирование единого информационного пространства для пропаганды и распространения идей толерантности, гражданской солидарности и уважения к другим культурам.</w:t>
      </w:r>
    </w:p>
    <w:p w14:paraId="1E8ADBBC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7) Разработка и реализация в учреждениях дошкольного, начального, среднего, образования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14:paraId="501C6E8C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8) Развитие межэтнической интеграции в области культуры.</w:t>
      </w:r>
    </w:p>
    <w:p w14:paraId="6DC9D3FD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9) Осуществление мониторинга выполнения Программы, постоянный контроль хода ее реализации со стороны органов власти и общественности.</w:t>
      </w:r>
    </w:p>
    <w:p w14:paraId="72D676A9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8932503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5. Сроки и этапы реализации Программы</w:t>
      </w:r>
    </w:p>
    <w:p w14:paraId="2FFFA20F" w14:textId="77777777" w:rsidR="000204A5" w:rsidRPr="00A41815" w:rsidRDefault="000204A5" w:rsidP="000204A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реализации Программы –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</w:p>
    <w:p w14:paraId="7CF8D53D" w14:textId="77777777" w:rsidR="000204A5" w:rsidRPr="00A41815" w:rsidRDefault="000204A5" w:rsidP="000204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1198369" w14:textId="77777777" w:rsidR="000204A5" w:rsidRPr="00A41815" w:rsidRDefault="000204A5" w:rsidP="000204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Ресурсное обеспечение Программы</w:t>
      </w:r>
    </w:p>
    <w:p w14:paraId="7AD355E4" w14:textId="77777777" w:rsidR="000204A5" w:rsidRPr="00A41815" w:rsidRDefault="000204A5" w:rsidP="000204A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Финансирование Программы обеспечивается за счет средств местного бюджета в сумме 0,00 рублей.</w:t>
      </w:r>
    </w:p>
    <w:p w14:paraId="18930AAF" w14:textId="77777777" w:rsidR="000204A5" w:rsidRPr="00A41815" w:rsidRDefault="000204A5" w:rsidP="000204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0DA2FB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7. Система программных мероприятий</w:t>
      </w:r>
    </w:p>
    <w:p w14:paraId="123254FF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Достижение целей и задач Программы обеспечивается выполнением мероприятий:</w:t>
      </w:r>
    </w:p>
    <w:p w14:paraId="2FF37E00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1) Воспитание культуры толерантности через систему образования.</w:t>
      </w:r>
    </w:p>
    <w:p w14:paraId="2B3584CB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Формирование толерантного сознания происходит в течение всей жизни человека, однако, его основы закладываются в процессе первичной социализации. Важнейшим институтом социализации наряду с семьей является образование. Именно система образования, в первую очередь дошкольного и школьного, должна заложить мировоззренческие основы будущей толерантной личности.</w:t>
      </w:r>
    </w:p>
    <w:p w14:paraId="3F341B77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2) Укрепление толерантности и профилактика экстремизма в молодежной среде.</w:t>
      </w:r>
    </w:p>
    <w:p w14:paraId="4D0E7527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«этно-» и «</w:t>
      </w:r>
      <w:proofErr w:type="spellStart"/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мигрантофобий</w:t>
      </w:r>
      <w:proofErr w:type="spellEnd"/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». В «чужих» - «приезжих» и «мигрантах» - молодежь, не имеющая жизненного опыта и знаний, порой начинает видеть причины собственной неустроенности. Они начинают восприниматься как угроза материальному благополучию, как нечто такое, что ограничивает возможности и жизненные шансы молодых людей на рынке труда, образования, жилья и т. д. В этой ситуации проникновение в молодежную среду экстремистских взглядов и идей может привести к трагическим последствиям – применению насилия в отношении мигрантов, иностранных граждан.</w:t>
      </w:r>
    </w:p>
    <w:p w14:paraId="3EB1399A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3) Развитие толерантной среды сельского поселения средствами массовой информации.</w:t>
      </w:r>
    </w:p>
    <w:p w14:paraId="2FFB9A05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Важным направлением работы по формированию толерантной среды -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Наряду с пропагандой ценностей мира и согласия в межнациональных и межконфессиональных отношениях, необходимо использование потенциала средств массовой информации для содействия свободному и открытому диалогу, обсуждения имеющихся проблем, преодоления индифферентности по отношению к группам и идеологиям, проповедующим нетерпимость.</w:t>
      </w:r>
    </w:p>
    <w:p w14:paraId="625079D2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4) Совершенствование механизмов обеспечения законности и правопорядка в сфере межнациональных отношений.</w:t>
      </w:r>
    </w:p>
    <w:p w14:paraId="445E5C7C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Одним из важнейших направлений деятельности по гармонизации межнациональных отношений и созданию толерантной среды является совершенствование правового регулирования и правоприменительной практики в области межэтнических и межконфессиональных взаимодействий. Это относится к строгому соблюдению требований закона при найме на работу и использовании труда этнических мигрантов, улучшению работы органов внутренних дел, осуществляющих их регистрацию и учет занятости, предупреждению дискриминации по этническому признаку в сфере трудовых отношений, профилактике экстремизма и противодействию ксенофобии, прежде всего, в молодежной среде. Необходимо совершенствование профессиональных навыков сотрудников органов правопорядка, работающих с представителями этнических меньшинств, а также занимающихся расследованиями правонарушений и преступлений на почве этнической и религиозной нетерпимости. Насущной задачей является информирование населения, в первую очередь, из числа иностранных граждан, о необходимости соблюдения мер безопасности.</w:t>
      </w:r>
    </w:p>
    <w:p w14:paraId="730EC9CD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5) Использование ресурсов международного и межрегионального сотрудничества в деле формирования культуры мира и толерантности.</w:t>
      </w:r>
    </w:p>
    <w:p w14:paraId="1960A5A0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Международное и межрегиональное сотрудничество является важным ресурсом создания толерантной среды. В условиях глобализации, резко усилившей динамику миграционных потоков и международного культурного обмена, особую значимость приобретает задача сохранения культуры толерантности в сфере межэтнических и межконфессиональных отношений, сосуществования различных культур. На выработке стабильных и продуктивно действующих социальных и правовых механизмов </w:t>
      </w: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предотвращения и пресечения межэтнической и межконфессиональной вражды, а также поощрения толерантности, сосредоточены усилия многих международных организаций, к которым принадлежит и Россия.</w:t>
      </w:r>
    </w:p>
    <w:p w14:paraId="2BBEB12F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</w:p>
    <w:p w14:paraId="4DA02B8B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8. Основные условия и направления реализации Программы</w:t>
      </w:r>
    </w:p>
    <w:p w14:paraId="14B35AAD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Важнейшим условием успешного выполнения Программы является взаимодействие при ее реализации органов власти, образовательных учреждений и учреждений культуры, общественных организаций и объединений, некоммерческих организаций. Только реальное взаимодействие может заложить основы гражданского согласия как необходимого условия сохранения стабильности, обеспечить результативность проводимых мероприятий.</w:t>
      </w:r>
    </w:p>
    <w:p w14:paraId="3FAA56E5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Объединение усилий органов власти, общественных организаций и движений, участие структур гражданского общества в осуществлении Программы необходимы для эффективной борьбы с проявлениями политического экстремизма и ксенофобии. Рост активности граждан в противостоянии межнациональной и межрелигиозной розни способствует поддержанию общественного порядка, формированию этнической и конфессиональной толерантности. Каждый из разделов Программы должен стать объектом объединенных усилий участников Программы в деле всестороннего развития традиций гражданской солидарности, воспитания культуры мира и формирования толерантности, способствующих обеспечению атмосферы межнационального мира и согласия.</w:t>
      </w:r>
    </w:p>
    <w:p w14:paraId="04D463F0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9. Реализация Программы, контроль за ходом ее исполнения</w:t>
      </w:r>
    </w:p>
    <w:p w14:paraId="630AB25F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реализуется исполнительными органами местного самоуправления сельского поселения с привлечением в установленном порядке образовательных учреждений и учреждений культуры, участковых уполномоченных полиции, комиссии по делам несовершеннолетних, общественных организаций и объединений, некоммерческих организаций.</w:t>
      </w:r>
    </w:p>
    <w:p w14:paraId="2C69CB97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</w:p>
    <w:p w14:paraId="71B43AF7" w14:textId="77777777" w:rsidR="000204A5" w:rsidRPr="00A41815" w:rsidRDefault="000204A5" w:rsidP="00020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 w:rsidRPr="00A41815"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10. Ожидаемый социально-экономический эффект от реализации Программы</w:t>
      </w:r>
    </w:p>
    <w:p w14:paraId="2A471124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Программы позволит:</w:t>
      </w:r>
    </w:p>
    <w:p w14:paraId="03694BDA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1)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14:paraId="798F9F64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2) Снизить степень распространенности негативных этнических установок и предрассудков, прежде всего, в молодежной среде.</w:t>
      </w:r>
    </w:p>
    <w:p w14:paraId="15E2BE2F" w14:textId="77777777" w:rsidR="000204A5" w:rsidRPr="00A41815" w:rsidRDefault="000204A5" w:rsidP="00020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41815">
        <w:rPr>
          <w:rFonts w:ascii="Times New Roman" w:eastAsia="Times New Roman" w:hAnsi="Times New Roman" w:cs="Times New Roman"/>
          <w:sz w:val="24"/>
          <w:szCs w:val="24"/>
          <w:lang w:eastAsia="zh-CN"/>
        </w:rPr>
        <w:t>3)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14:paraId="36A6D87B" w14:textId="77777777" w:rsidR="000204A5" w:rsidRDefault="000204A5" w:rsidP="000204A5"/>
    <w:p w14:paraId="39CBC47F" w14:textId="77777777" w:rsidR="000204A5" w:rsidRDefault="000204A5" w:rsidP="000204A5"/>
    <w:p w14:paraId="593DFF7F" w14:textId="77777777" w:rsidR="000204A5" w:rsidRDefault="000204A5" w:rsidP="000204A5"/>
    <w:p w14:paraId="3A7F904A" w14:textId="77777777" w:rsidR="000204A5" w:rsidRDefault="000204A5" w:rsidP="000204A5"/>
    <w:p w14:paraId="4ACF48F7" w14:textId="77777777" w:rsidR="000204A5" w:rsidRDefault="000204A5" w:rsidP="000204A5"/>
    <w:p w14:paraId="0D2EFCA8" w14:textId="77777777" w:rsidR="000204A5" w:rsidRDefault="000204A5" w:rsidP="000204A5"/>
    <w:p w14:paraId="5E9F7319" w14:textId="77777777" w:rsidR="000204A5" w:rsidRDefault="000204A5" w:rsidP="000204A5"/>
    <w:p w14:paraId="260F7D85" w14:textId="77777777" w:rsidR="000204A5" w:rsidRDefault="000204A5" w:rsidP="000204A5"/>
    <w:p w14:paraId="3B4F1F53" w14:textId="77777777" w:rsidR="000204A5" w:rsidRDefault="000204A5" w:rsidP="000204A5"/>
    <w:p w14:paraId="65717BFB" w14:textId="77777777" w:rsidR="000204A5" w:rsidRDefault="000204A5" w:rsidP="000204A5"/>
    <w:p w14:paraId="1AFFDC44" w14:textId="77777777" w:rsidR="00AB5463" w:rsidRPr="000204A5" w:rsidRDefault="00AB5463" w:rsidP="000204A5"/>
    <w:sectPr w:rsidR="00AB5463" w:rsidRPr="0002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804"/>
        </w:tabs>
        <w:ind w:left="804" w:hanging="66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77"/>
    <w:rsid w:val="000204A5"/>
    <w:rsid w:val="00AB5463"/>
    <w:rsid w:val="00B1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B12D"/>
  <w15:chartTrackingRefBased/>
  <w15:docId w15:val="{6A20DE98-6536-4DDA-8CEC-17836721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54;&#1073;&#1088;&#1072;&#1079;_&#1078;&#1080;&#1079;&#1085;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&#1052;&#1080;&#1088;&#1086;&#1074;&#1086;&#1079;&#1079;&#1088;&#1077;&#1085;&#1080;&#10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&#1058;&#1077;&#1088;&#1087;&#1080;&#1084;&#1086;&#1089;&#1090;&#1100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&#1054;&#1073;&#1099;&#1095;&#1072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2862</Words>
  <Characters>16314</Characters>
  <Application>Microsoft Office Word</Application>
  <DocSecurity>0</DocSecurity>
  <Lines>135</Lines>
  <Paragraphs>38</Paragraphs>
  <ScaleCrop>false</ScaleCrop>
  <Company/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2025-01-16T08:47:00Z</dcterms:created>
  <dcterms:modified xsi:type="dcterms:W3CDTF">2025-01-16T08:48:00Z</dcterms:modified>
</cp:coreProperties>
</file>