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197934" w:rsidRPr="00CF00FF" w14:paraId="0F52F819" w14:textId="77777777" w:rsidTr="00CF00FF">
        <w:trPr>
          <w:trHeight w:val="2127"/>
        </w:trPr>
        <w:tc>
          <w:tcPr>
            <w:tcW w:w="8910" w:type="dxa"/>
            <w:shd w:val="clear" w:color="auto" w:fill="FFFFFF"/>
            <w:vAlign w:val="center"/>
            <w:hideMark/>
          </w:tcPr>
          <w:p w14:paraId="2FB00CF5" w14:textId="77777777" w:rsidR="00197934" w:rsidRPr="00CF00FF" w:rsidRDefault="00197934" w:rsidP="00197934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01224243"/>
            <w:bookmarkStart w:id="1" w:name="_Hlk201234723"/>
            <w:r w:rsidRPr="00CF00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14:paraId="0FEDD3D2" w14:textId="77777777" w:rsidR="00197934" w:rsidRPr="00CF00FF" w:rsidRDefault="00197934" w:rsidP="00197934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F00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Цветочненского</w:t>
            </w:r>
            <w:proofErr w:type="spellEnd"/>
            <w:r w:rsidRPr="00CF00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14:paraId="31E3D756" w14:textId="77777777" w:rsidR="00197934" w:rsidRPr="00CF00FF" w:rsidRDefault="00197934" w:rsidP="00197934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00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Белогорского района</w:t>
            </w:r>
          </w:p>
          <w:p w14:paraId="52E3A372" w14:textId="5EE3F0C4" w:rsidR="00197934" w:rsidRPr="00CF00FF" w:rsidRDefault="00197934" w:rsidP="00197934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00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Республики Крым</w:t>
            </w:r>
          </w:p>
          <w:p w14:paraId="0CC8D2FD" w14:textId="4D33AF94" w:rsidR="005240B8" w:rsidRPr="00CF00FF" w:rsidRDefault="005240B8" w:rsidP="00CF00FF">
            <w:pPr>
              <w:widowControl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3F38E39" w14:textId="10504955" w:rsidR="00197934" w:rsidRPr="00CF00FF" w:rsidRDefault="00197934" w:rsidP="00CF00FF">
      <w:pPr>
        <w:widowControl/>
        <w:ind w:left="288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00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ПОСТАНОВЛЕНИЕ</w:t>
      </w:r>
    </w:p>
    <w:bookmarkEnd w:id="0"/>
    <w:p w14:paraId="21A3F5C1" w14:textId="77777777" w:rsidR="00197934" w:rsidRPr="00CF00FF" w:rsidRDefault="00197934" w:rsidP="00197934">
      <w:pPr>
        <w:widowControl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1"/>
    <w:p w14:paraId="24602100" w14:textId="7319F4E7" w:rsidR="00D869A7" w:rsidRPr="00CF00FF" w:rsidRDefault="005240B8" w:rsidP="00CF00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00FF">
        <w:rPr>
          <w:rFonts w:ascii="Times New Roman" w:hAnsi="Times New Roman" w:cs="Times New Roman"/>
          <w:b/>
          <w:bCs/>
          <w:sz w:val="28"/>
          <w:szCs w:val="28"/>
        </w:rPr>
        <w:t>07 июля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3BEF" w:rsidRPr="00CF00F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7184F" w:rsidRPr="00CF00F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869A7" w:rsidRPr="00CF00FF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D869A7" w:rsidRPr="00CF00F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869A7" w:rsidRPr="00CF00F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97934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село Цветочное </w:t>
      </w:r>
      <w:r w:rsidR="00D7184F" w:rsidRPr="00CF00F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7184F" w:rsidRPr="00CF00F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7184F" w:rsidRPr="00CF00F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7184F" w:rsidRPr="00CF00F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172</w:t>
      </w:r>
      <w:r w:rsidR="00197934" w:rsidRPr="00CF00FF">
        <w:rPr>
          <w:rFonts w:ascii="Times New Roman" w:hAnsi="Times New Roman" w:cs="Times New Roman"/>
          <w:b/>
          <w:bCs/>
          <w:sz w:val="28"/>
          <w:szCs w:val="28"/>
        </w:rPr>
        <w:t>-ПА</w:t>
      </w:r>
    </w:p>
    <w:p w14:paraId="16DED472" w14:textId="77777777" w:rsidR="00D869A7" w:rsidRPr="00CF00FF" w:rsidRDefault="00D869A7" w:rsidP="00D718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88CBEA" w14:textId="77777777" w:rsidR="00633BEF" w:rsidRPr="00CF00FF" w:rsidRDefault="00D869A7" w:rsidP="00D7184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0FF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Порядка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нестационарных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торговых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b/>
          <w:bCs/>
          <w:sz w:val="28"/>
          <w:szCs w:val="28"/>
        </w:rPr>
        <w:t>объектов</w:t>
      </w:r>
      <w:r w:rsidR="00633BEF" w:rsidRPr="00CF00FF">
        <w:rPr>
          <w:rFonts w:ascii="Times New Roman" w:hAnsi="Times New Roman" w:cs="Times New Roman"/>
          <w:b/>
          <w:bCs/>
          <w:sz w:val="28"/>
          <w:szCs w:val="28"/>
        </w:rPr>
        <w:t>, нестационарных</w:t>
      </w:r>
    </w:p>
    <w:p w14:paraId="0403BA2F" w14:textId="79AA9C6D" w:rsidR="00EB53B4" w:rsidRPr="00CF00FF" w:rsidRDefault="00633BEF" w:rsidP="00D7184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0FF">
        <w:rPr>
          <w:rFonts w:ascii="Times New Roman" w:hAnsi="Times New Roman" w:cs="Times New Roman"/>
          <w:b/>
          <w:bCs/>
          <w:sz w:val="28"/>
          <w:szCs w:val="28"/>
        </w:rPr>
        <w:t>объектов для оказания услуг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97934" w:rsidRPr="00CF00FF">
        <w:rPr>
          <w:rFonts w:ascii="Times New Roman" w:hAnsi="Times New Roman" w:cs="Times New Roman"/>
          <w:b/>
          <w:bCs/>
          <w:sz w:val="28"/>
          <w:szCs w:val="28"/>
        </w:rPr>
        <w:t>Цветочненское</w:t>
      </w:r>
      <w:proofErr w:type="spellEnd"/>
      <w:r w:rsidR="00197934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b/>
          <w:bCs/>
          <w:sz w:val="28"/>
          <w:szCs w:val="28"/>
        </w:rPr>
        <w:t>сельское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b/>
          <w:bCs/>
          <w:sz w:val="28"/>
          <w:szCs w:val="28"/>
        </w:rPr>
        <w:t>поселение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934" w:rsidRPr="00CF00FF">
        <w:rPr>
          <w:rFonts w:ascii="Times New Roman" w:hAnsi="Times New Roman" w:cs="Times New Roman"/>
          <w:b/>
          <w:bCs/>
          <w:sz w:val="28"/>
          <w:szCs w:val="28"/>
        </w:rPr>
        <w:t>Белогорского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b/>
          <w:bCs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b/>
          <w:bCs/>
          <w:sz w:val="28"/>
          <w:szCs w:val="28"/>
        </w:rPr>
        <w:t>Крым</w:t>
      </w:r>
    </w:p>
    <w:p w14:paraId="1E0A5F63" w14:textId="77777777" w:rsidR="00D869A7" w:rsidRPr="00CF00FF" w:rsidRDefault="00D869A7" w:rsidP="00D7184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EFA294B" w14:textId="06023821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</w:t>
        </w:r>
        <w:r w:rsidR="005D4C2F"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законом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06.10.2003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№ </w:t>
      </w:r>
      <w:r w:rsidRPr="00CF00FF">
        <w:rPr>
          <w:rFonts w:ascii="Times New Roman" w:hAnsi="Times New Roman" w:cs="Times New Roman"/>
          <w:sz w:val="28"/>
          <w:szCs w:val="28"/>
        </w:rPr>
        <w:t>131-ФЗ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«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общих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принципах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местного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FF">
        <w:rPr>
          <w:rFonts w:ascii="Times New Roman" w:hAnsi="Times New Roman" w:cs="Times New Roman"/>
          <w:sz w:val="28"/>
          <w:szCs w:val="28"/>
        </w:rPr>
        <w:t>самуправления</w:t>
      </w:r>
      <w:proofErr w:type="spellEnd"/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>»</w:t>
      </w:r>
      <w:r w:rsidRPr="00CF00FF">
        <w:rPr>
          <w:rFonts w:ascii="Times New Roman" w:hAnsi="Times New Roman" w:cs="Times New Roman"/>
          <w:sz w:val="28"/>
          <w:szCs w:val="28"/>
        </w:rPr>
        <w:t>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</w:t>
        </w:r>
        <w:r w:rsidR="005D4C2F"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законом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28.12.2009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№ </w:t>
      </w:r>
      <w:r w:rsidRPr="00CF00FF">
        <w:rPr>
          <w:rFonts w:ascii="Times New Roman" w:hAnsi="Times New Roman" w:cs="Times New Roman"/>
          <w:sz w:val="28"/>
          <w:szCs w:val="28"/>
        </w:rPr>
        <w:t>381-ФЗ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«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основах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регулирования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деятельности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>»</w:t>
      </w:r>
      <w:r w:rsidRPr="00CF00FF">
        <w:rPr>
          <w:rFonts w:ascii="Times New Roman" w:hAnsi="Times New Roman" w:cs="Times New Roman"/>
          <w:sz w:val="28"/>
          <w:szCs w:val="28"/>
        </w:rPr>
        <w:t>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Совета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министров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23.08.2016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№ </w:t>
      </w:r>
      <w:r w:rsidRPr="00CF00FF">
        <w:rPr>
          <w:rFonts w:ascii="Times New Roman" w:hAnsi="Times New Roman" w:cs="Times New Roman"/>
          <w:sz w:val="28"/>
          <w:szCs w:val="28"/>
        </w:rPr>
        <w:t>402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«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утверждении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6019D7" w:rsidRPr="00CF00FF">
        <w:rPr>
          <w:rFonts w:ascii="Times New Roman" w:hAnsi="Times New Roman" w:cs="Times New Roman"/>
          <w:sz w:val="28"/>
          <w:szCs w:val="28"/>
        </w:rPr>
        <w:t>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</w:t>
      </w:r>
      <w:r w:rsidR="005D4C2F" w:rsidRPr="00CF00FF">
        <w:rPr>
          <w:rFonts w:ascii="Times New Roman" w:hAnsi="Times New Roman" w:cs="Times New Roman"/>
          <w:sz w:val="28"/>
          <w:szCs w:val="28"/>
        </w:rPr>
        <w:t>»</w:t>
      </w:r>
      <w:r w:rsidRPr="00CF00FF">
        <w:rPr>
          <w:rFonts w:ascii="Times New Roman" w:hAnsi="Times New Roman" w:cs="Times New Roman"/>
          <w:sz w:val="28"/>
          <w:szCs w:val="28"/>
        </w:rPr>
        <w:t>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Уставом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934" w:rsidRPr="00CF00FF">
        <w:rPr>
          <w:rFonts w:ascii="Times New Roman" w:hAnsi="Times New Roman" w:cs="Times New Roman"/>
          <w:sz w:val="28"/>
          <w:szCs w:val="28"/>
        </w:rPr>
        <w:t>Цветочненское</w:t>
      </w:r>
      <w:proofErr w:type="spellEnd"/>
      <w:r w:rsidR="00197934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сельское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поселение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197934" w:rsidRPr="00CF00FF">
        <w:rPr>
          <w:rFonts w:ascii="Times New Roman" w:hAnsi="Times New Roman" w:cs="Times New Roman"/>
          <w:sz w:val="28"/>
          <w:szCs w:val="28"/>
        </w:rPr>
        <w:t>Белогорского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Крым</w:t>
      </w:r>
      <w:r w:rsidR="004E1D6A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целью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равных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условий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реализации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хозяйствующих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субъектов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деятельности,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развития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здоровой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конкуренции,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ограничения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монополизма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мелкорозничной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сети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934" w:rsidRPr="00CF00FF">
        <w:rPr>
          <w:rFonts w:ascii="Times New Roman" w:hAnsi="Times New Roman" w:cs="Times New Roman"/>
          <w:sz w:val="28"/>
          <w:szCs w:val="28"/>
        </w:rPr>
        <w:t>Цветочненское</w:t>
      </w:r>
      <w:proofErr w:type="spellEnd"/>
      <w:r w:rsidR="00197934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сельское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поселение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197934" w:rsidRPr="00CF00FF">
        <w:rPr>
          <w:rFonts w:ascii="Times New Roman" w:hAnsi="Times New Roman" w:cs="Times New Roman"/>
          <w:sz w:val="28"/>
          <w:szCs w:val="28"/>
        </w:rPr>
        <w:t>Белогорского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Крым,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Администрация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934" w:rsidRPr="00CF00FF">
        <w:rPr>
          <w:rFonts w:ascii="Times New Roman" w:hAnsi="Times New Roman" w:cs="Times New Roman"/>
          <w:sz w:val="28"/>
          <w:szCs w:val="28"/>
        </w:rPr>
        <w:t>Цветочненского</w:t>
      </w:r>
      <w:proofErr w:type="spellEnd"/>
      <w:r w:rsidR="00197934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сельского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поселения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197934" w:rsidRPr="00CF00FF">
        <w:rPr>
          <w:rFonts w:ascii="Times New Roman" w:hAnsi="Times New Roman" w:cs="Times New Roman"/>
          <w:sz w:val="28"/>
          <w:szCs w:val="28"/>
        </w:rPr>
        <w:t xml:space="preserve">Белогорского </w:t>
      </w:r>
      <w:r w:rsidR="00D869A7" w:rsidRPr="00CF00FF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</w:t>
      </w:r>
    </w:p>
    <w:p w14:paraId="2E0ECAEF" w14:textId="77777777" w:rsidR="00D869A7" w:rsidRPr="00CF00FF" w:rsidRDefault="00D869A7" w:rsidP="00D7184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88BFE81" w14:textId="77777777" w:rsidR="00EB53B4" w:rsidRPr="00CF00FF" w:rsidRDefault="00D869A7" w:rsidP="00197934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CF00FF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14:paraId="7DAF5FDE" w14:textId="77777777" w:rsidR="00D869A7" w:rsidRPr="00CF00FF" w:rsidRDefault="00D869A7" w:rsidP="00D718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DD304" w14:textId="1207640C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" w:name="sub_1"/>
      <w:r w:rsidRPr="00CF00FF">
        <w:rPr>
          <w:rFonts w:ascii="Times New Roman" w:hAnsi="Times New Roman" w:cs="Times New Roman"/>
          <w:sz w:val="28"/>
          <w:szCs w:val="28"/>
        </w:rPr>
        <w:t>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Утвердить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нестационарных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объектов</w:t>
      </w:r>
      <w:r w:rsidR="006019D7" w:rsidRPr="00CF00FF">
        <w:rPr>
          <w:rFonts w:ascii="Times New Roman" w:hAnsi="Times New Roman" w:cs="Times New Roman"/>
          <w:sz w:val="28"/>
          <w:szCs w:val="28"/>
        </w:rPr>
        <w:t>, нестационарных объектов для оказания услуг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934" w:rsidRPr="00CF00FF">
        <w:rPr>
          <w:rFonts w:ascii="Times New Roman" w:hAnsi="Times New Roman" w:cs="Times New Roman"/>
          <w:sz w:val="28"/>
          <w:szCs w:val="28"/>
        </w:rPr>
        <w:t>Цветочненское</w:t>
      </w:r>
      <w:proofErr w:type="spellEnd"/>
      <w:r w:rsidR="00D7184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сельское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поселение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197934" w:rsidRPr="00CF00FF">
        <w:rPr>
          <w:rFonts w:ascii="Times New Roman" w:hAnsi="Times New Roman" w:cs="Times New Roman"/>
          <w:sz w:val="28"/>
          <w:szCs w:val="28"/>
        </w:rPr>
        <w:t xml:space="preserve">Белогорского </w:t>
      </w:r>
      <w:r w:rsidR="00D869A7" w:rsidRPr="00CF00FF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Крым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</w:t>
      </w:r>
      <w:hyperlink w:anchor="sub_1000" w:history="1"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приложение</w:t>
        </w:r>
        <w:r w:rsidR="005D4C2F"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№ </w:t>
        </w:r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1</w:t>
        </w:r>
      </w:hyperlink>
      <w:r w:rsidRPr="00CF00FF">
        <w:rPr>
          <w:rFonts w:ascii="Times New Roman" w:hAnsi="Times New Roman" w:cs="Times New Roman"/>
          <w:sz w:val="28"/>
          <w:szCs w:val="28"/>
        </w:rPr>
        <w:t>).</w:t>
      </w:r>
    </w:p>
    <w:p w14:paraId="4B317239" w14:textId="77777777" w:rsidR="00197934" w:rsidRPr="00CF00FF" w:rsidRDefault="00197934" w:rsidP="00197934">
      <w:pPr>
        <w:widowControl/>
        <w:autoSpaceDE/>
        <w:autoSpaceDN/>
        <w:adjustRightInd/>
        <w:spacing w:line="240" w:lineRule="atLeast"/>
        <w:ind w:firstLine="708"/>
        <w:rPr>
          <w:rFonts w:ascii="Times New Roman" w:eastAsia="Calibri" w:hAnsi="Times New Roman" w:cs="Times New Roman"/>
          <w:kern w:val="36"/>
          <w:sz w:val="28"/>
          <w:szCs w:val="28"/>
        </w:rPr>
      </w:pPr>
      <w:bookmarkStart w:id="3" w:name="_Hlk201224476"/>
      <w:bookmarkStart w:id="4" w:name="_Hlk201234857"/>
      <w:bookmarkEnd w:id="2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 xml:space="preserve">2.Настоящее постановление обнародовать </w:t>
      </w:r>
      <w:bookmarkStart w:id="5" w:name="_Hlk201234348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 xml:space="preserve">в сетевом издании «Официальный сайт </w:t>
      </w:r>
      <w:proofErr w:type="spellStart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>Цветочненского</w:t>
      </w:r>
      <w:proofErr w:type="spellEnd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>адм.рф</w:t>
      </w:r>
      <w:proofErr w:type="spellEnd"/>
      <w:proofErr w:type="gramEnd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>Цветочненское</w:t>
      </w:r>
      <w:proofErr w:type="spellEnd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сельское поселение</w:t>
      </w:r>
      <w:bookmarkEnd w:id="5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>.</w:t>
      </w:r>
    </w:p>
    <w:p w14:paraId="42F7D956" w14:textId="77777777" w:rsidR="00197934" w:rsidRPr="00CF00FF" w:rsidRDefault="00197934" w:rsidP="00197934">
      <w:pPr>
        <w:widowControl/>
        <w:autoSpaceDE/>
        <w:autoSpaceDN/>
        <w:adjustRightInd/>
        <w:spacing w:line="240" w:lineRule="atLeast"/>
        <w:ind w:firstLine="708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lastRenderedPageBreak/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>Цветочненского</w:t>
      </w:r>
      <w:proofErr w:type="spellEnd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сельского поселения Белогорского района Республики Крым»: цветочное-</w:t>
      </w:r>
      <w:proofErr w:type="spellStart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>адм.рф</w:t>
      </w:r>
      <w:proofErr w:type="spellEnd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>.</w:t>
      </w:r>
    </w:p>
    <w:p w14:paraId="66B2C188" w14:textId="38E2E128" w:rsidR="00197934" w:rsidRPr="00CF00FF" w:rsidRDefault="00197934" w:rsidP="00197934">
      <w:pPr>
        <w:widowControl/>
        <w:autoSpaceDE/>
        <w:autoSpaceDN/>
        <w:adjustRightInd/>
        <w:spacing w:line="240" w:lineRule="atLeast"/>
        <w:ind w:firstLine="708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>4.Контроль исполнения настоящего постановления оставляю за собой.</w:t>
      </w:r>
    </w:p>
    <w:p w14:paraId="72B76821" w14:textId="77777777" w:rsidR="00197934" w:rsidRPr="00CF00FF" w:rsidRDefault="00197934" w:rsidP="00197934">
      <w:pPr>
        <w:widowControl/>
        <w:autoSpaceDE/>
        <w:autoSpaceDN/>
        <w:adjustRightInd/>
        <w:spacing w:line="240" w:lineRule="atLeast"/>
        <w:ind w:firstLine="0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14:paraId="01229F25" w14:textId="77777777" w:rsidR="00197934" w:rsidRPr="00CF00FF" w:rsidRDefault="00197934" w:rsidP="00197934">
      <w:pPr>
        <w:widowControl/>
        <w:autoSpaceDE/>
        <w:autoSpaceDN/>
        <w:adjustRightInd/>
        <w:spacing w:line="240" w:lineRule="atLeast"/>
        <w:ind w:firstLine="0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 xml:space="preserve">Председатель </w:t>
      </w:r>
      <w:proofErr w:type="spellStart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>Цветочненского</w:t>
      </w:r>
      <w:proofErr w:type="spellEnd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сельского совета – глава</w:t>
      </w:r>
    </w:p>
    <w:p w14:paraId="28400A50" w14:textId="77777777" w:rsidR="00197934" w:rsidRPr="00CF00FF" w:rsidRDefault="00197934" w:rsidP="00197934">
      <w:pPr>
        <w:widowControl/>
        <w:autoSpaceDE/>
        <w:autoSpaceDN/>
        <w:adjustRightInd/>
        <w:spacing w:line="240" w:lineRule="atLeast"/>
        <w:ind w:firstLine="0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 xml:space="preserve">администрации </w:t>
      </w:r>
      <w:proofErr w:type="spellStart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>Цветочненского</w:t>
      </w:r>
      <w:proofErr w:type="spellEnd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сельского поселения</w:t>
      </w:r>
    </w:p>
    <w:p w14:paraId="1A3DAC36" w14:textId="1E2FF29A" w:rsidR="00D7184F" w:rsidRPr="00CF00FF" w:rsidRDefault="00197934" w:rsidP="005240B8">
      <w:pPr>
        <w:widowControl/>
        <w:autoSpaceDE/>
        <w:autoSpaceDN/>
        <w:adjustRightInd/>
        <w:spacing w:line="240" w:lineRule="atLeast"/>
        <w:ind w:firstLine="0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>Белогорского района Республики Крым</w:t>
      </w:r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ab/>
      </w:r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ab/>
      </w:r>
      <w:proofErr w:type="spellStart"/>
      <w:r w:rsidRPr="00CF00FF">
        <w:rPr>
          <w:rFonts w:ascii="Times New Roman" w:eastAsia="Calibri" w:hAnsi="Times New Roman" w:cs="Times New Roman"/>
          <w:kern w:val="36"/>
          <w:sz w:val="28"/>
          <w:szCs w:val="28"/>
        </w:rPr>
        <w:t>М.Р.Ялалов</w:t>
      </w:r>
      <w:bookmarkEnd w:id="3"/>
      <w:bookmarkEnd w:id="4"/>
      <w:proofErr w:type="spellEnd"/>
    </w:p>
    <w:p w14:paraId="4B04607E" w14:textId="77777777" w:rsidR="00D7184F" w:rsidRPr="00CF00F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8"/>
          <w:szCs w:val="28"/>
        </w:rPr>
      </w:pPr>
    </w:p>
    <w:p w14:paraId="708A7029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65C3216B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56CC0C5C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297742F3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22946BC8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611C80EE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7D24A21E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35A5C08E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426FF0B6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4C6F304B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730AC53A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6994E6A9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142A1280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062B48B7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73EF37BD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458DB742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17C85C81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776A6E42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419B1618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4C8E552E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7E848D8B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5E0D40B1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32472B3E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51D35E59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46BDC8E0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40EADAB8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78FEFF36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145D3732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4CBC9103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0DF21670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6EC714CE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5914B774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38DE1AE1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6A7B72AF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163C0360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795F894E" w14:textId="77777777" w:rsidR="00CF00FF" w:rsidRDefault="00CF00FF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</w:p>
    <w:p w14:paraId="01F6A98E" w14:textId="175A2C3B" w:rsidR="00D869A7" w:rsidRPr="00CF00FF" w:rsidRDefault="00D869A7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  <w:r w:rsidRPr="00CF00FF">
        <w:rPr>
          <w:b/>
          <w:sz w:val="28"/>
          <w:szCs w:val="28"/>
        </w:rPr>
        <w:lastRenderedPageBreak/>
        <w:t>Приложение</w:t>
      </w:r>
      <w:r w:rsidR="005D4C2F" w:rsidRPr="00CF00FF">
        <w:rPr>
          <w:b/>
          <w:sz w:val="28"/>
          <w:szCs w:val="28"/>
        </w:rPr>
        <w:t xml:space="preserve"> </w:t>
      </w:r>
      <w:r w:rsidRPr="00CF00FF">
        <w:rPr>
          <w:b/>
          <w:sz w:val="28"/>
          <w:szCs w:val="28"/>
        </w:rPr>
        <w:t>№</w:t>
      </w:r>
      <w:r w:rsidR="005D4C2F" w:rsidRPr="00CF00FF">
        <w:rPr>
          <w:b/>
          <w:sz w:val="28"/>
          <w:szCs w:val="28"/>
        </w:rPr>
        <w:t xml:space="preserve"> </w:t>
      </w:r>
      <w:r w:rsidRPr="00CF00FF">
        <w:rPr>
          <w:b/>
          <w:sz w:val="28"/>
          <w:szCs w:val="28"/>
        </w:rPr>
        <w:t>1</w:t>
      </w:r>
    </w:p>
    <w:p w14:paraId="6ED34FA6" w14:textId="77777777" w:rsidR="00D7184F" w:rsidRPr="00CF00FF" w:rsidRDefault="00D869A7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sz w:val="28"/>
          <w:szCs w:val="28"/>
        </w:rPr>
      </w:pPr>
      <w:r w:rsidRPr="00CF00FF">
        <w:rPr>
          <w:sz w:val="28"/>
          <w:szCs w:val="28"/>
        </w:rPr>
        <w:t>к</w:t>
      </w:r>
      <w:r w:rsidR="005D4C2F" w:rsidRPr="00CF00FF">
        <w:rPr>
          <w:sz w:val="28"/>
          <w:szCs w:val="28"/>
        </w:rPr>
        <w:t xml:space="preserve"> </w:t>
      </w:r>
      <w:r w:rsidRPr="00CF00FF">
        <w:rPr>
          <w:sz w:val="28"/>
          <w:szCs w:val="28"/>
        </w:rPr>
        <w:t>постановлению</w:t>
      </w:r>
      <w:r w:rsidR="005D4C2F" w:rsidRPr="00CF00FF">
        <w:rPr>
          <w:sz w:val="28"/>
          <w:szCs w:val="28"/>
        </w:rPr>
        <w:t xml:space="preserve"> </w:t>
      </w:r>
      <w:r w:rsidRPr="00CF00FF">
        <w:rPr>
          <w:sz w:val="28"/>
          <w:szCs w:val="28"/>
        </w:rPr>
        <w:t>администрации</w:t>
      </w:r>
      <w:r w:rsidR="005D4C2F" w:rsidRPr="00CF00FF">
        <w:rPr>
          <w:sz w:val="28"/>
          <w:szCs w:val="28"/>
        </w:rPr>
        <w:t xml:space="preserve"> </w:t>
      </w:r>
    </w:p>
    <w:p w14:paraId="3BA393CF" w14:textId="56A58976" w:rsidR="00D869A7" w:rsidRPr="00CF00FF" w:rsidRDefault="00381438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sz w:val="28"/>
          <w:szCs w:val="28"/>
        </w:rPr>
      </w:pPr>
      <w:proofErr w:type="spellStart"/>
      <w:r w:rsidRPr="00CF00FF">
        <w:rPr>
          <w:sz w:val="28"/>
          <w:szCs w:val="28"/>
        </w:rPr>
        <w:t>Цветочненского</w:t>
      </w:r>
      <w:proofErr w:type="spellEnd"/>
      <w:r w:rsidR="005D4C2F" w:rsidRPr="00CF00FF">
        <w:rPr>
          <w:sz w:val="28"/>
          <w:szCs w:val="28"/>
        </w:rPr>
        <w:t xml:space="preserve"> </w:t>
      </w:r>
      <w:r w:rsidR="00D869A7" w:rsidRPr="00CF00FF">
        <w:rPr>
          <w:sz w:val="28"/>
          <w:szCs w:val="28"/>
        </w:rPr>
        <w:t>сельского</w:t>
      </w:r>
      <w:r w:rsidR="005D4C2F" w:rsidRPr="00CF00FF">
        <w:rPr>
          <w:sz w:val="28"/>
          <w:szCs w:val="28"/>
        </w:rPr>
        <w:t xml:space="preserve"> </w:t>
      </w:r>
      <w:r w:rsidR="00D869A7" w:rsidRPr="00CF00FF">
        <w:rPr>
          <w:sz w:val="28"/>
          <w:szCs w:val="28"/>
        </w:rPr>
        <w:t>поселения</w:t>
      </w:r>
    </w:p>
    <w:p w14:paraId="0D6A4A63" w14:textId="448B9662" w:rsidR="00D869A7" w:rsidRPr="00CF00FF" w:rsidRDefault="00D869A7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sz w:val="28"/>
          <w:szCs w:val="28"/>
        </w:rPr>
      </w:pPr>
      <w:r w:rsidRPr="00CF00FF">
        <w:rPr>
          <w:sz w:val="28"/>
          <w:szCs w:val="28"/>
        </w:rPr>
        <w:t>от</w:t>
      </w:r>
      <w:r w:rsidR="005D4C2F" w:rsidRPr="00CF00FF">
        <w:rPr>
          <w:sz w:val="28"/>
          <w:szCs w:val="28"/>
        </w:rPr>
        <w:t xml:space="preserve"> </w:t>
      </w:r>
      <w:r w:rsidR="005240B8" w:rsidRPr="00CF00FF">
        <w:rPr>
          <w:sz w:val="28"/>
          <w:szCs w:val="28"/>
        </w:rPr>
        <w:t>07.07.2025</w:t>
      </w:r>
      <w:r w:rsidRPr="00CF00FF">
        <w:rPr>
          <w:sz w:val="28"/>
          <w:szCs w:val="28"/>
        </w:rPr>
        <w:t>г.</w:t>
      </w:r>
      <w:r w:rsidR="005D4C2F" w:rsidRPr="00CF00FF">
        <w:rPr>
          <w:sz w:val="28"/>
          <w:szCs w:val="28"/>
        </w:rPr>
        <w:t xml:space="preserve"> </w:t>
      </w:r>
      <w:r w:rsidRPr="00CF00FF">
        <w:rPr>
          <w:sz w:val="28"/>
          <w:szCs w:val="28"/>
        </w:rPr>
        <w:t>№</w:t>
      </w:r>
      <w:r w:rsidR="005240B8" w:rsidRPr="00CF00FF">
        <w:rPr>
          <w:sz w:val="28"/>
          <w:szCs w:val="28"/>
        </w:rPr>
        <w:t>172-ПА</w:t>
      </w:r>
    </w:p>
    <w:p w14:paraId="41B477CE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4364EA62" w14:textId="77777777" w:rsidR="00D7184F" w:rsidRPr="00CF00FF" w:rsidRDefault="00D7184F" w:rsidP="00D7184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1180958F" w14:textId="77777777" w:rsidR="006019D7" w:rsidRPr="00CF00FF" w:rsidRDefault="006019D7" w:rsidP="00D7184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F00FF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14:paraId="0CF64E44" w14:textId="51688353" w:rsidR="00EB53B4" w:rsidRPr="00CF00FF" w:rsidRDefault="00EB53B4" w:rsidP="00D7184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F00FF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нестационарных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торговых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объектов</w:t>
      </w:r>
      <w:r w:rsidR="006019D7" w:rsidRPr="00CF00F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9D7" w:rsidRPr="00CF00FF">
        <w:rPr>
          <w:sz w:val="28"/>
          <w:szCs w:val="28"/>
        </w:rPr>
        <w:t xml:space="preserve"> </w:t>
      </w:r>
      <w:r w:rsidR="006019D7" w:rsidRPr="00CF00FF">
        <w:rPr>
          <w:rFonts w:ascii="Times New Roman" w:hAnsi="Times New Roman" w:cs="Times New Roman"/>
          <w:color w:val="auto"/>
          <w:sz w:val="28"/>
          <w:szCs w:val="28"/>
        </w:rPr>
        <w:t>нестационарных объектов для оказания услуг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территории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образования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81438" w:rsidRPr="00CF00FF">
        <w:rPr>
          <w:rFonts w:ascii="Times New Roman" w:hAnsi="Times New Roman" w:cs="Times New Roman"/>
          <w:color w:val="auto"/>
          <w:sz w:val="28"/>
          <w:szCs w:val="28"/>
        </w:rPr>
        <w:t>Цветочненское</w:t>
      </w:r>
      <w:proofErr w:type="spellEnd"/>
      <w:r w:rsidR="00381438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color w:val="auto"/>
          <w:sz w:val="28"/>
          <w:szCs w:val="28"/>
        </w:rPr>
        <w:t>сельское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color w:val="auto"/>
          <w:sz w:val="28"/>
          <w:szCs w:val="28"/>
        </w:rPr>
        <w:t>поселение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1438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Белогорского </w:t>
      </w:r>
      <w:r w:rsidR="00D869A7" w:rsidRPr="00CF00FF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Крым</w:t>
      </w:r>
    </w:p>
    <w:p w14:paraId="60254CD6" w14:textId="77777777" w:rsidR="00EB53B4" w:rsidRPr="00CF00FF" w:rsidRDefault="00EB53B4" w:rsidP="00D7184F">
      <w:pPr>
        <w:pStyle w:val="a6"/>
        <w:spacing w:before="0"/>
        <w:ind w:left="0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0F0F0"/>
        </w:rPr>
      </w:pPr>
    </w:p>
    <w:p w14:paraId="1201882F" w14:textId="77777777" w:rsidR="00EB53B4" w:rsidRPr="00CF00FF" w:rsidRDefault="00EB53B4" w:rsidP="00D7184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10"/>
      <w:r w:rsidRPr="00CF00FF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Общие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положения</w:t>
      </w:r>
    </w:p>
    <w:bookmarkEnd w:id="6"/>
    <w:p w14:paraId="5FD22FC4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1D7F50FD" w14:textId="49337EBA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" w:name="sub_1011"/>
      <w:r w:rsidRPr="00CF00FF">
        <w:rPr>
          <w:rFonts w:ascii="Times New Roman" w:hAnsi="Times New Roman" w:cs="Times New Roman"/>
          <w:sz w:val="28"/>
          <w:szCs w:val="28"/>
        </w:rPr>
        <w:t>1.1.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6019D7" w:rsidRPr="00CF00FF">
        <w:rPr>
          <w:rFonts w:ascii="Times New Roman" w:hAnsi="Times New Roman" w:cs="Times New Roman"/>
          <w:sz w:val="28"/>
          <w:szCs w:val="28"/>
        </w:rPr>
        <w:t>–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Порядок)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процедуру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открытого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нестационарных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объектов</w:t>
      </w:r>
      <w:r w:rsidR="006019D7" w:rsidRPr="00CF00FF">
        <w:rPr>
          <w:rFonts w:ascii="Times New Roman" w:hAnsi="Times New Roman" w:cs="Times New Roman"/>
          <w:sz w:val="28"/>
          <w:szCs w:val="28"/>
        </w:rPr>
        <w:t>, нестационарных объектов для оказания услуг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6019D7" w:rsidRPr="00CF00FF">
        <w:rPr>
          <w:rFonts w:ascii="Times New Roman" w:hAnsi="Times New Roman" w:cs="Times New Roman"/>
          <w:sz w:val="28"/>
          <w:szCs w:val="28"/>
        </w:rPr>
        <w:t>–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6019D7" w:rsidRPr="00CF00FF">
        <w:rPr>
          <w:rFonts w:ascii="Times New Roman" w:hAnsi="Times New Roman" w:cs="Times New Roman"/>
          <w:sz w:val="28"/>
          <w:szCs w:val="28"/>
        </w:rPr>
        <w:t>, НОУ</w:t>
      </w:r>
      <w:r w:rsidRPr="00CF00FF">
        <w:rPr>
          <w:rFonts w:ascii="Times New Roman" w:hAnsi="Times New Roman" w:cs="Times New Roman"/>
          <w:sz w:val="28"/>
          <w:szCs w:val="28"/>
        </w:rPr>
        <w:t>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438" w:rsidRPr="00CF00FF">
        <w:rPr>
          <w:sz w:val="28"/>
          <w:szCs w:val="28"/>
        </w:rPr>
        <w:t>Цветочненское</w:t>
      </w:r>
      <w:proofErr w:type="spellEnd"/>
      <w:r w:rsidR="00D7184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сельское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поселение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381438" w:rsidRPr="00CF00FF">
        <w:rPr>
          <w:rFonts w:ascii="Times New Roman" w:hAnsi="Times New Roman" w:cs="Times New Roman"/>
          <w:sz w:val="28"/>
          <w:szCs w:val="28"/>
        </w:rPr>
        <w:t xml:space="preserve">Белогорского </w:t>
      </w:r>
      <w:r w:rsidR="00D869A7" w:rsidRPr="00CF00FF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Крым.</w:t>
      </w:r>
    </w:p>
    <w:p w14:paraId="3852CB22" w14:textId="4A6824B8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" w:name="sub_1012"/>
      <w:bookmarkEnd w:id="7"/>
      <w:r w:rsidRPr="00CF00FF">
        <w:rPr>
          <w:rFonts w:ascii="Times New Roman" w:hAnsi="Times New Roman" w:cs="Times New Roman"/>
          <w:sz w:val="28"/>
          <w:szCs w:val="28"/>
        </w:rPr>
        <w:t>1.2.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разработан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Гражданским</w:t>
        </w:r>
        <w:r w:rsidR="005D4C2F"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кодексом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Федерации,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</w:t>
        </w:r>
        <w:r w:rsidR="005D4C2F"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законом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06.10.2003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№ </w:t>
      </w:r>
      <w:r w:rsidRPr="00CF00FF">
        <w:rPr>
          <w:rFonts w:ascii="Times New Roman" w:hAnsi="Times New Roman" w:cs="Times New Roman"/>
          <w:sz w:val="28"/>
          <w:szCs w:val="28"/>
        </w:rPr>
        <w:t>131-ФЗ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«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общих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принципах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местного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самоуправления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>»</w:t>
      </w:r>
      <w:r w:rsidRPr="00CF00FF">
        <w:rPr>
          <w:rFonts w:ascii="Times New Roman" w:hAnsi="Times New Roman" w:cs="Times New Roman"/>
          <w:sz w:val="28"/>
          <w:szCs w:val="28"/>
        </w:rPr>
        <w:t>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</w:t>
        </w:r>
        <w:r w:rsidR="005D4C2F"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законом</w:t>
        </w:r>
      </w:hyperlink>
      <w:r w:rsidR="005D4C2F" w:rsidRPr="00CF0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26.07.2006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№ </w:t>
      </w:r>
      <w:r w:rsidRPr="00CF00FF">
        <w:rPr>
          <w:rFonts w:ascii="Times New Roman" w:hAnsi="Times New Roman" w:cs="Times New Roman"/>
          <w:sz w:val="28"/>
          <w:szCs w:val="28"/>
        </w:rPr>
        <w:t>135-ФЗ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«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защите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конкуренции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>»</w:t>
      </w:r>
      <w:r w:rsidRPr="00CF00FF">
        <w:rPr>
          <w:rFonts w:ascii="Times New Roman" w:hAnsi="Times New Roman" w:cs="Times New Roman"/>
          <w:sz w:val="28"/>
          <w:szCs w:val="28"/>
        </w:rPr>
        <w:t>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</w:t>
        </w:r>
        <w:r w:rsidR="005D4C2F"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законом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28.12.2009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№ </w:t>
      </w:r>
      <w:r w:rsidRPr="00CF00FF">
        <w:rPr>
          <w:rFonts w:ascii="Times New Roman" w:hAnsi="Times New Roman" w:cs="Times New Roman"/>
          <w:sz w:val="28"/>
          <w:szCs w:val="28"/>
        </w:rPr>
        <w:t>381-ФЗ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«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основах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регулирования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деятельности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>»</w:t>
      </w:r>
      <w:r w:rsidRPr="00CF00FF">
        <w:rPr>
          <w:rFonts w:ascii="Times New Roman" w:hAnsi="Times New Roman" w:cs="Times New Roman"/>
          <w:sz w:val="28"/>
          <w:szCs w:val="28"/>
        </w:rPr>
        <w:t>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="005D4C2F" w:rsidRPr="00CF0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Совета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министров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23.08.2016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№ </w:t>
      </w:r>
      <w:r w:rsidRPr="00CF00FF">
        <w:rPr>
          <w:rFonts w:ascii="Times New Roman" w:hAnsi="Times New Roman" w:cs="Times New Roman"/>
          <w:sz w:val="28"/>
          <w:szCs w:val="28"/>
        </w:rPr>
        <w:t>402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«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утверждении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нестационарных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объектов</w:t>
      </w:r>
      <w:r w:rsidR="006019D7" w:rsidRPr="00CF00FF">
        <w:rPr>
          <w:rFonts w:ascii="Times New Roman" w:hAnsi="Times New Roman" w:cs="Times New Roman"/>
          <w:sz w:val="28"/>
          <w:szCs w:val="28"/>
        </w:rPr>
        <w:t>, нестационарных объектов для оказания услуг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муниципальных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образований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Республике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</w:t>
      </w:r>
      <w:r w:rsidR="005D4C2F" w:rsidRPr="00CF00FF">
        <w:rPr>
          <w:rFonts w:ascii="Times New Roman" w:hAnsi="Times New Roman" w:cs="Times New Roman"/>
          <w:sz w:val="28"/>
          <w:szCs w:val="28"/>
        </w:rPr>
        <w:t>»</w:t>
      </w:r>
      <w:r w:rsidRPr="00CF00FF">
        <w:rPr>
          <w:rFonts w:ascii="Times New Roman" w:hAnsi="Times New Roman" w:cs="Times New Roman"/>
          <w:sz w:val="28"/>
          <w:szCs w:val="28"/>
        </w:rPr>
        <w:t>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Уставом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438" w:rsidRPr="00CF00FF">
        <w:rPr>
          <w:sz w:val="28"/>
          <w:szCs w:val="28"/>
        </w:rPr>
        <w:t>Цветочненское</w:t>
      </w:r>
      <w:proofErr w:type="spellEnd"/>
      <w:r w:rsidR="00D7184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сельское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поселение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381438" w:rsidRPr="00CF00FF">
        <w:rPr>
          <w:rFonts w:ascii="Times New Roman" w:hAnsi="Times New Roman" w:cs="Times New Roman"/>
          <w:sz w:val="28"/>
          <w:szCs w:val="28"/>
        </w:rPr>
        <w:t xml:space="preserve">Белогорского </w:t>
      </w:r>
      <w:r w:rsidR="00D869A7" w:rsidRPr="00CF00FF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Крым.</w:t>
      </w:r>
    </w:p>
    <w:p w14:paraId="5B47AD4B" w14:textId="077445D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" w:name="sub_1013"/>
      <w:bookmarkEnd w:id="8"/>
      <w:r w:rsidRPr="00CF00FF">
        <w:rPr>
          <w:rFonts w:ascii="Times New Roman" w:hAnsi="Times New Roman" w:cs="Times New Roman"/>
          <w:sz w:val="28"/>
          <w:szCs w:val="28"/>
        </w:rPr>
        <w:t>1.3.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нестационарных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объектов</w:t>
      </w:r>
      <w:r w:rsidR="006019D7" w:rsidRPr="00CF00FF">
        <w:rPr>
          <w:rFonts w:ascii="Times New Roman" w:hAnsi="Times New Roman" w:cs="Times New Roman"/>
          <w:sz w:val="28"/>
          <w:szCs w:val="28"/>
        </w:rPr>
        <w:t>, нестационарных объектов для оказания услуг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438" w:rsidRPr="00CF00FF">
        <w:rPr>
          <w:sz w:val="28"/>
          <w:szCs w:val="28"/>
        </w:rPr>
        <w:t>Цветочненское</w:t>
      </w:r>
      <w:proofErr w:type="spellEnd"/>
      <w:r w:rsidR="00D7184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сельское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поселение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381438" w:rsidRPr="00CF00FF">
        <w:rPr>
          <w:rFonts w:ascii="Times New Roman" w:hAnsi="Times New Roman" w:cs="Times New Roman"/>
          <w:sz w:val="28"/>
          <w:szCs w:val="28"/>
        </w:rPr>
        <w:t>Белогорского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проводится:</w:t>
      </w:r>
    </w:p>
    <w:bookmarkEnd w:id="9"/>
    <w:p w14:paraId="67CFFD32" w14:textId="2F8DAC64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схемой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нестационарных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объектов</w:t>
      </w:r>
      <w:r w:rsidR="00D31680" w:rsidRPr="00CF00FF">
        <w:rPr>
          <w:rFonts w:ascii="Times New Roman" w:hAnsi="Times New Roman" w:cs="Times New Roman"/>
          <w:sz w:val="28"/>
          <w:szCs w:val="28"/>
        </w:rPr>
        <w:t>, нестационарных объектов для оказания услуг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438" w:rsidRPr="00CF00FF">
        <w:rPr>
          <w:sz w:val="28"/>
          <w:szCs w:val="28"/>
        </w:rPr>
        <w:t>Цветочненское</w:t>
      </w:r>
      <w:proofErr w:type="spellEnd"/>
      <w:r w:rsidR="00381438" w:rsidRPr="00CF00FF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</w:t>
      </w:r>
      <w:r w:rsidR="00D869A7"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Схема)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предусмотрен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предоставления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D31680" w:rsidRPr="00CF00FF">
        <w:rPr>
          <w:rFonts w:ascii="Times New Roman" w:hAnsi="Times New Roman" w:cs="Times New Roman"/>
          <w:sz w:val="28"/>
          <w:szCs w:val="28"/>
        </w:rPr>
        <w:t>, НОУ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посредством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31315709" w14:textId="77777777" w:rsidR="00EB53B4" w:rsidRPr="00CF00FF" w:rsidRDefault="00EB53B4" w:rsidP="00455E1B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455E1B" w:rsidRPr="00CF00FF">
        <w:rPr>
          <w:rFonts w:ascii="Times New Roman" w:hAnsi="Times New Roman" w:cs="Times New Roman"/>
          <w:sz w:val="28"/>
          <w:szCs w:val="28"/>
        </w:rPr>
        <w:t xml:space="preserve">иных случаях, </w:t>
      </w:r>
      <w:proofErr w:type="gramStart"/>
      <w:r w:rsidR="00455E1B" w:rsidRPr="00CF00FF">
        <w:rPr>
          <w:rFonts w:ascii="Times New Roman" w:hAnsi="Times New Roman" w:cs="Times New Roman"/>
          <w:sz w:val="28"/>
          <w:szCs w:val="28"/>
        </w:rPr>
        <w:t>установленных Порядком</w:t>
      </w:r>
      <w:proofErr w:type="gramEnd"/>
      <w:r w:rsidR="00455E1B" w:rsidRPr="00CF00FF">
        <w:rPr>
          <w:rFonts w:ascii="Times New Roman" w:hAnsi="Times New Roman" w:cs="Times New Roman"/>
          <w:sz w:val="28"/>
          <w:szCs w:val="28"/>
        </w:rPr>
        <w:t xml:space="preserve"> размещения и функционирования нестационарных торговых объектов на территории муниципальных образований в Республике Крым</w:t>
      </w:r>
      <w:r w:rsidR="008C75B2" w:rsidRPr="00CF00FF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455E1B" w:rsidRPr="00CF00FF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№ 402 от 23.08.2016г.</w:t>
      </w:r>
      <w:r w:rsidR="008C75B2" w:rsidRPr="00CF00FF">
        <w:rPr>
          <w:rFonts w:ascii="Times New Roman" w:hAnsi="Times New Roman" w:cs="Times New Roman"/>
          <w:sz w:val="28"/>
          <w:szCs w:val="28"/>
        </w:rPr>
        <w:t xml:space="preserve">, которые предусматривает предоставление мест для </w:t>
      </w:r>
      <w:r w:rsidR="008C75B2" w:rsidRPr="00CF00FF">
        <w:rPr>
          <w:rFonts w:ascii="Times New Roman" w:hAnsi="Times New Roman" w:cs="Times New Roman"/>
          <w:sz w:val="28"/>
          <w:szCs w:val="28"/>
        </w:rPr>
        <w:lastRenderedPageBreak/>
        <w:t>размещения НТО, НОУ посредством проведения конкурентных процедур.</w:t>
      </w:r>
    </w:p>
    <w:p w14:paraId="4CE4AF0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" w:name="sub_1014"/>
      <w:r w:rsidRPr="00CF00FF">
        <w:rPr>
          <w:rFonts w:ascii="Times New Roman" w:hAnsi="Times New Roman" w:cs="Times New Roman"/>
          <w:sz w:val="28"/>
          <w:szCs w:val="28"/>
        </w:rPr>
        <w:t>1.4.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Целями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являются:</w:t>
      </w:r>
    </w:p>
    <w:p w14:paraId="7C1AEF8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" w:name="sub_15219"/>
      <w:bookmarkEnd w:id="10"/>
      <w:r w:rsidRPr="00CF00FF">
        <w:rPr>
          <w:rFonts w:ascii="Times New Roman" w:hAnsi="Times New Roman" w:cs="Times New Roman"/>
          <w:sz w:val="28"/>
          <w:szCs w:val="28"/>
        </w:rPr>
        <w:t>1)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гласности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прозрачности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предоставлении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D31680" w:rsidRPr="00CF00FF">
        <w:rPr>
          <w:rFonts w:ascii="Times New Roman" w:hAnsi="Times New Roman" w:cs="Times New Roman"/>
          <w:sz w:val="28"/>
          <w:szCs w:val="28"/>
        </w:rPr>
        <w:t>, НОУ</w:t>
      </w:r>
      <w:r w:rsidRPr="00CF00FF">
        <w:rPr>
          <w:rFonts w:ascii="Times New Roman" w:hAnsi="Times New Roman" w:cs="Times New Roman"/>
          <w:sz w:val="28"/>
          <w:szCs w:val="28"/>
        </w:rPr>
        <w:t>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предотвращение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коррупции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других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злоупотреблений;</w:t>
      </w:r>
    </w:p>
    <w:p w14:paraId="3063643C" w14:textId="578B1489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" w:name="sub_15220"/>
      <w:bookmarkEnd w:id="11"/>
      <w:r w:rsidRPr="00CF00FF">
        <w:rPr>
          <w:rFonts w:ascii="Times New Roman" w:hAnsi="Times New Roman" w:cs="Times New Roman"/>
          <w:sz w:val="28"/>
          <w:szCs w:val="28"/>
        </w:rPr>
        <w:t>2)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равных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возможностей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реализации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хозяйствующих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субъектов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деятельности,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предоставления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услуг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населению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438" w:rsidRPr="00CF00FF">
        <w:rPr>
          <w:sz w:val="28"/>
          <w:szCs w:val="28"/>
        </w:rPr>
        <w:t>Цветочненское</w:t>
      </w:r>
      <w:proofErr w:type="spellEnd"/>
      <w:r w:rsidR="00381438" w:rsidRPr="00CF00FF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</w:t>
      </w:r>
      <w:r w:rsidR="00D869A7"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Крым;</w:t>
      </w:r>
    </w:p>
    <w:p w14:paraId="70091E25" w14:textId="40A6E316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" w:name="sub_15221"/>
      <w:bookmarkEnd w:id="12"/>
      <w:r w:rsidRPr="00CF00FF">
        <w:rPr>
          <w:rFonts w:ascii="Times New Roman" w:hAnsi="Times New Roman" w:cs="Times New Roman"/>
          <w:sz w:val="28"/>
          <w:szCs w:val="28"/>
        </w:rPr>
        <w:t>3)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увеличение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доходной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части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бюджета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438" w:rsidRPr="00CF00FF">
        <w:rPr>
          <w:sz w:val="28"/>
          <w:szCs w:val="28"/>
        </w:rPr>
        <w:t>Цветочненское</w:t>
      </w:r>
      <w:proofErr w:type="spellEnd"/>
      <w:r w:rsidR="00381438" w:rsidRPr="00CF00FF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повышения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конкуренции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распределении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нестационарных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объектов.</w:t>
      </w:r>
    </w:p>
    <w:p w14:paraId="28D6752B" w14:textId="29D9F80E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" w:name="sub_1015"/>
      <w:bookmarkEnd w:id="13"/>
      <w:r w:rsidRPr="00CF00FF">
        <w:rPr>
          <w:rFonts w:ascii="Times New Roman" w:hAnsi="Times New Roman" w:cs="Times New Roman"/>
          <w:sz w:val="28"/>
          <w:szCs w:val="28"/>
        </w:rPr>
        <w:t>1.5.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Предметом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является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D31680" w:rsidRPr="00CF00FF">
        <w:rPr>
          <w:rFonts w:ascii="Times New Roman" w:hAnsi="Times New Roman" w:cs="Times New Roman"/>
          <w:sz w:val="28"/>
          <w:szCs w:val="28"/>
        </w:rPr>
        <w:t>, НОУ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438" w:rsidRPr="00CF00FF">
        <w:rPr>
          <w:sz w:val="28"/>
          <w:szCs w:val="28"/>
        </w:rPr>
        <w:t>Цветочненское</w:t>
      </w:r>
      <w:proofErr w:type="spellEnd"/>
      <w:r w:rsidR="00381438" w:rsidRPr="00CF00FF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Крым.</w:t>
      </w:r>
    </w:p>
    <w:p w14:paraId="4659B2A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" w:name="sub_1016"/>
      <w:bookmarkEnd w:id="14"/>
      <w:r w:rsidRPr="00CF00FF">
        <w:rPr>
          <w:rFonts w:ascii="Times New Roman" w:hAnsi="Times New Roman" w:cs="Times New Roman"/>
          <w:sz w:val="28"/>
          <w:szCs w:val="28"/>
        </w:rPr>
        <w:t>1.6.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Основные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понятия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определения,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используемые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Порядке:</w:t>
      </w:r>
    </w:p>
    <w:p w14:paraId="7A28C906" w14:textId="775AE47C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" w:name="sub_10161"/>
      <w:bookmarkEnd w:id="15"/>
      <w:r w:rsidRPr="00CF00FF">
        <w:rPr>
          <w:rFonts w:ascii="Times New Roman" w:hAnsi="Times New Roman" w:cs="Times New Roman"/>
          <w:sz w:val="28"/>
          <w:szCs w:val="28"/>
        </w:rPr>
        <w:t>1.6.1.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Организатор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электронного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Администрация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438" w:rsidRPr="00CF00FF">
        <w:rPr>
          <w:sz w:val="28"/>
          <w:szCs w:val="28"/>
        </w:rPr>
        <w:t>Цветочненского</w:t>
      </w:r>
      <w:proofErr w:type="spellEnd"/>
      <w:r w:rsidR="00381438" w:rsidRPr="00CF00FF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</w:t>
      </w:r>
      <w:r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Крым;</w:t>
      </w:r>
    </w:p>
    <w:p w14:paraId="09B4E92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" w:name="sub_10162"/>
      <w:bookmarkEnd w:id="16"/>
      <w:r w:rsidRPr="00CF00FF">
        <w:rPr>
          <w:rFonts w:ascii="Times New Roman" w:hAnsi="Times New Roman" w:cs="Times New Roman"/>
          <w:sz w:val="28"/>
          <w:szCs w:val="28"/>
        </w:rPr>
        <w:t>1.6.2.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Аукционная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комиссия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создаваемая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целях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7C60A43A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8" w:name="sub_10163"/>
      <w:bookmarkEnd w:id="17"/>
      <w:r w:rsidRPr="00CF00FF">
        <w:rPr>
          <w:rFonts w:ascii="Times New Roman" w:hAnsi="Times New Roman" w:cs="Times New Roman"/>
          <w:sz w:val="28"/>
          <w:szCs w:val="28"/>
        </w:rPr>
        <w:t>1.6.3.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Заявка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на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участие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электронном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документы,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представленные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аукционе;</w:t>
      </w:r>
    </w:p>
    <w:p w14:paraId="22892DF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9" w:name="sub_10164"/>
      <w:bookmarkEnd w:id="18"/>
      <w:r w:rsidRPr="00CF00FF">
        <w:rPr>
          <w:rFonts w:ascii="Times New Roman" w:hAnsi="Times New Roman" w:cs="Times New Roman"/>
          <w:sz w:val="28"/>
          <w:szCs w:val="28"/>
        </w:rPr>
        <w:t>1.6.4.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Заявитель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любое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юридическое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независимо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организационно-правовой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формы,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собственности,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местонахождения,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также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места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происхождения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капитала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физическое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лицо,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числе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индивидуальный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предприниматель,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подавшие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зарегистрированное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аккредитованное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площадке;</w:t>
      </w:r>
    </w:p>
    <w:p w14:paraId="03B5685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0" w:name="sub_10165"/>
      <w:bookmarkEnd w:id="19"/>
      <w:r w:rsidRPr="00CF00FF">
        <w:rPr>
          <w:rFonts w:ascii="Times New Roman" w:hAnsi="Times New Roman" w:cs="Times New Roman"/>
          <w:sz w:val="28"/>
          <w:szCs w:val="28"/>
        </w:rPr>
        <w:t>1.6.5.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Участник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заявитель,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допущенный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аукционе;</w:t>
      </w:r>
    </w:p>
    <w:p w14:paraId="616FFAD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1" w:name="sub_10166"/>
      <w:bookmarkEnd w:id="20"/>
      <w:r w:rsidRPr="00CF00FF">
        <w:rPr>
          <w:rFonts w:ascii="Times New Roman" w:hAnsi="Times New Roman" w:cs="Times New Roman"/>
          <w:sz w:val="28"/>
          <w:szCs w:val="28"/>
        </w:rPr>
        <w:t>1.6.6.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Победитель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электронного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соответствующий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предъявляемым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также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соответствует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предъявляемым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предложивший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наиболее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высокую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годовую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(сезонную)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оплату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D31680" w:rsidRPr="00CF00FF">
        <w:rPr>
          <w:rFonts w:ascii="Times New Roman" w:hAnsi="Times New Roman" w:cs="Times New Roman"/>
          <w:sz w:val="28"/>
          <w:szCs w:val="28"/>
        </w:rPr>
        <w:t>, НОУ</w:t>
      </w:r>
      <w:r w:rsidRPr="00CF00FF">
        <w:rPr>
          <w:rFonts w:ascii="Times New Roman" w:hAnsi="Times New Roman" w:cs="Times New Roman"/>
          <w:sz w:val="28"/>
          <w:szCs w:val="28"/>
        </w:rPr>
        <w:t>;</w:t>
      </w:r>
    </w:p>
    <w:p w14:paraId="1FF6D6E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2" w:name="sub_10167"/>
      <w:bookmarkEnd w:id="21"/>
      <w:r w:rsidRPr="00CF00FF">
        <w:rPr>
          <w:rFonts w:ascii="Times New Roman" w:hAnsi="Times New Roman" w:cs="Times New Roman"/>
          <w:sz w:val="28"/>
          <w:szCs w:val="28"/>
        </w:rPr>
        <w:t>1.6.7.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Лот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(предмет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единица,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выставленная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Каждому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лоту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присваивается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порядковый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номер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устанавливается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начальный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(минимальный)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оплаты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D31680" w:rsidRPr="00CF00FF">
        <w:rPr>
          <w:rFonts w:ascii="Times New Roman" w:hAnsi="Times New Roman" w:cs="Times New Roman"/>
          <w:sz w:val="28"/>
          <w:szCs w:val="28"/>
        </w:rPr>
        <w:t>, НОУ</w:t>
      </w:r>
      <w:r w:rsidRPr="00CF00FF">
        <w:rPr>
          <w:rFonts w:ascii="Times New Roman" w:hAnsi="Times New Roman" w:cs="Times New Roman"/>
          <w:sz w:val="28"/>
          <w:szCs w:val="28"/>
        </w:rPr>
        <w:t>;</w:t>
      </w:r>
    </w:p>
    <w:p w14:paraId="5B9F631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3" w:name="sub_10168"/>
      <w:bookmarkEnd w:id="22"/>
      <w:r w:rsidRPr="00CF00FF">
        <w:rPr>
          <w:rFonts w:ascii="Times New Roman" w:hAnsi="Times New Roman" w:cs="Times New Roman"/>
          <w:sz w:val="28"/>
          <w:szCs w:val="28"/>
        </w:rPr>
        <w:t>1.6.8.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Начальная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(минимальная)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цена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лота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НМЦ)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определенный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этого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начальный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(минимальный)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оплаты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D31680" w:rsidRPr="00CF00FF">
        <w:rPr>
          <w:rFonts w:ascii="Times New Roman" w:hAnsi="Times New Roman" w:cs="Times New Roman"/>
          <w:sz w:val="28"/>
          <w:szCs w:val="28"/>
        </w:rPr>
        <w:t>, НОУ</w:t>
      </w:r>
      <w:r w:rsidRPr="00CF00FF">
        <w:rPr>
          <w:rFonts w:ascii="Times New Roman" w:hAnsi="Times New Roman" w:cs="Times New Roman"/>
          <w:sz w:val="28"/>
          <w:szCs w:val="28"/>
        </w:rPr>
        <w:t>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готов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предоставить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D31680" w:rsidRPr="00CF00FF">
        <w:rPr>
          <w:rFonts w:ascii="Times New Roman" w:hAnsi="Times New Roman" w:cs="Times New Roman"/>
          <w:sz w:val="28"/>
          <w:szCs w:val="28"/>
        </w:rPr>
        <w:t>, НОУ</w:t>
      </w:r>
      <w:r w:rsidRPr="00CF00FF">
        <w:rPr>
          <w:rFonts w:ascii="Times New Roman" w:hAnsi="Times New Roman" w:cs="Times New Roman"/>
          <w:sz w:val="28"/>
          <w:szCs w:val="28"/>
        </w:rPr>
        <w:t>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годовой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сезонной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оплаты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договору;</w:t>
      </w:r>
    </w:p>
    <w:p w14:paraId="0CA936E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4" w:name="sub_10169"/>
      <w:bookmarkEnd w:id="23"/>
      <w:r w:rsidRPr="00CF00FF">
        <w:rPr>
          <w:rFonts w:ascii="Times New Roman" w:hAnsi="Times New Roman" w:cs="Times New Roman"/>
          <w:sz w:val="28"/>
          <w:szCs w:val="28"/>
        </w:rPr>
        <w:t>1.6.9.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Цена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лота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годовой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(сезонной)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оплаты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D31680" w:rsidRPr="00CF00FF">
        <w:rPr>
          <w:rFonts w:ascii="Times New Roman" w:hAnsi="Times New Roman" w:cs="Times New Roman"/>
          <w:sz w:val="28"/>
          <w:szCs w:val="28"/>
        </w:rPr>
        <w:t>, НОУ</w:t>
      </w:r>
      <w:r w:rsidRPr="00CF00FF">
        <w:rPr>
          <w:rFonts w:ascii="Times New Roman" w:hAnsi="Times New Roman" w:cs="Times New Roman"/>
          <w:sz w:val="28"/>
          <w:szCs w:val="28"/>
        </w:rPr>
        <w:t>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предложенный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процессе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52AC3C0B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5" w:name="sub_11610"/>
      <w:bookmarkEnd w:id="24"/>
      <w:r w:rsidRPr="00CF00FF">
        <w:rPr>
          <w:rFonts w:ascii="Times New Roman" w:hAnsi="Times New Roman" w:cs="Times New Roman"/>
          <w:sz w:val="28"/>
          <w:szCs w:val="28"/>
        </w:rPr>
        <w:lastRenderedPageBreak/>
        <w:t>1.6.10.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Обеспечение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заявки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(задаток)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денежные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средства,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вносимые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документацией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качестве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обязательств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34886310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6" w:name="sub_11611"/>
      <w:bookmarkEnd w:id="25"/>
      <w:r w:rsidRPr="00CF00FF">
        <w:rPr>
          <w:rFonts w:ascii="Times New Roman" w:hAnsi="Times New Roman" w:cs="Times New Roman"/>
          <w:sz w:val="28"/>
          <w:szCs w:val="28"/>
        </w:rPr>
        <w:t>1.6.11.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Шаг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электронного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минимальный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коэффициент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повышения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начальной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(минимальной)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(лота),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предлагаемый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устанавливаемый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процентном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НМЦ;</w:t>
      </w:r>
    </w:p>
    <w:p w14:paraId="6F4D3A5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7" w:name="sub_11612"/>
      <w:bookmarkEnd w:id="26"/>
      <w:r w:rsidRPr="00CF00FF">
        <w:rPr>
          <w:rFonts w:ascii="Times New Roman" w:hAnsi="Times New Roman" w:cs="Times New Roman"/>
          <w:sz w:val="28"/>
          <w:szCs w:val="28"/>
        </w:rPr>
        <w:t>1.6.12.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Электронный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аукцион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открытый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информация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сообщается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неограниченному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кругу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путем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информационной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системе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предъявляются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дополнительные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обеспечивается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оператором;</w:t>
      </w:r>
    </w:p>
    <w:p w14:paraId="00C3500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8" w:name="sub_11613"/>
      <w:bookmarkEnd w:id="27"/>
      <w:r w:rsidRPr="00CF00FF">
        <w:rPr>
          <w:rFonts w:ascii="Times New Roman" w:hAnsi="Times New Roman" w:cs="Times New Roman"/>
          <w:sz w:val="28"/>
          <w:szCs w:val="28"/>
        </w:rPr>
        <w:t>1.6.13.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Электронная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торговая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площадка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(ЭТП)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программно-аппаратный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комплекс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организационных,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информационных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технических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обеспечивающих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взаимодействие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через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каналы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связи;</w:t>
      </w:r>
    </w:p>
    <w:p w14:paraId="5FE105B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9" w:name="sub_11614"/>
      <w:bookmarkEnd w:id="28"/>
      <w:r w:rsidRPr="00CF00FF">
        <w:rPr>
          <w:rFonts w:ascii="Times New Roman" w:hAnsi="Times New Roman" w:cs="Times New Roman"/>
          <w:sz w:val="28"/>
          <w:szCs w:val="28"/>
        </w:rPr>
        <w:t>1.6.14.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Оператор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электронной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торговой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юридическое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независимо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организационно-правовой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формы,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собственности,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места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нахождения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места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происхождения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капитала,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государственная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регистрация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осуществлена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Федерации,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владеет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площадкой,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необходимыми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программно-аппаратными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средствами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обеспечивает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Федерации,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включенное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перечень</w:t>
        </w:r>
      </w:hyperlink>
      <w:r w:rsidRPr="00CF00FF">
        <w:rPr>
          <w:rFonts w:ascii="Times New Roman" w:hAnsi="Times New Roman" w:cs="Times New Roman"/>
          <w:sz w:val="28"/>
          <w:szCs w:val="28"/>
        </w:rPr>
        <w:t>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утвержденный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CF00F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распоряжением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Правительства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12.07.2018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№ </w:t>
      </w:r>
      <w:r w:rsidRPr="00CF00FF">
        <w:rPr>
          <w:rFonts w:ascii="Times New Roman" w:hAnsi="Times New Roman" w:cs="Times New Roman"/>
          <w:sz w:val="28"/>
          <w:szCs w:val="28"/>
        </w:rPr>
        <w:t>1447-р;</w:t>
      </w:r>
    </w:p>
    <w:p w14:paraId="56A4FEAB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0" w:name="sub_11615"/>
      <w:bookmarkEnd w:id="29"/>
      <w:r w:rsidRPr="00CF00FF">
        <w:rPr>
          <w:rFonts w:ascii="Times New Roman" w:hAnsi="Times New Roman" w:cs="Times New Roman"/>
          <w:sz w:val="28"/>
          <w:szCs w:val="28"/>
        </w:rPr>
        <w:t>1.6.15.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электронной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торговой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определяющий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правила,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регулирующие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использования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форме;</w:t>
      </w:r>
    </w:p>
    <w:p w14:paraId="12CACC7A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1" w:name="sub_11616"/>
      <w:bookmarkEnd w:id="30"/>
      <w:r w:rsidRPr="00CF00FF">
        <w:rPr>
          <w:rFonts w:ascii="Times New Roman" w:hAnsi="Times New Roman" w:cs="Times New Roman"/>
          <w:sz w:val="28"/>
          <w:szCs w:val="28"/>
        </w:rPr>
        <w:t>1.6.16.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Электронный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журнал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совокупность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автоматически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сгенерированных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помощью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программно-аппаратных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экранных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содержат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информацию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количестве,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наименовании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участников,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сделанных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участниками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ценовых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предложениях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времени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подачи;</w:t>
      </w:r>
    </w:p>
    <w:p w14:paraId="09131C7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2" w:name="sub_11617"/>
      <w:bookmarkEnd w:id="31"/>
      <w:r w:rsidRPr="00CF00FF">
        <w:rPr>
          <w:rFonts w:ascii="Times New Roman" w:hAnsi="Times New Roman" w:cs="Times New Roman"/>
          <w:sz w:val="28"/>
          <w:szCs w:val="28"/>
        </w:rPr>
        <w:t>1.6.17.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Официальный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сайт</w:t>
      </w:r>
      <w:r w:rsidR="005D4C2F"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CF00F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торгов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официальный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сайт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сети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Интернет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информации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адресу: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www.torgi.gov.ru</w:t>
        </w:r>
      </w:hyperlink>
      <w:r w:rsidRPr="00CF00FF">
        <w:rPr>
          <w:rFonts w:ascii="Times New Roman" w:hAnsi="Times New Roman" w:cs="Times New Roman"/>
          <w:sz w:val="28"/>
          <w:szCs w:val="28"/>
        </w:rPr>
        <w:t>.</w:t>
      </w:r>
    </w:p>
    <w:bookmarkEnd w:id="32"/>
    <w:p w14:paraId="3D36F6C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00A57D45" w14:textId="77777777" w:rsidR="00EB53B4" w:rsidRPr="00CF00FF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sub_20"/>
      <w:r w:rsidRPr="00CF00FF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Функции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организатора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</w:p>
    <w:bookmarkEnd w:id="33"/>
    <w:p w14:paraId="67C37F27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51F1F91F" w14:textId="10B800F0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4" w:name="sub_1021"/>
      <w:r w:rsidRPr="00CF00FF">
        <w:rPr>
          <w:rFonts w:ascii="Times New Roman" w:hAnsi="Times New Roman" w:cs="Times New Roman"/>
          <w:sz w:val="28"/>
          <w:szCs w:val="28"/>
        </w:rPr>
        <w:t>2.1.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является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Администрация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438" w:rsidRPr="00CF00FF">
        <w:rPr>
          <w:sz w:val="28"/>
          <w:szCs w:val="28"/>
        </w:rPr>
        <w:t>Цветочненское</w:t>
      </w:r>
      <w:proofErr w:type="spellEnd"/>
      <w:r w:rsidR="00381438" w:rsidRPr="00CF00FF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Крым.</w:t>
      </w:r>
    </w:p>
    <w:p w14:paraId="4AEF0C87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5" w:name="sub_1022"/>
      <w:bookmarkEnd w:id="34"/>
      <w:r w:rsidRPr="00CF00FF">
        <w:rPr>
          <w:rFonts w:ascii="Times New Roman" w:hAnsi="Times New Roman" w:cs="Times New Roman"/>
          <w:sz w:val="28"/>
          <w:szCs w:val="28"/>
        </w:rPr>
        <w:t>2.2.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следующие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функции:</w:t>
      </w:r>
    </w:p>
    <w:p w14:paraId="4FC070F5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6" w:name="sub_10221"/>
      <w:bookmarkEnd w:id="35"/>
      <w:r w:rsidRPr="00CF00FF">
        <w:rPr>
          <w:rFonts w:ascii="Times New Roman" w:hAnsi="Times New Roman" w:cs="Times New Roman"/>
          <w:sz w:val="28"/>
          <w:szCs w:val="28"/>
        </w:rPr>
        <w:t>2.2.1.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24BA3FA5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7" w:name="sub_10222"/>
      <w:bookmarkEnd w:id="36"/>
      <w:r w:rsidRPr="00CF00FF">
        <w:rPr>
          <w:rFonts w:ascii="Times New Roman" w:hAnsi="Times New Roman" w:cs="Times New Roman"/>
          <w:sz w:val="28"/>
          <w:szCs w:val="28"/>
        </w:rPr>
        <w:lastRenderedPageBreak/>
        <w:t>2.2.2.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Утверждает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извещение),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внесении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изменений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него;</w:t>
      </w:r>
    </w:p>
    <w:p w14:paraId="1828723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8" w:name="sub_10223"/>
      <w:bookmarkEnd w:id="37"/>
      <w:r w:rsidRPr="00CF00FF">
        <w:rPr>
          <w:rFonts w:ascii="Times New Roman" w:hAnsi="Times New Roman" w:cs="Times New Roman"/>
          <w:sz w:val="28"/>
          <w:szCs w:val="28"/>
        </w:rPr>
        <w:t>2.2.3.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Формирует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состав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назначает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председателя,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заместителя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председателя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секретаря;</w:t>
      </w:r>
    </w:p>
    <w:p w14:paraId="62B25037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9" w:name="sub_10224"/>
      <w:bookmarkEnd w:id="38"/>
      <w:r w:rsidRPr="00CF00FF">
        <w:rPr>
          <w:rFonts w:ascii="Times New Roman" w:hAnsi="Times New Roman" w:cs="Times New Roman"/>
          <w:sz w:val="28"/>
          <w:szCs w:val="28"/>
        </w:rPr>
        <w:t>2.2.4.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площадку,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будет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проводиться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аукцион;</w:t>
      </w:r>
    </w:p>
    <w:p w14:paraId="6DBC3C9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0" w:name="sub_10225"/>
      <w:bookmarkEnd w:id="39"/>
      <w:r w:rsidRPr="00CF00FF">
        <w:rPr>
          <w:rFonts w:ascii="Times New Roman" w:hAnsi="Times New Roman" w:cs="Times New Roman"/>
          <w:sz w:val="28"/>
          <w:szCs w:val="28"/>
        </w:rPr>
        <w:t>2.2.5.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696CB12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1" w:name="sub_10226"/>
      <w:bookmarkEnd w:id="40"/>
      <w:r w:rsidRPr="00CF00FF">
        <w:rPr>
          <w:rFonts w:ascii="Times New Roman" w:hAnsi="Times New Roman" w:cs="Times New Roman"/>
          <w:sz w:val="28"/>
          <w:szCs w:val="28"/>
        </w:rPr>
        <w:t>2.2.6.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запросу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разъясняет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положения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предусмотренные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Порядком;</w:t>
      </w:r>
    </w:p>
    <w:p w14:paraId="09D46E8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2" w:name="sub_10227"/>
      <w:bookmarkEnd w:id="41"/>
      <w:r w:rsidRPr="00CF00FF">
        <w:rPr>
          <w:rFonts w:ascii="Times New Roman" w:hAnsi="Times New Roman" w:cs="Times New Roman"/>
          <w:sz w:val="28"/>
          <w:szCs w:val="28"/>
        </w:rPr>
        <w:t>2.2.7.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необходимую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информацию,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связанную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D637E0" w:rsidRPr="00CF00FF">
        <w:rPr>
          <w:rFonts w:ascii="Times New Roman" w:hAnsi="Times New Roman" w:cs="Times New Roman"/>
          <w:sz w:val="28"/>
          <w:szCs w:val="28"/>
        </w:rPr>
        <w:t>не позднее чем за тридцать дней до его проведения на официальном сайте поселения в государственной информационной системе Республики Крым «Портал Правительства Республики Крым» в информационно-телекоммуникационной сети «Интернет», на официальном сайте поселения в информационно-телекоммуникационной сети «Интернет» (при наличии)</w:t>
      </w:r>
      <w:r w:rsidRPr="00CF00FF">
        <w:rPr>
          <w:rFonts w:ascii="Times New Roman" w:hAnsi="Times New Roman" w:cs="Times New Roman"/>
          <w:sz w:val="28"/>
          <w:szCs w:val="28"/>
        </w:rPr>
        <w:t>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официальном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сайте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площадке;</w:t>
      </w:r>
    </w:p>
    <w:p w14:paraId="35A1BAB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3" w:name="sub_10228"/>
      <w:bookmarkEnd w:id="42"/>
      <w:r w:rsidRPr="00CF00FF">
        <w:rPr>
          <w:rFonts w:ascii="Times New Roman" w:hAnsi="Times New Roman" w:cs="Times New Roman"/>
          <w:sz w:val="28"/>
          <w:szCs w:val="28"/>
        </w:rPr>
        <w:t>2.2.8.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Выполняет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функции,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предусмотренные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извещением.</w:t>
      </w:r>
    </w:p>
    <w:bookmarkEnd w:id="43"/>
    <w:p w14:paraId="1885C240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5E79BFB4" w14:textId="77777777" w:rsidR="00EB53B4" w:rsidRPr="00CF00FF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sub_30"/>
      <w:r w:rsidRPr="00CF00FF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Функции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комиссии</w:t>
      </w:r>
    </w:p>
    <w:bookmarkEnd w:id="44"/>
    <w:p w14:paraId="7FBC4DE7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76059E3C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5" w:name="sub_1031"/>
      <w:r w:rsidRPr="00CF00FF">
        <w:rPr>
          <w:rFonts w:ascii="Times New Roman" w:hAnsi="Times New Roman" w:cs="Times New Roman"/>
          <w:sz w:val="28"/>
          <w:szCs w:val="28"/>
        </w:rPr>
        <w:t>3.1.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создается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комиссия.</w:t>
      </w:r>
    </w:p>
    <w:p w14:paraId="509465CC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6" w:name="sub_1033"/>
      <w:bookmarkEnd w:id="45"/>
      <w:r w:rsidRPr="00CF00FF">
        <w:rPr>
          <w:rFonts w:ascii="Times New Roman" w:hAnsi="Times New Roman" w:cs="Times New Roman"/>
          <w:sz w:val="28"/>
          <w:szCs w:val="28"/>
        </w:rPr>
        <w:t>3.</w:t>
      </w:r>
      <w:r w:rsidR="00415687" w:rsidRPr="00CF00FF">
        <w:rPr>
          <w:rFonts w:ascii="Times New Roman" w:hAnsi="Times New Roman" w:cs="Times New Roman"/>
          <w:sz w:val="28"/>
          <w:szCs w:val="28"/>
        </w:rPr>
        <w:t>2</w:t>
      </w:r>
      <w:r w:rsidRPr="00CF00FF">
        <w:rPr>
          <w:rFonts w:ascii="Times New Roman" w:hAnsi="Times New Roman" w:cs="Times New Roman"/>
          <w:sz w:val="28"/>
          <w:szCs w:val="28"/>
        </w:rPr>
        <w:t>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Членами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могут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быть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физические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лично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заинтересованные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числе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физические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состоящие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штате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организаций,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подавших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аукционе),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либо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физические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способны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оказывать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влияние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подавшие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числе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являющиеся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участниками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(акционерами)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этих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организаций,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членами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управления,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кредиторами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аукциона).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выявления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составе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обязан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незамедлительно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заменить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иными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лицами.</w:t>
      </w:r>
    </w:p>
    <w:p w14:paraId="681222A4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7" w:name="sub_1034"/>
      <w:bookmarkEnd w:id="46"/>
      <w:r w:rsidRPr="00CF00FF">
        <w:rPr>
          <w:rFonts w:ascii="Times New Roman" w:hAnsi="Times New Roman" w:cs="Times New Roman"/>
          <w:sz w:val="28"/>
          <w:szCs w:val="28"/>
        </w:rPr>
        <w:t>3.</w:t>
      </w:r>
      <w:r w:rsidR="00415687" w:rsidRPr="00CF00FF">
        <w:rPr>
          <w:rFonts w:ascii="Times New Roman" w:hAnsi="Times New Roman" w:cs="Times New Roman"/>
          <w:sz w:val="28"/>
          <w:szCs w:val="28"/>
        </w:rPr>
        <w:t>3</w:t>
      </w:r>
      <w:r w:rsidRPr="00CF00FF">
        <w:rPr>
          <w:rFonts w:ascii="Times New Roman" w:hAnsi="Times New Roman" w:cs="Times New Roman"/>
          <w:sz w:val="28"/>
          <w:szCs w:val="28"/>
        </w:rPr>
        <w:t>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следующие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функции:</w:t>
      </w:r>
    </w:p>
    <w:p w14:paraId="1AC7DE1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8" w:name="sub_10341"/>
      <w:bookmarkEnd w:id="47"/>
      <w:r w:rsidRPr="00CF00FF">
        <w:rPr>
          <w:rFonts w:ascii="Times New Roman" w:hAnsi="Times New Roman" w:cs="Times New Roman"/>
          <w:sz w:val="28"/>
          <w:szCs w:val="28"/>
        </w:rPr>
        <w:t>3.</w:t>
      </w:r>
      <w:r w:rsidR="00415687" w:rsidRPr="00CF00FF">
        <w:rPr>
          <w:rFonts w:ascii="Times New Roman" w:hAnsi="Times New Roman" w:cs="Times New Roman"/>
          <w:sz w:val="28"/>
          <w:szCs w:val="28"/>
        </w:rPr>
        <w:t>3</w:t>
      </w:r>
      <w:r w:rsidRPr="00CF00FF">
        <w:rPr>
          <w:rFonts w:ascii="Times New Roman" w:hAnsi="Times New Roman" w:cs="Times New Roman"/>
          <w:sz w:val="28"/>
          <w:szCs w:val="28"/>
        </w:rPr>
        <w:t>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Разрабатывает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документацию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D31680" w:rsidRPr="00CF00FF">
        <w:rPr>
          <w:rFonts w:ascii="Times New Roman" w:hAnsi="Times New Roman" w:cs="Times New Roman"/>
          <w:sz w:val="28"/>
          <w:szCs w:val="28"/>
        </w:rPr>
        <w:t>, НОУ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внесении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изменений;</w:t>
      </w:r>
    </w:p>
    <w:p w14:paraId="00A11E5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9" w:name="sub_10342"/>
      <w:bookmarkEnd w:id="48"/>
      <w:r w:rsidRPr="00CF00FF">
        <w:rPr>
          <w:rFonts w:ascii="Times New Roman" w:hAnsi="Times New Roman" w:cs="Times New Roman"/>
          <w:sz w:val="28"/>
          <w:szCs w:val="28"/>
        </w:rPr>
        <w:t>3.</w:t>
      </w:r>
      <w:r w:rsidR="00415687" w:rsidRPr="00CF00FF">
        <w:rPr>
          <w:rFonts w:ascii="Times New Roman" w:hAnsi="Times New Roman" w:cs="Times New Roman"/>
          <w:sz w:val="28"/>
          <w:szCs w:val="28"/>
        </w:rPr>
        <w:t>3</w:t>
      </w:r>
      <w:r w:rsidRPr="00CF00FF">
        <w:rPr>
          <w:rFonts w:ascii="Times New Roman" w:hAnsi="Times New Roman" w:cs="Times New Roman"/>
          <w:sz w:val="28"/>
          <w:szCs w:val="28"/>
        </w:rPr>
        <w:t>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шага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(задатка);</w:t>
      </w:r>
    </w:p>
    <w:p w14:paraId="401673C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0" w:name="sub_10343"/>
      <w:bookmarkEnd w:id="49"/>
      <w:r w:rsidRPr="00CF00FF">
        <w:rPr>
          <w:rFonts w:ascii="Times New Roman" w:hAnsi="Times New Roman" w:cs="Times New Roman"/>
          <w:sz w:val="28"/>
          <w:szCs w:val="28"/>
        </w:rPr>
        <w:t>3.</w:t>
      </w:r>
      <w:r w:rsidR="00415687" w:rsidRPr="00CF00FF">
        <w:rPr>
          <w:rFonts w:ascii="Times New Roman" w:hAnsi="Times New Roman" w:cs="Times New Roman"/>
          <w:sz w:val="28"/>
          <w:szCs w:val="28"/>
        </w:rPr>
        <w:t>3</w:t>
      </w:r>
      <w:r w:rsidRPr="00CF00FF">
        <w:rPr>
          <w:rFonts w:ascii="Times New Roman" w:hAnsi="Times New Roman" w:cs="Times New Roman"/>
          <w:sz w:val="28"/>
          <w:szCs w:val="28"/>
        </w:rPr>
        <w:t>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Рассматривает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заявки;</w:t>
      </w:r>
    </w:p>
    <w:p w14:paraId="3863A621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1" w:name="sub_10344"/>
      <w:bookmarkEnd w:id="50"/>
      <w:r w:rsidRPr="00CF00FF">
        <w:rPr>
          <w:rFonts w:ascii="Times New Roman" w:hAnsi="Times New Roman" w:cs="Times New Roman"/>
          <w:sz w:val="28"/>
          <w:szCs w:val="28"/>
        </w:rPr>
        <w:t>3.</w:t>
      </w:r>
      <w:r w:rsidR="00415687" w:rsidRPr="00CF00FF">
        <w:rPr>
          <w:rFonts w:ascii="Times New Roman" w:hAnsi="Times New Roman" w:cs="Times New Roman"/>
          <w:sz w:val="28"/>
          <w:szCs w:val="28"/>
        </w:rPr>
        <w:t>3</w:t>
      </w:r>
      <w:r w:rsidRPr="00CF00FF">
        <w:rPr>
          <w:rFonts w:ascii="Times New Roman" w:hAnsi="Times New Roman" w:cs="Times New Roman"/>
          <w:sz w:val="28"/>
          <w:szCs w:val="28"/>
        </w:rPr>
        <w:t>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основаниям,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извещением;</w:t>
      </w:r>
    </w:p>
    <w:p w14:paraId="61E91E5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2" w:name="sub_10345"/>
      <w:bookmarkEnd w:id="51"/>
      <w:r w:rsidRPr="00CF00FF">
        <w:rPr>
          <w:rFonts w:ascii="Times New Roman" w:hAnsi="Times New Roman" w:cs="Times New Roman"/>
          <w:sz w:val="28"/>
          <w:szCs w:val="28"/>
        </w:rPr>
        <w:t>3.</w:t>
      </w:r>
      <w:r w:rsidR="00415687" w:rsidRPr="00CF00FF">
        <w:rPr>
          <w:rFonts w:ascii="Times New Roman" w:hAnsi="Times New Roman" w:cs="Times New Roman"/>
          <w:sz w:val="28"/>
          <w:szCs w:val="28"/>
        </w:rPr>
        <w:t>3</w:t>
      </w:r>
      <w:r w:rsidRPr="00CF00FF">
        <w:rPr>
          <w:rFonts w:ascii="Times New Roman" w:hAnsi="Times New Roman" w:cs="Times New Roman"/>
          <w:sz w:val="28"/>
          <w:szCs w:val="28"/>
        </w:rPr>
        <w:t>.5.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Подводит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итоги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473D23EE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3" w:name="sub_10346"/>
      <w:bookmarkEnd w:id="52"/>
      <w:r w:rsidRPr="00CF00FF">
        <w:rPr>
          <w:rFonts w:ascii="Times New Roman" w:hAnsi="Times New Roman" w:cs="Times New Roman"/>
          <w:sz w:val="28"/>
          <w:szCs w:val="28"/>
        </w:rPr>
        <w:t>3.</w:t>
      </w:r>
      <w:r w:rsidR="00415687" w:rsidRPr="00CF00FF">
        <w:rPr>
          <w:rFonts w:ascii="Times New Roman" w:hAnsi="Times New Roman" w:cs="Times New Roman"/>
          <w:sz w:val="28"/>
          <w:szCs w:val="28"/>
        </w:rPr>
        <w:t>3</w:t>
      </w:r>
      <w:r w:rsidRPr="00CF00FF">
        <w:rPr>
          <w:rFonts w:ascii="Times New Roman" w:hAnsi="Times New Roman" w:cs="Times New Roman"/>
          <w:sz w:val="28"/>
          <w:szCs w:val="28"/>
        </w:rPr>
        <w:t>.6.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Оформляет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подписывает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протоколы,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составляемые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ходе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аукциона.</w:t>
      </w:r>
    </w:p>
    <w:p w14:paraId="0F9829C5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4" w:name="sub_1035"/>
      <w:bookmarkEnd w:id="53"/>
      <w:r w:rsidRPr="00CF00F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15687" w:rsidRPr="00CF00FF">
        <w:rPr>
          <w:rFonts w:ascii="Times New Roman" w:hAnsi="Times New Roman" w:cs="Times New Roman"/>
          <w:sz w:val="28"/>
          <w:szCs w:val="28"/>
        </w:rPr>
        <w:t>4</w:t>
      </w:r>
      <w:r w:rsidRPr="00CF00FF">
        <w:rPr>
          <w:rFonts w:ascii="Times New Roman" w:hAnsi="Times New Roman" w:cs="Times New Roman"/>
          <w:sz w:val="28"/>
          <w:szCs w:val="28"/>
        </w:rPr>
        <w:t>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правомочна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осуществлять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функции,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предусмотренные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Порядком,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заседании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присутствует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2/3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числа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членов.</w:t>
      </w:r>
    </w:p>
    <w:p w14:paraId="5B8728E8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5" w:name="sub_1036"/>
      <w:bookmarkEnd w:id="54"/>
      <w:r w:rsidRPr="00CF00FF">
        <w:rPr>
          <w:rFonts w:ascii="Times New Roman" w:hAnsi="Times New Roman" w:cs="Times New Roman"/>
          <w:sz w:val="28"/>
          <w:szCs w:val="28"/>
        </w:rPr>
        <w:t>3.</w:t>
      </w:r>
      <w:r w:rsidR="00415687" w:rsidRPr="00CF00FF">
        <w:rPr>
          <w:rFonts w:ascii="Times New Roman" w:hAnsi="Times New Roman" w:cs="Times New Roman"/>
          <w:sz w:val="28"/>
          <w:szCs w:val="28"/>
        </w:rPr>
        <w:t>5</w:t>
      </w:r>
      <w:r w:rsidRPr="00CF00FF">
        <w:rPr>
          <w:rFonts w:ascii="Times New Roman" w:hAnsi="Times New Roman" w:cs="Times New Roman"/>
          <w:sz w:val="28"/>
          <w:szCs w:val="28"/>
        </w:rPr>
        <w:t>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Члены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лично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участвуют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заседаниях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подписывают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протоколы.</w:t>
      </w:r>
    </w:p>
    <w:p w14:paraId="6B392AEA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6" w:name="sub_1037"/>
      <w:bookmarkEnd w:id="55"/>
      <w:r w:rsidRPr="00CF00FF">
        <w:rPr>
          <w:rFonts w:ascii="Times New Roman" w:hAnsi="Times New Roman" w:cs="Times New Roman"/>
          <w:sz w:val="28"/>
          <w:szCs w:val="28"/>
        </w:rPr>
        <w:t>3.</w:t>
      </w:r>
      <w:r w:rsidR="00415687" w:rsidRPr="00CF00FF">
        <w:rPr>
          <w:rFonts w:ascii="Times New Roman" w:hAnsi="Times New Roman" w:cs="Times New Roman"/>
          <w:sz w:val="28"/>
          <w:szCs w:val="28"/>
        </w:rPr>
        <w:t>6</w:t>
      </w:r>
      <w:r w:rsidRPr="00CF00FF">
        <w:rPr>
          <w:rFonts w:ascii="Times New Roman" w:hAnsi="Times New Roman" w:cs="Times New Roman"/>
          <w:sz w:val="28"/>
          <w:szCs w:val="28"/>
        </w:rPr>
        <w:t>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принимается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открытым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голосованием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простым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большинством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голосов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состава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комиссии.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Каждый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член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имеет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один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голос.</w:t>
      </w:r>
    </w:p>
    <w:p w14:paraId="0B303CA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7" w:name="sub_1038"/>
      <w:bookmarkEnd w:id="56"/>
      <w:r w:rsidRPr="00CF00FF">
        <w:rPr>
          <w:rFonts w:ascii="Times New Roman" w:hAnsi="Times New Roman" w:cs="Times New Roman"/>
          <w:sz w:val="28"/>
          <w:szCs w:val="28"/>
        </w:rPr>
        <w:t>3.</w:t>
      </w:r>
      <w:r w:rsidR="00415687" w:rsidRPr="00CF00FF">
        <w:rPr>
          <w:rFonts w:ascii="Times New Roman" w:hAnsi="Times New Roman" w:cs="Times New Roman"/>
          <w:sz w:val="28"/>
          <w:szCs w:val="28"/>
        </w:rPr>
        <w:t>7</w:t>
      </w:r>
      <w:r w:rsidRPr="00CF00FF">
        <w:rPr>
          <w:rFonts w:ascii="Times New Roman" w:hAnsi="Times New Roman" w:cs="Times New Roman"/>
          <w:sz w:val="28"/>
          <w:szCs w:val="28"/>
        </w:rPr>
        <w:t>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Исключение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замена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члена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допускаются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аукциона.</w:t>
      </w:r>
    </w:p>
    <w:p w14:paraId="5493D75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8" w:name="sub_1039"/>
      <w:bookmarkEnd w:id="57"/>
      <w:r w:rsidRPr="00CF00FF">
        <w:rPr>
          <w:rFonts w:ascii="Times New Roman" w:hAnsi="Times New Roman" w:cs="Times New Roman"/>
          <w:sz w:val="28"/>
          <w:szCs w:val="28"/>
        </w:rPr>
        <w:t>3.</w:t>
      </w:r>
      <w:r w:rsidR="00415687" w:rsidRPr="00CF00FF">
        <w:rPr>
          <w:rFonts w:ascii="Times New Roman" w:hAnsi="Times New Roman" w:cs="Times New Roman"/>
          <w:sz w:val="28"/>
          <w:szCs w:val="28"/>
        </w:rPr>
        <w:t>8</w:t>
      </w:r>
      <w:r w:rsidRPr="00CF00FF">
        <w:rPr>
          <w:rFonts w:ascii="Times New Roman" w:hAnsi="Times New Roman" w:cs="Times New Roman"/>
          <w:sz w:val="28"/>
          <w:szCs w:val="28"/>
        </w:rPr>
        <w:t>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оформляются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протоколом.</w:t>
      </w:r>
    </w:p>
    <w:bookmarkEnd w:id="58"/>
    <w:p w14:paraId="46B9FEE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68759267" w14:textId="77777777" w:rsidR="00EB53B4" w:rsidRPr="00CF00FF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9" w:name="sub_40"/>
      <w:r w:rsidRPr="00CF00FF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Функции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оператора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площадки</w:t>
      </w:r>
    </w:p>
    <w:bookmarkEnd w:id="59"/>
    <w:p w14:paraId="017E5E20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67EDA9E5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0" w:name="sub_1041"/>
      <w:r w:rsidRPr="00CF00FF">
        <w:rPr>
          <w:rFonts w:ascii="Times New Roman" w:hAnsi="Times New Roman" w:cs="Times New Roman"/>
          <w:sz w:val="28"/>
          <w:szCs w:val="28"/>
        </w:rPr>
        <w:t>4.1.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Функции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определяются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Порядком.</w:t>
      </w:r>
    </w:p>
    <w:bookmarkEnd w:id="60"/>
    <w:p w14:paraId="239B9FD8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244FE4C2" w14:textId="77777777" w:rsidR="00EB53B4" w:rsidRPr="00CF00FF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sub_50"/>
      <w:r w:rsidRPr="00CF00FF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Извещение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проведении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</w:p>
    <w:bookmarkEnd w:id="61"/>
    <w:p w14:paraId="28079E4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4750AFD0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2" w:name="sub_1051"/>
      <w:r w:rsidRPr="00CF00FF">
        <w:rPr>
          <w:rFonts w:ascii="Times New Roman" w:hAnsi="Times New Roman" w:cs="Times New Roman"/>
          <w:sz w:val="28"/>
          <w:szCs w:val="28"/>
        </w:rPr>
        <w:t>5.1.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30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(тридцать)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аукциона.</w:t>
      </w:r>
    </w:p>
    <w:p w14:paraId="7D758F1B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3" w:name="sub_1052"/>
      <w:bookmarkEnd w:id="62"/>
      <w:r w:rsidRPr="00CF00FF">
        <w:rPr>
          <w:rFonts w:ascii="Times New Roman" w:hAnsi="Times New Roman" w:cs="Times New Roman"/>
          <w:sz w:val="28"/>
          <w:szCs w:val="28"/>
        </w:rPr>
        <w:t>5.2.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содержать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следующие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обязательные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сведения:</w:t>
      </w:r>
    </w:p>
    <w:p w14:paraId="22000921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4" w:name="sub_10521"/>
      <w:bookmarkEnd w:id="63"/>
      <w:r w:rsidRPr="00CF00FF">
        <w:rPr>
          <w:rFonts w:ascii="Times New Roman" w:hAnsi="Times New Roman" w:cs="Times New Roman"/>
          <w:sz w:val="28"/>
          <w:szCs w:val="28"/>
        </w:rPr>
        <w:t>5.2.1.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торгов;</w:t>
      </w:r>
    </w:p>
    <w:p w14:paraId="766AF67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5" w:name="sub_10522"/>
      <w:bookmarkEnd w:id="64"/>
      <w:r w:rsidRPr="00CF00FF">
        <w:rPr>
          <w:rFonts w:ascii="Times New Roman" w:hAnsi="Times New Roman" w:cs="Times New Roman"/>
          <w:sz w:val="28"/>
          <w:szCs w:val="28"/>
        </w:rPr>
        <w:t>5.2.2.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Предмет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(лот),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информация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содержать: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место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611C55" w:rsidRPr="00CF00FF">
        <w:rPr>
          <w:rFonts w:ascii="Times New Roman" w:hAnsi="Times New Roman" w:cs="Times New Roman"/>
          <w:sz w:val="28"/>
          <w:szCs w:val="28"/>
        </w:rPr>
        <w:t>, НОУ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(адресный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ориентир),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характеристики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НТО,</w:t>
      </w:r>
      <w:r w:rsidR="00611C55" w:rsidRPr="00CF00FF">
        <w:rPr>
          <w:rFonts w:ascii="Times New Roman" w:hAnsi="Times New Roman" w:cs="Times New Roman"/>
          <w:sz w:val="28"/>
          <w:szCs w:val="28"/>
        </w:rPr>
        <w:t xml:space="preserve"> НОУ,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числе,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площадь,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тип,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вид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реализуемых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товаров,</w:t>
      </w:r>
      <w:r w:rsidR="00611C55" w:rsidRPr="00CF00FF">
        <w:rPr>
          <w:rFonts w:ascii="Times New Roman" w:hAnsi="Times New Roman" w:cs="Times New Roman"/>
          <w:sz w:val="28"/>
          <w:szCs w:val="28"/>
        </w:rPr>
        <w:t xml:space="preserve"> оказываемых услуг,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номер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согласно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Схеме;</w:t>
      </w:r>
    </w:p>
    <w:p w14:paraId="007D9437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6" w:name="sub_10523"/>
      <w:bookmarkEnd w:id="65"/>
      <w:r w:rsidRPr="00CF00FF">
        <w:rPr>
          <w:rFonts w:ascii="Times New Roman" w:hAnsi="Times New Roman" w:cs="Times New Roman"/>
          <w:sz w:val="28"/>
          <w:szCs w:val="28"/>
        </w:rPr>
        <w:t>5.2.3.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время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6CABADF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7" w:name="sub_10524"/>
      <w:bookmarkEnd w:id="66"/>
      <w:r w:rsidRPr="00CF00FF">
        <w:rPr>
          <w:rFonts w:ascii="Times New Roman" w:hAnsi="Times New Roman" w:cs="Times New Roman"/>
          <w:sz w:val="28"/>
          <w:szCs w:val="28"/>
        </w:rPr>
        <w:t>5.2.4.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начальной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(минимальной)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лота;</w:t>
      </w:r>
    </w:p>
    <w:p w14:paraId="113DA81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8" w:name="sub_10525"/>
      <w:bookmarkEnd w:id="67"/>
      <w:r w:rsidRPr="00CF00FF">
        <w:rPr>
          <w:rFonts w:ascii="Times New Roman" w:hAnsi="Times New Roman" w:cs="Times New Roman"/>
          <w:sz w:val="28"/>
          <w:szCs w:val="28"/>
        </w:rPr>
        <w:t>5.2.5.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Шаг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05671537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9" w:name="sub_10526"/>
      <w:bookmarkEnd w:id="68"/>
      <w:r w:rsidRPr="00CF00FF">
        <w:rPr>
          <w:rFonts w:ascii="Times New Roman" w:hAnsi="Times New Roman" w:cs="Times New Roman"/>
          <w:sz w:val="28"/>
          <w:szCs w:val="28"/>
        </w:rPr>
        <w:t>5.2.6.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заявки;</w:t>
      </w:r>
    </w:p>
    <w:p w14:paraId="5EA586B1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0" w:name="sub_10527"/>
      <w:bookmarkEnd w:id="69"/>
      <w:r w:rsidRPr="00CF00FF">
        <w:rPr>
          <w:rFonts w:ascii="Times New Roman" w:hAnsi="Times New Roman" w:cs="Times New Roman"/>
          <w:sz w:val="28"/>
          <w:szCs w:val="28"/>
        </w:rPr>
        <w:t>5.2.7.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время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начала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заявок;</w:t>
      </w:r>
    </w:p>
    <w:p w14:paraId="0F2D187C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1" w:name="sub_10528"/>
      <w:bookmarkEnd w:id="70"/>
      <w:r w:rsidRPr="00CF00FF">
        <w:rPr>
          <w:rFonts w:ascii="Times New Roman" w:hAnsi="Times New Roman" w:cs="Times New Roman"/>
          <w:sz w:val="28"/>
          <w:szCs w:val="28"/>
        </w:rPr>
        <w:t>5.2.8.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Наименование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местонахождение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адреса,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адреса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почты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номера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контактного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телефона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ответственного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5010FAE7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2" w:name="sub_10529"/>
      <w:bookmarkEnd w:id="71"/>
      <w:r w:rsidRPr="00CF00FF">
        <w:rPr>
          <w:rFonts w:ascii="Times New Roman" w:hAnsi="Times New Roman" w:cs="Times New Roman"/>
          <w:sz w:val="28"/>
          <w:szCs w:val="28"/>
        </w:rPr>
        <w:t>5.2.9.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будет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проводиться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аукцион;</w:t>
      </w:r>
    </w:p>
    <w:p w14:paraId="3676500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3" w:name="sub_15210"/>
      <w:bookmarkEnd w:id="72"/>
      <w:r w:rsidRPr="00CF00FF">
        <w:rPr>
          <w:rFonts w:ascii="Times New Roman" w:hAnsi="Times New Roman" w:cs="Times New Roman"/>
          <w:sz w:val="28"/>
          <w:szCs w:val="28"/>
        </w:rPr>
        <w:t>5.2.10.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перечень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входящих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состав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документов,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также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документов,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необходимых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аукционе;</w:t>
      </w:r>
    </w:p>
    <w:p w14:paraId="73E9DE48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4" w:name="sub_15211"/>
      <w:bookmarkEnd w:id="73"/>
      <w:r w:rsidRPr="00CF00FF">
        <w:rPr>
          <w:rFonts w:ascii="Times New Roman" w:hAnsi="Times New Roman" w:cs="Times New Roman"/>
          <w:sz w:val="28"/>
          <w:szCs w:val="28"/>
        </w:rPr>
        <w:t>5.2.11.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отзыва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изменения;</w:t>
      </w:r>
    </w:p>
    <w:p w14:paraId="6E016F0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5" w:name="sub_15212"/>
      <w:bookmarkEnd w:id="74"/>
      <w:r w:rsidRPr="00CF00FF">
        <w:rPr>
          <w:rFonts w:ascii="Times New Roman" w:hAnsi="Times New Roman" w:cs="Times New Roman"/>
          <w:sz w:val="28"/>
          <w:szCs w:val="28"/>
        </w:rPr>
        <w:t>5.2.12.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заявок;</w:t>
      </w:r>
    </w:p>
    <w:p w14:paraId="480C8D7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6" w:name="sub_15213"/>
      <w:bookmarkEnd w:id="75"/>
      <w:r w:rsidRPr="00CF00FF">
        <w:rPr>
          <w:rFonts w:ascii="Times New Roman" w:hAnsi="Times New Roman" w:cs="Times New Roman"/>
          <w:sz w:val="28"/>
          <w:szCs w:val="28"/>
        </w:rPr>
        <w:t>5.2.13.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итогов;</w:t>
      </w:r>
    </w:p>
    <w:p w14:paraId="249D1F0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7" w:name="sub_15214"/>
      <w:bookmarkEnd w:id="76"/>
      <w:r w:rsidRPr="00CF00FF">
        <w:rPr>
          <w:rFonts w:ascii="Times New Roman" w:hAnsi="Times New Roman" w:cs="Times New Roman"/>
          <w:sz w:val="28"/>
          <w:szCs w:val="28"/>
        </w:rPr>
        <w:t>5.2.14.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оформления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аукционе;</w:t>
      </w:r>
    </w:p>
    <w:p w14:paraId="3ABBF38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8" w:name="sub_15215"/>
      <w:bookmarkEnd w:id="77"/>
      <w:r w:rsidRPr="00CF00FF">
        <w:rPr>
          <w:rFonts w:ascii="Times New Roman" w:hAnsi="Times New Roman" w:cs="Times New Roman"/>
          <w:sz w:val="28"/>
          <w:szCs w:val="28"/>
        </w:rPr>
        <w:lastRenderedPageBreak/>
        <w:t>5.2.15.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5779A34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9" w:name="sub_15216"/>
      <w:bookmarkEnd w:id="78"/>
      <w:r w:rsidRPr="00CF00FF">
        <w:rPr>
          <w:rFonts w:ascii="Times New Roman" w:hAnsi="Times New Roman" w:cs="Times New Roman"/>
          <w:sz w:val="28"/>
          <w:szCs w:val="28"/>
        </w:rPr>
        <w:t>5.2.16.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должен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быть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подписан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7078FD6E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0" w:name="sub_15217"/>
      <w:bookmarkEnd w:id="79"/>
      <w:r w:rsidRPr="00CF00FF">
        <w:rPr>
          <w:rFonts w:ascii="Times New Roman" w:hAnsi="Times New Roman" w:cs="Times New Roman"/>
          <w:sz w:val="28"/>
          <w:szCs w:val="28"/>
        </w:rPr>
        <w:t>5.2.17.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будет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предоставлено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611C55" w:rsidRPr="00CF00FF">
        <w:rPr>
          <w:rFonts w:ascii="Times New Roman" w:hAnsi="Times New Roman" w:cs="Times New Roman"/>
          <w:sz w:val="28"/>
          <w:szCs w:val="28"/>
        </w:rPr>
        <w:t>, НОУ</w:t>
      </w:r>
      <w:r w:rsidRPr="00CF00FF">
        <w:rPr>
          <w:rFonts w:ascii="Times New Roman" w:hAnsi="Times New Roman" w:cs="Times New Roman"/>
          <w:sz w:val="28"/>
          <w:szCs w:val="28"/>
        </w:rPr>
        <w:t>;</w:t>
      </w:r>
    </w:p>
    <w:p w14:paraId="6C9F58B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1" w:name="sub_15218"/>
      <w:bookmarkEnd w:id="80"/>
      <w:r w:rsidRPr="00CF00FF">
        <w:rPr>
          <w:rFonts w:ascii="Times New Roman" w:hAnsi="Times New Roman" w:cs="Times New Roman"/>
          <w:sz w:val="28"/>
          <w:szCs w:val="28"/>
        </w:rPr>
        <w:t>5.2.18.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Проект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договора.</w:t>
      </w:r>
    </w:p>
    <w:p w14:paraId="381BA37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2" w:name="sub_1053"/>
      <w:bookmarkEnd w:id="81"/>
      <w:r w:rsidRPr="00CF00FF">
        <w:rPr>
          <w:rFonts w:ascii="Times New Roman" w:hAnsi="Times New Roman" w:cs="Times New Roman"/>
          <w:sz w:val="28"/>
          <w:szCs w:val="28"/>
        </w:rPr>
        <w:t>5.3.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вправе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принять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внесении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изменений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заявок.</w:t>
      </w:r>
    </w:p>
    <w:p w14:paraId="175B32F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3" w:name="sub_1054"/>
      <w:bookmarkEnd w:id="82"/>
      <w:r w:rsidRPr="00CF00FF">
        <w:rPr>
          <w:rFonts w:ascii="Times New Roman" w:hAnsi="Times New Roman" w:cs="Times New Roman"/>
          <w:sz w:val="28"/>
          <w:szCs w:val="28"/>
        </w:rPr>
        <w:t>5.4.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публикует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принятое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53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п.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5.3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следующего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принятия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решения.</w:t>
      </w:r>
    </w:p>
    <w:bookmarkEnd w:id="83"/>
    <w:p w14:paraId="20BE4D8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При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этом,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принятия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внесении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изменений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осталось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пятнадцати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должен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быть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продлен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образом,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чтобы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опубликования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внесенных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изменений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этот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составлял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пятнадцати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дней.</w:t>
      </w:r>
    </w:p>
    <w:p w14:paraId="3FB0DED4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4" w:name="sub_1055"/>
      <w:r w:rsidRPr="00CF00FF">
        <w:rPr>
          <w:rFonts w:ascii="Times New Roman" w:hAnsi="Times New Roman" w:cs="Times New Roman"/>
          <w:sz w:val="28"/>
          <w:szCs w:val="28"/>
        </w:rPr>
        <w:t>5.5.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вправе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принять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любое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время,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проведения.</w:t>
      </w:r>
    </w:p>
    <w:p w14:paraId="7F6139F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5" w:name="sub_1056"/>
      <w:bookmarkEnd w:id="84"/>
      <w:r w:rsidRPr="00CF00FF">
        <w:rPr>
          <w:rFonts w:ascii="Times New Roman" w:hAnsi="Times New Roman" w:cs="Times New Roman"/>
          <w:sz w:val="28"/>
          <w:szCs w:val="28"/>
        </w:rPr>
        <w:t>5.6.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публикует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принятое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55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п.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5.5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следующего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принятия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решения.</w:t>
      </w:r>
    </w:p>
    <w:p w14:paraId="4FFA89FB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6" w:name="sub_1057"/>
      <w:bookmarkEnd w:id="85"/>
      <w:r w:rsidRPr="00CF00FF">
        <w:rPr>
          <w:rFonts w:ascii="Times New Roman" w:hAnsi="Times New Roman" w:cs="Times New Roman"/>
          <w:sz w:val="28"/>
          <w:szCs w:val="28"/>
        </w:rPr>
        <w:t>5.7.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Заинтересованные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самостоятельно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отслеживают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возможные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изменения,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внесенные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площадке.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ответственности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заинтересованное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ознакомилось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изменениями,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внесенными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надлежащим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образом.</w:t>
      </w:r>
    </w:p>
    <w:p w14:paraId="598C51C0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7" w:name="sub_1058"/>
      <w:bookmarkEnd w:id="86"/>
      <w:r w:rsidRPr="00CF00FF">
        <w:rPr>
          <w:rFonts w:ascii="Times New Roman" w:hAnsi="Times New Roman" w:cs="Times New Roman"/>
          <w:sz w:val="28"/>
          <w:szCs w:val="28"/>
        </w:rPr>
        <w:t>5.8.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двух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следующих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(участников)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производит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разблокирование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средств,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осуществлено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блокирование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счету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(участника).</w:t>
      </w:r>
    </w:p>
    <w:p w14:paraId="77291E58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8" w:name="sub_1059"/>
      <w:bookmarkEnd w:id="87"/>
      <w:r w:rsidRPr="00CF00FF">
        <w:rPr>
          <w:rFonts w:ascii="Times New Roman" w:hAnsi="Times New Roman" w:cs="Times New Roman"/>
          <w:sz w:val="28"/>
          <w:szCs w:val="28"/>
        </w:rPr>
        <w:t>5.9.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Любое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заинтересованное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лицо,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получившее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аккредитацию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определенной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вправе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направить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посредством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функционала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запрос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разъяснении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положений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извещения.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запрос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аукциона.</w:t>
      </w:r>
    </w:p>
    <w:p w14:paraId="7F7E0FE0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9" w:name="sub_1510"/>
      <w:bookmarkEnd w:id="88"/>
      <w:r w:rsidRPr="00CF00FF">
        <w:rPr>
          <w:rFonts w:ascii="Times New Roman" w:hAnsi="Times New Roman" w:cs="Times New Roman"/>
          <w:sz w:val="28"/>
          <w:szCs w:val="28"/>
        </w:rPr>
        <w:t>5.10.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двух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следующих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поступления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запроса</w:t>
      </w:r>
      <w:proofErr w:type="gramEnd"/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разъяснение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положений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предмета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запроса,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без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обратившегося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условии,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что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запрос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поступил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пять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заявок.</w:t>
      </w:r>
    </w:p>
    <w:p w14:paraId="2233F29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0" w:name="sub_1511"/>
      <w:bookmarkEnd w:id="89"/>
      <w:r w:rsidRPr="00CF00FF">
        <w:rPr>
          <w:rFonts w:ascii="Times New Roman" w:hAnsi="Times New Roman" w:cs="Times New Roman"/>
          <w:sz w:val="28"/>
          <w:szCs w:val="28"/>
        </w:rPr>
        <w:lastRenderedPageBreak/>
        <w:t>5.11.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Разъяснение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положений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изменять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суть.</w:t>
      </w:r>
    </w:p>
    <w:p w14:paraId="3DEE928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1" w:name="sub_1512"/>
      <w:bookmarkEnd w:id="90"/>
      <w:r w:rsidRPr="00CF00FF">
        <w:rPr>
          <w:rFonts w:ascii="Times New Roman" w:hAnsi="Times New Roman" w:cs="Times New Roman"/>
          <w:sz w:val="28"/>
          <w:szCs w:val="28"/>
        </w:rPr>
        <w:t>5.12.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Информация,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связанная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быть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доступна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ознакомления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без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взимания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платы.</w:t>
      </w:r>
    </w:p>
    <w:bookmarkEnd w:id="91"/>
    <w:p w14:paraId="04790331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317C2BB8" w14:textId="77777777" w:rsidR="00EB53B4" w:rsidRPr="00CF00FF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92" w:name="sub_60"/>
      <w:r w:rsidRPr="00CF00FF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Условия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участия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аукционе</w:t>
      </w:r>
    </w:p>
    <w:bookmarkEnd w:id="92"/>
    <w:p w14:paraId="03A5FF2C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123AFFD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3" w:name="sub_1061"/>
      <w:r w:rsidRPr="00CF00FF">
        <w:rPr>
          <w:rFonts w:ascii="Times New Roman" w:hAnsi="Times New Roman" w:cs="Times New Roman"/>
          <w:sz w:val="28"/>
          <w:szCs w:val="28"/>
        </w:rPr>
        <w:t>6.1.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может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быть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любое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юридическое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независимо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организационно-правовой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формы,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собственности,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местонахождения,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также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места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происхождения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капитала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физическое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лицо,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числе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индивидуальный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предприниматель,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зарегистрированное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аккредитованное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площадки.</w:t>
      </w:r>
    </w:p>
    <w:p w14:paraId="7C75D888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4" w:name="sub_1062"/>
      <w:bookmarkEnd w:id="93"/>
      <w:r w:rsidRPr="00CF00FF">
        <w:rPr>
          <w:rFonts w:ascii="Times New Roman" w:hAnsi="Times New Roman" w:cs="Times New Roman"/>
          <w:sz w:val="28"/>
          <w:szCs w:val="28"/>
        </w:rPr>
        <w:t>6.2.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соответствовать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участникам,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числе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необходимо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внесение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заявки.</w:t>
      </w:r>
    </w:p>
    <w:p w14:paraId="5000DC28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5" w:name="sub_1063"/>
      <w:bookmarkEnd w:id="94"/>
      <w:r w:rsidRPr="00CF00FF">
        <w:rPr>
          <w:rFonts w:ascii="Times New Roman" w:hAnsi="Times New Roman" w:cs="Times New Roman"/>
          <w:sz w:val="28"/>
          <w:szCs w:val="28"/>
        </w:rPr>
        <w:t>6.3.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Лицо,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изъявившее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желание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участвовать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согласное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условиями,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представляет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составе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виде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извещением.</w:t>
      </w:r>
    </w:p>
    <w:bookmarkEnd w:id="95"/>
    <w:p w14:paraId="4C0AC305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53E88483" w14:textId="77777777" w:rsidR="00EB53B4" w:rsidRPr="00CF00FF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96" w:name="sub_70"/>
      <w:r w:rsidRPr="00CF00FF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аукционе</w:t>
      </w:r>
    </w:p>
    <w:bookmarkEnd w:id="96"/>
    <w:p w14:paraId="1A306C6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4EBCA5CE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7" w:name="sub_1071"/>
      <w:r w:rsidRPr="00CF00FF">
        <w:rPr>
          <w:rFonts w:ascii="Times New Roman" w:hAnsi="Times New Roman" w:cs="Times New Roman"/>
          <w:sz w:val="28"/>
          <w:szCs w:val="28"/>
        </w:rPr>
        <w:t>7.1.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представляется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виде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задатка.</w:t>
      </w:r>
    </w:p>
    <w:p w14:paraId="3631B49E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8" w:name="sub_1072"/>
      <w:bookmarkEnd w:id="97"/>
      <w:r w:rsidRPr="00CF00FF">
        <w:rPr>
          <w:rFonts w:ascii="Times New Roman" w:hAnsi="Times New Roman" w:cs="Times New Roman"/>
          <w:sz w:val="28"/>
          <w:szCs w:val="28"/>
        </w:rPr>
        <w:t>7.2.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выполнения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условий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каждый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перечисляет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задаток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утвержденном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площадки.</w:t>
      </w:r>
    </w:p>
    <w:p w14:paraId="2BEAD0A4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9" w:name="sub_1073"/>
      <w:bookmarkEnd w:id="98"/>
      <w:r w:rsidRPr="00CF00FF">
        <w:rPr>
          <w:rFonts w:ascii="Times New Roman" w:hAnsi="Times New Roman" w:cs="Times New Roman"/>
          <w:sz w:val="28"/>
          <w:szCs w:val="28"/>
        </w:rPr>
        <w:t>7.3.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Сумма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задатка,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внесенного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засчитывается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счет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оплаты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путем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перечисления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счет,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оплаты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договору.</w:t>
      </w:r>
    </w:p>
    <w:p w14:paraId="6A52E2BE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0" w:name="sub_1074"/>
      <w:bookmarkEnd w:id="99"/>
      <w:r w:rsidRPr="00CF00FF">
        <w:rPr>
          <w:rFonts w:ascii="Times New Roman" w:hAnsi="Times New Roman" w:cs="Times New Roman"/>
          <w:sz w:val="28"/>
          <w:szCs w:val="28"/>
        </w:rPr>
        <w:t>7.4.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Задатки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возвращаются:</w:t>
      </w:r>
    </w:p>
    <w:bookmarkEnd w:id="100"/>
    <w:p w14:paraId="08D1719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исключением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сделал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предпоследнее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предмета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пяти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опубликования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65FF43C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сделал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предпоследнее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предмета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пяти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0CD93E8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допущенным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пяти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опубликования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рассмотрении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заявок;</w:t>
      </w:r>
    </w:p>
    <w:p w14:paraId="053FC0B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принятия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пяти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аукциона.</w:t>
      </w:r>
    </w:p>
    <w:p w14:paraId="79D01A5E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1" w:name="sub_1075"/>
      <w:r w:rsidRPr="00CF00FF">
        <w:rPr>
          <w:rFonts w:ascii="Times New Roman" w:hAnsi="Times New Roman" w:cs="Times New Roman"/>
          <w:sz w:val="28"/>
          <w:szCs w:val="28"/>
        </w:rPr>
        <w:t>7.5.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Разблокирование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lastRenderedPageBreak/>
        <w:t>согласно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площадки.</w:t>
      </w:r>
    </w:p>
    <w:p w14:paraId="3F9080B5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2" w:name="sub_1076"/>
      <w:bookmarkEnd w:id="101"/>
      <w:r w:rsidRPr="00CF00FF">
        <w:rPr>
          <w:rFonts w:ascii="Times New Roman" w:hAnsi="Times New Roman" w:cs="Times New Roman"/>
          <w:sz w:val="28"/>
          <w:szCs w:val="28"/>
        </w:rPr>
        <w:t>7.6.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Задатки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возвращаются:</w:t>
      </w:r>
    </w:p>
    <w:bookmarkEnd w:id="102"/>
    <w:p w14:paraId="25A683A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уклонившемуся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отказавшемуся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аукциона;</w:t>
      </w:r>
    </w:p>
    <w:p w14:paraId="0014BC91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сделал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предпоследнее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предмета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уклонившемуся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отказавшемуся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уклонившимся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договора.</w:t>
      </w:r>
    </w:p>
    <w:p w14:paraId="3692AA91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33A656BE" w14:textId="77777777" w:rsidR="00EB53B4" w:rsidRPr="00CF00FF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03" w:name="sub_80"/>
      <w:r w:rsidRPr="00CF00FF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заявок</w:t>
      </w:r>
    </w:p>
    <w:bookmarkEnd w:id="103"/>
    <w:p w14:paraId="0F5A84E1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1EA854A7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4" w:name="sub_1081"/>
      <w:r w:rsidRPr="00CF00FF">
        <w:rPr>
          <w:rFonts w:ascii="Times New Roman" w:hAnsi="Times New Roman" w:cs="Times New Roman"/>
          <w:sz w:val="28"/>
          <w:szCs w:val="28"/>
        </w:rPr>
        <w:t>8.1.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заявителями,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прошедшими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процедуру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регистрации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аккредитации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виде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извещением.</w:t>
      </w:r>
    </w:p>
    <w:p w14:paraId="3AC444E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5" w:name="sub_1082"/>
      <w:bookmarkEnd w:id="104"/>
      <w:r w:rsidRPr="00CF00FF">
        <w:rPr>
          <w:rFonts w:ascii="Times New Roman" w:hAnsi="Times New Roman" w:cs="Times New Roman"/>
          <w:sz w:val="28"/>
          <w:szCs w:val="28"/>
        </w:rPr>
        <w:t>8.2.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извещении.</w:t>
      </w:r>
    </w:p>
    <w:p w14:paraId="1693977A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6" w:name="sub_1083"/>
      <w:bookmarkEnd w:id="105"/>
      <w:r w:rsidRPr="00CF00FF">
        <w:rPr>
          <w:rFonts w:ascii="Times New Roman" w:hAnsi="Times New Roman" w:cs="Times New Roman"/>
          <w:sz w:val="28"/>
          <w:szCs w:val="28"/>
        </w:rPr>
        <w:t>8.3.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оформляется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формами,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содержать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документы,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извещении.</w:t>
      </w:r>
    </w:p>
    <w:p w14:paraId="3726E31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7" w:name="sub_1084"/>
      <w:bookmarkEnd w:id="106"/>
      <w:r w:rsidRPr="00CF00FF">
        <w:rPr>
          <w:rFonts w:ascii="Times New Roman" w:hAnsi="Times New Roman" w:cs="Times New Roman"/>
          <w:sz w:val="28"/>
          <w:szCs w:val="28"/>
        </w:rPr>
        <w:t>8.4.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иной,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отличной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утвержденной,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расценивается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несоответствие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документацией.</w:t>
      </w:r>
    </w:p>
    <w:p w14:paraId="69E28C9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8" w:name="sub_1085"/>
      <w:bookmarkEnd w:id="107"/>
      <w:r w:rsidRPr="00CF00FF">
        <w:rPr>
          <w:rFonts w:ascii="Times New Roman" w:hAnsi="Times New Roman" w:cs="Times New Roman"/>
          <w:sz w:val="28"/>
          <w:szCs w:val="28"/>
        </w:rPr>
        <w:t>8.5.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оформлении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использоваться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общепринятые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обозначения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наименования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действующих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нормативных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документов.</w:t>
      </w:r>
    </w:p>
    <w:p w14:paraId="3337A51E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9" w:name="sub_1086"/>
      <w:bookmarkEnd w:id="108"/>
      <w:r w:rsidRPr="00CF00FF">
        <w:rPr>
          <w:rFonts w:ascii="Times New Roman" w:hAnsi="Times New Roman" w:cs="Times New Roman"/>
          <w:sz w:val="28"/>
          <w:szCs w:val="28"/>
        </w:rPr>
        <w:t>8.6.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Сведения,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содержатся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двусмысленных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толкований,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все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анкеты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быть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заполнены.</w:t>
      </w:r>
    </w:p>
    <w:p w14:paraId="78C62ED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0" w:name="sub_1087"/>
      <w:bookmarkEnd w:id="109"/>
      <w:r w:rsidRPr="00CF00FF">
        <w:rPr>
          <w:rFonts w:ascii="Times New Roman" w:hAnsi="Times New Roman" w:cs="Times New Roman"/>
          <w:sz w:val="28"/>
          <w:szCs w:val="28"/>
        </w:rPr>
        <w:t>8.7.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Документы,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представляемые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составе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быть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заполнены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всем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пунктам.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пустых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графах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указывается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«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» </w:t>
      </w:r>
      <w:r w:rsidRPr="00CF00FF">
        <w:rPr>
          <w:rFonts w:ascii="Times New Roman" w:hAnsi="Times New Roman" w:cs="Times New Roman"/>
          <w:sz w:val="28"/>
          <w:szCs w:val="28"/>
        </w:rPr>
        <w:t>(прочерк)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либо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слово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«</w:t>
      </w:r>
      <w:r w:rsidRPr="00CF00FF">
        <w:rPr>
          <w:rFonts w:ascii="Times New Roman" w:hAnsi="Times New Roman" w:cs="Times New Roman"/>
          <w:sz w:val="28"/>
          <w:szCs w:val="28"/>
        </w:rPr>
        <w:t>нет</w:t>
      </w:r>
      <w:r w:rsidR="005D4C2F" w:rsidRPr="00CF00FF">
        <w:rPr>
          <w:rFonts w:ascii="Times New Roman" w:hAnsi="Times New Roman" w:cs="Times New Roman"/>
          <w:sz w:val="28"/>
          <w:szCs w:val="28"/>
        </w:rPr>
        <w:t>»</w:t>
      </w:r>
      <w:r w:rsidRPr="00CF00FF">
        <w:rPr>
          <w:rFonts w:ascii="Times New Roman" w:hAnsi="Times New Roman" w:cs="Times New Roman"/>
          <w:sz w:val="28"/>
          <w:szCs w:val="28"/>
        </w:rPr>
        <w:t>.</w:t>
      </w:r>
    </w:p>
    <w:p w14:paraId="65FFB7C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1" w:name="sub_1088"/>
      <w:bookmarkEnd w:id="110"/>
      <w:r w:rsidRPr="00CF00FF">
        <w:rPr>
          <w:rFonts w:ascii="Times New Roman" w:hAnsi="Times New Roman" w:cs="Times New Roman"/>
          <w:sz w:val="28"/>
          <w:szCs w:val="28"/>
        </w:rPr>
        <w:t>8.8.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корреспонденция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документация,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связанная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обмениваются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быть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написаны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русском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языке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печатном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виде.</w:t>
      </w:r>
    </w:p>
    <w:bookmarkEnd w:id="111"/>
    <w:p w14:paraId="1E397C9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Подача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заполненной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рукописным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способом,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несоответствие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документацией.</w:t>
      </w:r>
    </w:p>
    <w:p w14:paraId="1E6DBB5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2" w:name="sub_1089"/>
      <w:r w:rsidRPr="00CF00FF">
        <w:rPr>
          <w:rFonts w:ascii="Times New Roman" w:hAnsi="Times New Roman" w:cs="Times New Roman"/>
          <w:sz w:val="28"/>
          <w:szCs w:val="28"/>
        </w:rPr>
        <w:t>8.9.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Использование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других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языков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подготовки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будет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расценено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несоответствие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документацией.</w:t>
      </w:r>
    </w:p>
    <w:p w14:paraId="72B9F16B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3" w:name="sub_1810"/>
      <w:bookmarkEnd w:id="112"/>
      <w:r w:rsidRPr="00CF00FF">
        <w:rPr>
          <w:rFonts w:ascii="Times New Roman" w:hAnsi="Times New Roman" w:cs="Times New Roman"/>
          <w:sz w:val="28"/>
          <w:szCs w:val="28"/>
        </w:rPr>
        <w:t>8.10.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Подчистки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исправления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документах,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входящих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состав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допускаются.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Все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экземпляры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иметь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четкую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печать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текстов.</w:t>
      </w:r>
    </w:p>
    <w:p w14:paraId="626F81C4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4" w:name="sub_1811"/>
      <w:bookmarkEnd w:id="113"/>
      <w:r w:rsidRPr="00CF00FF">
        <w:rPr>
          <w:rFonts w:ascii="Times New Roman" w:hAnsi="Times New Roman" w:cs="Times New Roman"/>
          <w:sz w:val="28"/>
          <w:szCs w:val="28"/>
        </w:rPr>
        <w:t>8.11.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подготовке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документов,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прилагаемых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применение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факсимильных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допускается.</w:t>
      </w:r>
    </w:p>
    <w:p w14:paraId="6AD22B9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5" w:name="sub_1812"/>
      <w:bookmarkEnd w:id="114"/>
      <w:r w:rsidRPr="00CF00FF">
        <w:rPr>
          <w:rFonts w:ascii="Times New Roman" w:hAnsi="Times New Roman" w:cs="Times New Roman"/>
          <w:sz w:val="28"/>
          <w:szCs w:val="28"/>
        </w:rPr>
        <w:lastRenderedPageBreak/>
        <w:t>8.12.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Непредоставление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документов,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представление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нарушением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документацией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является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основанием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аукционе.</w:t>
      </w:r>
    </w:p>
    <w:p w14:paraId="1BE0506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6" w:name="sub_1813"/>
      <w:bookmarkEnd w:id="115"/>
      <w:r w:rsidRPr="00CF00FF">
        <w:rPr>
          <w:rFonts w:ascii="Times New Roman" w:hAnsi="Times New Roman" w:cs="Times New Roman"/>
          <w:sz w:val="28"/>
          <w:szCs w:val="28"/>
        </w:rPr>
        <w:t>8.13.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вправе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лота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заявку.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нескольким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лотам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каждый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оформляется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отдельная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заявка.</w:t>
      </w:r>
    </w:p>
    <w:p w14:paraId="077A1B2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7" w:name="sub_1814"/>
      <w:bookmarkEnd w:id="116"/>
      <w:r w:rsidRPr="00CF00FF">
        <w:rPr>
          <w:rFonts w:ascii="Times New Roman" w:hAnsi="Times New Roman" w:cs="Times New Roman"/>
          <w:sz w:val="28"/>
          <w:szCs w:val="28"/>
        </w:rPr>
        <w:t>8.14.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содержать:</w:t>
      </w:r>
    </w:p>
    <w:bookmarkEnd w:id="117"/>
    <w:p w14:paraId="72713BF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желании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участвовать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соответствующее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извещении;</w:t>
      </w:r>
    </w:p>
    <w:p w14:paraId="7D15D8BA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согласие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условиями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извещения;</w:t>
      </w:r>
    </w:p>
    <w:p w14:paraId="4A2856B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подтверждающий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полномочия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действий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имени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заявителя;</w:t>
      </w:r>
    </w:p>
    <w:p w14:paraId="0893DA7E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доверенность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подписана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лицом,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уполномоченным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руководителем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содержать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подтверждающий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полномочия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лица;</w:t>
      </w:r>
    </w:p>
    <w:p w14:paraId="2B31BAB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копия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паспорта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физических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числе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индивидуальных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предпринимателей)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действующего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имени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заявителя;</w:t>
      </w:r>
    </w:p>
    <w:p w14:paraId="2DD5A985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учредительные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юридических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лиц);</w:t>
      </w:r>
    </w:p>
    <w:p w14:paraId="78D52A61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регистрации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юридического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индивидуального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предпринимателя;</w:t>
      </w:r>
    </w:p>
    <w:p w14:paraId="24C7CDF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одобрении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совершении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крупной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сделки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необходимости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наличия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совершения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крупной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сделки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Федерации,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учредительными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юридического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юридического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внесение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задатка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являются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крупной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сделкой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уведомление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что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сделка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является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крупной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документальным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подтверждением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обстоятельства;</w:t>
      </w:r>
    </w:p>
    <w:p w14:paraId="20363B67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согласие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обработку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персональных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действующего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имени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заявителя;</w:t>
      </w:r>
    </w:p>
    <w:p w14:paraId="5B91A5C0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анкета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заявителя.</w:t>
      </w:r>
    </w:p>
    <w:p w14:paraId="7D908D97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8" w:name="sub_1815"/>
      <w:r w:rsidRPr="00CF00FF">
        <w:rPr>
          <w:rFonts w:ascii="Times New Roman" w:hAnsi="Times New Roman" w:cs="Times New Roman"/>
          <w:sz w:val="28"/>
          <w:szCs w:val="28"/>
        </w:rPr>
        <w:t>8.15.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все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входящие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состав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направляются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документов.</w:t>
      </w:r>
    </w:p>
    <w:p w14:paraId="2D94C7B4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9" w:name="sub_1816"/>
      <w:bookmarkEnd w:id="118"/>
      <w:r w:rsidRPr="00CF00FF">
        <w:rPr>
          <w:rFonts w:ascii="Times New Roman" w:hAnsi="Times New Roman" w:cs="Times New Roman"/>
          <w:sz w:val="28"/>
          <w:szCs w:val="28"/>
        </w:rPr>
        <w:t>8.16.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является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согласием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блокировании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счету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(задатка)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извещении.</w:t>
      </w:r>
    </w:p>
    <w:p w14:paraId="3FBE02F5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0" w:name="sub_1817"/>
      <w:bookmarkEnd w:id="119"/>
      <w:r w:rsidRPr="00CF00FF">
        <w:rPr>
          <w:rFonts w:ascii="Times New Roman" w:hAnsi="Times New Roman" w:cs="Times New Roman"/>
          <w:sz w:val="28"/>
          <w:szCs w:val="28"/>
        </w:rPr>
        <w:t>8.17.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блокирование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счету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подавшего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заявку,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(задатка),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присваивает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порядковый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номер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подтверждает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получение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присвоенного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порядкового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номера.</w:t>
      </w:r>
    </w:p>
    <w:p w14:paraId="77843E2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1" w:name="sub_1818"/>
      <w:bookmarkEnd w:id="120"/>
      <w:r w:rsidRPr="00CF00FF">
        <w:rPr>
          <w:rFonts w:ascii="Times New Roman" w:hAnsi="Times New Roman" w:cs="Times New Roman"/>
          <w:sz w:val="28"/>
          <w:szCs w:val="28"/>
        </w:rPr>
        <w:t>8.18.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возвращает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подавшему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случае:</w:t>
      </w:r>
    </w:p>
    <w:bookmarkEnd w:id="121"/>
    <w:p w14:paraId="27524800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сведения,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направленные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lastRenderedPageBreak/>
        <w:t>документов,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подписаны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подписью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имеющего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действовать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имени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площадке;</w:t>
      </w:r>
    </w:p>
    <w:p w14:paraId="1AA0E10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отсутствия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счете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подавшего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заявку,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осуществлено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блокирование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площадки;</w:t>
      </w:r>
    </w:p>
    <w:p w14:paraId="28E55F6C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двух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более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же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лота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условии,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что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отозваны.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возвращаются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все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лота,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исключением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первой;</w:t>
      </w:r>
    </w:p>
    <w:p w14:paraId="028A8D9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получения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времени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заявок.</w:t>
      </w:r>
    </w:p>
    <w:p w14:paraId="186603FE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2" w:name="sub_1819"/>
      <w:r w:rsidRPr="00CF00FF">
        <w:rPr>
          <w:rFonts w:ascii="Times New Roman" w:hAnsi="Times New Roman" w:cs="Times New Roman"/>
          <w:sz w:val="28"/>
          <w:szCs w:val="28"/>
        </w:rPr>
        <w:t>8.19.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возврата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прекращает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осуществленное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получении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блокирование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счету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определенные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площадки.</w:t>
      </w:r>
    </w:p>
    <w:p w14:paraId="1CB3D49C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3" w:name="sub_1820"/>
      <w:bookmarkEnd w:id="122"/>
      <w:r w:rsidRPr="00CF00FF">
        <w:rPr>
          <w:rFonts w:ascii="Times New Roman" w:hAnsi="Times New Roman" w:cs="Times New Roman"/>
          <w:sz w:val="28"/>
          <w:szCs w:val="28"/>
        </w:rPr>
        <w:t>8.20.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Изменение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путем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первоначальная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быть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отозвана.</w:t>
      </w:r>
    </w:p>
    <w:p w14:paraId="39F02B08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4" w:name="sub_1821"/>
      <w:bookmarkEnd w:id="123"/>
      <w:r w:rsidRPr="00CF00FF">
        <w:rPr>
          <w:rFonts w:ascii="Times New Roman" w:hAnsi="Times New Roman" w:cs="Times New Roman"/>
          <w:sz w:val="28"/>
          <w:szCs w:val="28"/>
        </w:rPr>
        <w:t>8.21.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вправе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отозвать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направив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уведомление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площадки.</w:t>
      </w:r>
    </w:p>
    <w:bookmarkEnd w:id="124"/>
    <w:p w14:paraId="4DAF9AE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поступления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уведомления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отзыве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прекращает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осуществленное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блокирование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счету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аукционе.</w:t>
      </w:r>
    </w:p>
    <w:p w14:paraId="64D5CD28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5" w:name="sub_1822"/>
      <w:r w:rsidRPr="00CF00FF">
        <w:rPr>
          <w:rFonts w:ascii="Times New Roman" w:hAnsi="Times New Roman" w:cs="Times New Roman"/>
          <w:sz w:val="28"/>
          <w:szCs w:val="28"/>
        </w:rPr>
        <w:t>8.22.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прекращается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времени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заявок.</w:t>
      </w:r>
    </w:p>
    <w:p w14:paraId="792C5770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6" w:name="sub_1823"/>
      <w:bookmarkEnd w:id="125"/>
      <w:r w:rsidRPr="00CF00FF">
        <w:rPr>
          <w:rFonts w:ascii="Times New Roman" w:hAnsi="Times New Roman" w:cs="Times New Roman"/>
          <w:sz w:val="28"/>
          <w:szCs w:val="28"/>
        </w:rPr>
        <w:t>8.23.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все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расходы,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связанные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подготовкой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своей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отвечает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имеет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обязательств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этим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расходам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независимо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аукциона.</w:t>
      </w:r>
    </w:p>
    <w:p w14:paraId="352350B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7" w:name="sub_1824"/>
      <w:bookmarkEnd w:id="126"/>
      <w:r w:rsidRPr="00CF00FF">
        <w:rPr>
          <w:rFonts w:ascii="Times New Roman" w:hAnsi="Times New Roman" w:cs="Times New Roman"/>
          <w:sz w:val="28"/>
          <w:szCs w:val="28"/>
        </w:rPr>
        <w:t>8.24.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направляются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часа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заявок.</w:t>
      </w:r>
    </w:p>
    <w:bookmarkEnd w:id="127"/>
    <w:p w14:paraId="26DC14A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64124AC0" w14:textId="77777777" w:rsidR="00EB53B4" w:rsidRPr="00CF00FF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28" w:name="sub_90"/>
      <w:r w:rsidRPr="00CF00FF">
        <w:rPr>
          <w:rFonts w:ascii="Times New Roman" w:hAnsi="Times New Roman" w:cs="Times New Roman"/>
          <w:color w:val="auto"/>
          <w:sz w:val="28"/>
          <w:szCs w:val="28"/>
        </w:rPr>
        <w:t>9.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рассмотрения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заявок</w:t>
      </w:r>
    </w:p>
    <w:bookmarkEnd w:id="128"/>
    <w:p w14:paraId="2CCA850A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705E899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9" w:name="sub_1091"/>
      <w:r w:rsidRPr="00CF00FF">
        <w:rPr>
          <w:rFonts w:ascii="Times New Roman" w:hAnsi="Times New Roman" w:cs="Times New Roman"/>
          <w:sz w:val="28"/>
          <w:szCs w:val="28"/>
        </w:rPr>
        <w:t>9.1.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рассматривает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поступившие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Рассмотрение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производится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самостоятельно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отсутствие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подавших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заявки.</w:t>
      </w:r>
    </w:p>
    <w:p w14:paraId="75D0CE6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0" w:name="sub_1092"/>
      <w:bookmarkEnd w:id="129"/>
      <w:r w:rsidRPr="00CF00FF">
        <w:rPr>
          <w:rFonts w:ascii="Times New Roman" w:hAnsi="Times New Roman" w:cs="Times New Roman"/>
          <w:sz w:val="28"/>
          <w:szCs w:val="28"/>
        </w:rPr>
        <w:t>9.2.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может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превышать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10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(десять)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приема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поступления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lastRenderedPageBreak/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площадки.</w:t>
      </w:r>
    </w:p>
    <w:p w14:paraId="668B24F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1" w:name="sub_1093"/>
      <w:bookmarkEnd w:id="130"/>
      <w:r w:rsidRPr="00CF00FF">
        <w:rPr>
          <w:rFonts w:ascii="Times New Roman" w:hAnsi="Times New Roman" w:cs="Times New Roman"/>
          <w:sz w:val="28"/>
          <w:szCs w:val="28"/>
        </w:rPr>
        <w:t>9.3.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подавшего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заявку,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аукционе.</w:t>
      </w:r>
    </w:p>
    <w:p w14:paraId="03156EE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2" w:name="sub_1094"/>
      <w:bookmarkEnd w:id="131"/>
      <w:r w:rsidRPr="00CF00FF">
        <w:rPr>
          <w:rFonts w:ascii="Times New Roman" w:hAnsi="Times New Roman" w:cs="Times New Roman"/>
          <w:sz w:val="28"/>
          <w:szCs w:val="28"/>
        </w:rPr>
        <w:t>9.4.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случае:</w:t>
      </w:r>
    </w:p>
    <w:p w14:paraId="684C2141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3" w:name="sub_10941"/>
      <w:bookmarkEnd w:id="132"/>
      <w:r w:rsidRPr="00CF00FF">
        <w:rPr>
          <w:rFonts w:ascii="Times New Roman" w:hAnsi="Times New Roman" w:cs="Times New Roman"/>
          <w:sz w:val="28"/>
          <w:szCs w:val="28"/>
        </w:rPr>
        <w:t>9.4.1.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Отсутствия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составе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согласия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условиями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извещения;</w:t>
      </w:r>
    </w:p>
    <w:p w14:paraId="4BA4A131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4" w:name="sub_10942"/>
      <w:bookmarkEnd w:id="133"/>
      <w:r w:rsidRPr="00CF00FF">
        <w:rPr>
          <w:rFonts w:ascii="Times New Roman" w:hAnsi="Times New Roman" w:cs="Times New Roman"/>
          <w:sz w:val="28"/>
          <w:szCs w:val="28"/>
        </w:rPr>
        <w:t>9.4.2.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Непредоставления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документов,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определенных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документацией,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либо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наличие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недостоверных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сведений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(под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недостоверными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сведениями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понимается,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числе,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отсутствие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сведений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86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пунктами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8.6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87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8.7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обязательных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графах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анкеты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утвержденной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аукциона);</w:t>
      </w:r>
    </w:p>
    <w:p w14:paraId="05C8B8D5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5" w:name="sub_10943"/>
      <w:bookmarkEnd w:id="134"/>
      <w:r w:rsidRPr="00CF00FF">
        <w:rPr>
          <w:rFonts w:ascii="Times New Roman" w:hAnsi="Times New Roman" w:cs="Times New Roman"/>
          <w:sz w:val="28"/>
          <w:szCs w:val="28"/>
        </w:rPr>
        <w:t>9.4.3.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Несоответствия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документации;</w:t>
      </w:r>
    </w:p>
    <w:p w14:paraId="006789AA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6" w:name="sub_10944"/>
      <w:bookmarkEnd w:id="135"/>
      <w:r w:rsidRPr="00CF00FF">
        <w:rPr>
          <w:rFonts w:ascii="Times New Roman" w:hAnsi="Times New Roman" w:cs="Times New Roman"/>
          <w:sz w:val="28"/>
          <w:szCs w:val="28"/>
        </w:rPr>
        <w:t>9.4.4.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Невнесения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задатка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аукционе;</w:t>
      </w:r>
    </w:p>
    <w:p w14:paraId="1F1900C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7" w:name="sub_10945"/>
      <w:bookmarkEnd w:id="136"/>
      <w:r w:rsidRPr="00CF00FF">
        <w:rPr>
          <w:rFonts w:ascii="Times New Roman" w:hAnsi="Times New Roman" w:cs="Times New Roman"/>
          <w:sz w:val="28"/>
          <w:szCs w:val="28"/>
        </w:rPr>
        <w:t>9.4.5.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неуполномоченным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лицом;</w:t>
      </w:r>
    </w:p>
    <w:p w14:paraId="1D3F606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8" w:name="sub_10946"/>
      <w:bookmarkEnd w:id="137"/>
      <w:r w:rsidRPr="00CF00FF">
        <w:rPr>
          <w:rFonts w:ascii="Times New Roman" w:hAnsi="Times New Roman" w:cs="Times New Roman"/>
          <w:sz w:val="28"/>
          <w:szCs w:val="28"/>
        </w:rPr>
        <w:t>9.4.6.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юридического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проводится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процедура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ликвидации;</w:t>
      </w:r>
    </w:p>
    <w:p w14:paraId="2361572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9" w:name="sub_10947"/>
      <w:bookmarkEnd w:id="138"/>
      <w:r w:rsidRPr="00CF00FF">
        <w:rPr>
          <w:rFonts w:ascii="Times New Roman" w:hAnsi="Times New Roman" w:cs="Times New Roman"/>
          <w:sz w:val="28"/>
          <w:szCs w:val="28"/>
        </w:rPr>
        <w:t>9.4.7.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Деятельность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приостановлена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предусмотренном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Федерации.</w:t>
      </w:r>
    </w:p>
    <w:p w14:paraId="68598547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0" w:name="sub_1095"/>
      <w:bookmarkEnd w:id="139"/>
      <w:r w:rsidRPr="00CF00FF">
        <w:rPr>
          <w:rFonts w:ascii="Times New Roman" w:hAnsi="Times New Roman" w:cs="Times New Roman"/>
          <w:sz w:val="28"/>
          <w:szCs w:val="28"/>
        </w:rPr>
        <w:t>9.5.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основаниям,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кроме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случаев,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94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пункте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9.4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допускается.</w:t>
      </w:r>
    </w:p>
    <w:p w14:paraId="4D5AD64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1" w:name="sub_1096"/>
      <w:bookmarkEnd w:id="140"/>
      <w:r w:rsidRPr="00CF00FF">
        <w:rPr>
          <w:rFonts w:ascii="Times New Roman" w:hAnsi="Times New Roman" w:cs="Times New Roman"/>
          <w:sz w:val="28"/>
          <w:szCs w:val="28"/>
        </w:rPr>
        <w:t>9.6.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факта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недостоверности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сведений,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содержащихся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документах,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представленных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814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8.14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отстраняет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(участника)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любом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этапе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вплоть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договора.</w:t>
      </w:r>
    </w:p>
    <w:p w14:paraId="30DB2155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2" w:name="sub_1097"/>
      <w:bookmarkEnd w:id="141"/>
      <w:r w:rsidRPr="00CF00FF">
        <w:rPr>
          <w:rFonts w:ascii="Times New Roman" w:hAnsi="Times New Roman" w:cs="Times New Roman"/>
          <w:sz w:val="28"/>
          <w:szCs w:val="28"/>
        </w:rPr>
        <w:t>9.7.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оформляет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подписываемый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всеми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присутствующими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заседании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членами,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определенного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извещением.</w:t>
      </w:r>
    </w:p>
    <w:p w14:paraId="619A94EA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3" w:name="sub_1098"/>
      <w:bookmarkEnd w:id="142"/>
      <w:r w:rsidRPr="00CF00FF">
        <w:rPr>
          <w:rFonts w:ascii="Times New Roman" w:hAnsi="Times New Roman" w:cs="Times New Roman"/>
          <w:sz w:val="28"/>
          <w:szCs w:val="28"/>
        </w:rPr>
        <w:t>9.8.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предшествующего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аукциона.</w:t>
      </w:r>
    </w:p>
    <w:p w14:paraId="024FC97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4" w:name="sub_1099"/>
      <w:bookmarkEnd w:id="143"/>
      <w:r w:rsidRPr="00CF00FF">
        <w:rPr>
          <w:rFonts w:ascii="Times New Roman" w:hAnsi="Times New Roman" w:cs="Times New Roman"/>
          <w:sz w:val="28"/>
          <w:szCs w:val="28"/>
        </w:rPr>
        <w:t>9.9.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поступления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каждому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заявителю,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подавшему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уведомление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принятом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заявки.</w:t>
      </w:r>
    </w:p>
    <w:p w14:paraId="49EFFE98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5" w:name="sub_1910"/>
      <w:bookmarkEnd w:id="144"/>
      <w:r w:rsidRPr="00CF00FF">
        <w:rPr>
          <w:rFonts w:ascii="Times New Roman" w:hAnsi="Times New Roman" w:cs="Times New Roman"/>
          <w:sz w:val="28"/>
          <w:szCs w:val="28"/>
        </w:rPr>
        <w:t>9.10.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принято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уведомление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содержать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обоснование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принятия.</w:t>
      </w:r>
    </w:p>
    <w:p w14:paraId="1706E171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6" w:name="sub_1911"/>
      <w:bookmarkEnd w:id="145"/>
      <w:r w:rsidRPr="00CF00FF">
        <w:rPr>
          <w:rFonts w:ascii="Times New Roman" w:hAnsi="Times New Roman" w:cs="Times New Roman"/>
          <w:sz w:val="28"/>
          <w:szCs w:val="28"/>
        </w:rPr>
        <w:t>9.11.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прекращает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осуществленное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блокирование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счетам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заявителей,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допущенных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lastRenderedPageBreak/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аукционе.</w:t>
      </w:r>
    </w:p>
    <w:bookmarkEnd w:id="146"/>
    <w:p w14:paraId="7E037CD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66D87D25" w14:textId="77777777" w:rsidR="00EB53B4" w:rsidRPr="00CF00FF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47" w:name="sub_100"/>
      <w:r w:rsidRPr="00CF00FF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Признание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несостоявшимся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стадии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</w:p>
    <w:bookmarkEnd w:id="147"/>
    <w:p w14:paraId="1A45F43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08B5F065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8" w:name="sub_1101"/>
      <w:r w:rsidRPr="00CF00FF">
        <w:rPr>
          <w:rFonts w:ascii="Times New Roman" w:hAnsi="Times New Roman" w:cs="Times New Roman"/>
          <w:sz w:val="28"/>
          <w:szCs w:val="28"/>
        </w:rPr>
        <w:t>10.1.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несостоявшимся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заявок:</w:t>
      </w:r>
    </w:p>
    <w:p w14:paraId="46D3F815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9" w:name="sub_11011"/>
      <w:bookmarkEnd w:id="148"/>
      <w:r w:rsidRPr="00CF00FF">
        <w:rPr>
          <w:rFonts w:ascii="Times New Roman" w:hAnsi="Times New Roman" w:cs="Times New Roman"/>
          <w:sz w:val="28"/>
          <w:szCs w:val="28"/>
        </w:rPr>
        <w:t>10.1.1.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заявки;</w:t>
      </w:r>
    </w:p>
    <w:p w14:paraId="4CE1099B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0" w:name="sub_11012"/>
      <w:bookmarkEnd w:id="149"/>
      <w:r w:rsidRPr="00CF00FF">
        <w:rPr>
          <w:rFonts w:ascii="Times New Roman" w:hAnsi="Times New Roman" w:cs="Times New Roman"/>
          <w:sz w:val="28"/>
          <w:szCs w:val="28"/>
        </w:rPr>
        <w:t>10.1.2.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заявка;</w:t>
      </w:r>
    </w:p>
    <w:p w14:paraId="703A6030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1" w:name="sub_11013"/>
      <w:bookmarkEnd w:id="150"/>
      <w:r w:rsidRPr="00CF00FF">
        <w:rPr>
          <w:rFonts w:ascii="Times New Roman" w:hAnsi="Times New Roman" w:cs="Times New Roman"/>
          <w:sz w:val="28"/>
          <w:szCs w:val="28"/>
        </w:rPr>
        <w:t>10.1.3.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допущен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один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заявитель;</w:t>
      </w:r>
    </w:p>
    <w:p w14:paraId="0A890C5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2" w:name="sub_11014"/>
      <w:bookmarkEnd w:id="151"/>
      <w:r w:rsidRPr="00CF00FF">
        <w:rPr>
          <w:rFonts w:ascii="Times New Roman" w:hAnsi="Times New Roman" w:cs="Times New Roman"/>
          <w:sz w:val="28"/>
          <w:szCs w:val="28"/>
        </w:rPr>
        <w:t>10.1.4.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допущен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один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заявитель.</w:t>
      </w:r>
    </w:p>
    <w:p w14:paraId="46AA7B6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3" w:name="sub_1102"/>
      <w:bookmarkEnd w:id="152"/>
      <w:r w:rsidRPr="00CF00FF">
        <w:rPr>
          <w:rFonts w:ascii="Times New Roman" w:hAnsi="Times New Roman" w:cs="Times New Roman"/>
          <w:sz w:val="28"/>
          <w:szCs w:val="28"/>
        </w:rPr>
        <w:t>10.2.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несостоявшимся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основаниям,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11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пунктах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10.1.1</w:t>
        </w:r>
      </w:hyperlink>
      <w:r w:rsidRPr="00CF00FF">
        <w:rPr>
          <w:rFonts w:ascii="Times New Roman" w:hAnsi="Times New Roman" w:cs="Times New Roman"/>
          <w:sz w:val="28"/>
          <w:szCs w:val="28"/>
        </w:rPr>
        <w:t>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13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10.1.3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вносится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информация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несостоявшимся.</w:t>
      </w:r>
    </w:p>
    <w:p w14:paraId="154E1C68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4" w:name="sub_1103"/>
      <w:bookmarkEnd w:id="153"/>
      <w:r w:rsidRPr="00CF00FF">
        <w:rPr>
          <w:rFonts w:ascii="Times New Roman" w:hAnsi="Times New Roman" w:cs="Times New Roman"/>
          <w:sz w:val="28"/>
          <w:szCs w:val="28"/>
        </w:rPr>
        <w:t>10.3.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несостоявшимся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основаниям,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12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подпункте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10.1.2</w:t>
        </w:r>
      </w:hyperlink>
      <w:r w:rsidRPr="00CF00FF">
        <w:rPr>
          <w:rFonts w:ascii="Times New Roman" w:hAnsi="Times New Roman" w:cs="Times New Roman"/>
          <w:sz w:val="28"/>
          <w:szCs w:val="28"/>
        </w:rPr>
        <w:t>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рассматривает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предмет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извещения.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подписанный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членами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комиссии.</w:t>
      </w:r>
    </w:p>
    <w:p w14:paraId="70A47567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5" w:name="sub_1104"/>
      <w:bookmarkEnd w:id="154"/>
      <w:r w:rsidRPr="00CF00FF">
        <w:rPr>
          <w:rFonts w:ascii="Times New Roman" w:hAnsi="Times New Roman" w:cs="Times New Roman"/>
          <w:sz w:val="28"/>
          <w:szCs w:val="28"/>
        </w:rPr>
        <w:t>10.4.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несостоявшимся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основаниям,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14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подпункте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10.1.4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вносится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информация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несостоявшимся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аукциона.</w:t>
      </w:r>
    </w:p>
    <w:p w14:paraId="7038F66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6" w:name="sub_1105"/>
      <w:bookmarkEnd w:id="155"/>
      <w:r w:rsidRPr="00CF00FF">
        <w:rPr>
          <w:rFonts w:ascii="Times New Roman" w:hAnsi="Times New Roman" w:cs="Times New Roman"/>
          <w:sz w:val="28"/>
          <w:szCs w:val="28"/>
        </w:rPr>
        <w:t>10.5.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этот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извещения.</w:t>
      </w:r>
    </w:p>
    <w:p w14:paraId="54512B7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7" w:name="sub_1106"/>
      <w:bookmarkEnd w:id="156"/>
      <w:r w:rsidRPr="00CF00FF">
        <w:rPr>
          <w:rFonts w:ascii="Times New Roman" w:hAnsi="Times New Roman" w:cs="Times New Roman"/>
          <w:sz w:val="28"/>
          <w:szCs w:val="28"/>
        </w:rPr>
        <w:t>10.6.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осуществляется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НМЦ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условиях,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предусмотренных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извещением.</w:t>
      </w:r>
    </w:p>
    <w:bookmarkEnd w:id="157"/>
    <w:p w14:paraId="48FDB65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484A2630" w14:textId="77777777" w:rsidR="00EB53B4" w:rsidRPr="00CF00FF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8" w:name="sub_110"/>
      <w:r w:rsidRPr="00CF00FF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Проведение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подведение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итогов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</w:p>
    <w:bookmarkEnd w:id="158"/>
    <w:p w14:paraId="5FA7EAC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47E7EC34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9" w:name="sub_1111"/>
      <w:r w:rsidRPr="00CF00FF">
        <w:rPr>
          <w:rFonts w:ascii="Times New Roman" w:hAnsi="Times New Roman" w:cs="Times New Roman"/>
          <w:sz w:val="28"/>
          <w:szCs w:val="28"/>
        </w:rPr>
        <w:t>11.1.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площадки.</w:t>
      </w:r>
    </w:p>
    <w:p w14:paraId="275D5B0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0" w:name="sub_1112"/>
      <w:bookmarkEnd w:id="159"/>
      <w:r w:rsidRPr="00CF00FF">
        <w:rPr>
          <w:rFonts w:ascii="Times New Roman" w:hAnsi="Times New Roman" w:cs="Times New Roman"/>
          <w:sz w:val="28"/>
          <w:szCs w:val="28"/>
        </w:rPr>
        <w:t>11.2.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предложил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наиболее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высокую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C01957" w:rsidRPr="00CF00FF">
        <w:rPr>
          <w:rFonts w:ascii="Times New Roman" w:hAnsi="Times New Roman" w:cs="Times New Roman"/>
          <w:sz w:val="28"/>
          <w:szCs w:val="28"/>
        </w:rPr>
        <w:t>, НОУ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соответствует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извещением.</w:t>
      </w:r>
    </w:p>
    <w:p w14:paraId="437A416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1" w:name="sub_1113"/>
      <w:bookmarkEnd w:id="160"/>
      <w:r w:rsidRPr="00CF00FF">
        <w:rPr>
          <w:rFonts w:ascii="Times New Roman" w:hAnsi="Times New Roman" w:cs="Times New Roman"/>
          <w:sz w:val="28"/>
          <w:szCs w:val="28"/>
        </w:rPr>
        <w:t>11.3.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часа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lastRenderedPageBreak/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обязан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направить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информацию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содержать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адрес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дату,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время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начала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НМЦ,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лота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ранжированные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большего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меньшему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лота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времени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поступления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предложений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порядковых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номеров,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присвоенных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заявкам.</w:t>
      </w:r>
    </w:p>
    <w:p w14:paraId="442D1F0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2" w:name="sub_1114"/>
      <w:bookmarkEnd w:id="161"/>
      <w:r w:rsidRPr="00CF00FF">
        <w:rPr>
          <w:rFonts w:ascii="Times New Roman" w:hAnsi="Times New Roman" w:cs="Times New Roman"/>
          <w:sz w:val="28"/>
          <w:szCs w:val="28"/>
        </w:rPr>
        <w:t>11.4.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времени,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определенного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начала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один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лота,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предусматривающее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повышение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текущего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лота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величину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пределах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шага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несостоявшимся.</w:t>
      </w:r>
    </w:p>
    <w:p w14:paraId="120B67D8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3" w:name="sub_1115"/>
      <w:bookmarkEnd w:id="162"/>
      <w:r w:rsidRPr="00CF00FF">
        <w:rPr>
          <w:rFonts w:ascii="Times New Roman" w:hAnsi="Times New Roman" w:cs="Times New Roman"/>
          <w:sz w:val="28"/>
          <w:szCs w:val="28"/>
        </w:rPr>
        <w:t>11.5.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часа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времени,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определенного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информацию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несостоявшимся.</w:t>
      </w:r>
    </w:p>
    <w:p w14:paraId="5A9B9452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4" w:name="sub_1116"/>
      <w:bookmarkEnd w:id="163"/>
      <w:r w:rsidRPr="00CF00FF">
        <w:rPr>
          <w:rFonts w:ascii="Times New Roman" w:hAnsi="Times New Roman" w:cs="Times New Roman"/>
          <w:sz w:val="28"/>
          <w:szCs w:val="28"/>
        </w:rPr>
        <w:t>11.6.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процедуры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оформляются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следующего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принятия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решения.</w:t>
      </w:r>
    </w:p>
    <w:p w14:paraId="1D95F93D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5" w:name="sub_1117"/>
      <w:bookmarkEnd w:id="164"/>
      <w:r w:rsidRPr="00CF00FF">
        <w:rPr>
          <w:rFonts w:ascii="Times New Roman" w:hAnsi="Times New Roman" w:cs="Times New Roman"/>
          <w:sz w:val="28"/>
          <w:szCs w:val="28"/>
        </w:rPr>
        <w:t>11.7.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итогов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форме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подлежит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хранению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года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окончании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действия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договора.</w:t>
      </w:r>
    </w:p>
    <w:p w14:paraId="1D875EC5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6" w:name="sub_1118"/>
      <w:bookmarkEnd w:id="165"/>
      <w:r w:rsidRPr="00CF00FF">
        <w:rPr>
          <w:rFonts w:ascii="Times New Roman" w:hAnsi="Times New Roman" w:cs="Times New Roman"/>
          <w:sz w:val="28"/>
          <w:szCs w:val="28"/>
        </w:rPr>
        <w:t>11.8.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подведения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итогов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определенные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обязан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разблокировать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внесенные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качестве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задатка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денежные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средства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исключением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предложил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наиболее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высокую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C01957" w:rsidRPr="00CF00FF">
        <w:rPr>
          <w:rFonts w:ascii="Times New Roman" w:hAnsi="Times New Roman" w:cs="Times New Roman"/>
          <w:sz w:val="28"/>
          <w:szCs w:val="28"/>
        </w:rPr>
        <w:t>, НОУ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соответствует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извещением.</w:t>
      </w:r>
    </w:p>
    <w:bookmarkEnd w:id="166"/>
    <w:p w14:paraId="6D4B7B96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03D12966" w14:textId="77777777" w:rsidR="00EB53B4" w:rsidRPr="00CF00FF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7" w:name="sub_120"/>
      <w:r w:rsidRPr="00CF00FF"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заключения</w:t>
      </w:r>
      <w:r w:rsidR="005D4C2F" w:rsidRPr="00CF00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color w:val="auto"/>
          <w:sz w:val="28"/>
          <w:szCs w:val="28"/>
        </w:rPr>
        <w:t>договора</w:t>
      </w:r>
    </w:p>
    <w:bookmarkEnd w:id="167"/>
    <w:p w14:paraId="0A2DE3E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1D8DEBF1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8" w:name="sub_1121"/>
      <w:r w:rsidRPr="00CF00FF">
        <w:rPr>
          <w:rFonts w:ascii="Times New Roman" w:hAnsi="Times New Roman" w:cs="Times New Roman"/>
          <w:sz w:val="28"/>
          <w:szCs w:val="28"/>
        </w:rPr>
        <w:t>12.1.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основании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либо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несостоявшимся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причине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либо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заявителя,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победителями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C01957" w:rsidRPr="00CF00FF">
        <w:rPr>
          <w:rFonts w:ascii="Times New Roman" w:hAnsi="Times New Roman" w:cs="Times New Roman"/>
          <w:sz w:val="28"/>
          <w:szCs w:val="28"/>
        </w:rPr>
        <w:t>, НОУ</w:t>
      </w:r>
      <w:r w:rsidRPr="00CF00FF">
        <w:rPr>
          <w:rFonts w:ascii="Times New Roman" w:hAnsi="Times New Roman" w:cs="Times New Roman"/>
          <w:sz w:val="28"/>
          <w:szCs w:val="28"/>
        </w:rPr>
        <w:t>.</w:t>
      </w:r>
    </w:p>
    <w:p w14:paraId="68A14527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9" w:name="sub_1122"/>
      <w:bookmarkEnd w:id="168"/>
      <w:r w:rsidRPr="00CF00FF">
        <w:rPr>
          <w:rFonts w:ascii="Times New Roman" w:hAnsi="Times New Roman" w:cs="Times New Roman"/>
          <w:sz w:val="28"/>
          <w:szCs w:val="28"/>
        </w:rPr>
        <w:t>12.2.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оформления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C01957" w:rsidRPr="00CF00FF">
        <w:rPr>
          <w:rFonts w:ascii="Times New Roman" w:hAnsi="Times New Roman" w:cs="Times New Roman"/>
          <w:sz w:val="28"/>
          <w:szCs w:val="28"/>
        </w:rPr>
        <w:t>, НОУ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1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пункте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12.1</w:t>
        </w:r>
      </w:hyperlink>
      <w:r w:rsidRPr="00CF00FF">
        <w:rPr>
          <w:rFonts w:ascii="Times New Roman" w:hAnsi="Times New Roman" w:cs="Times New Roman"/>
          <w:sz w:val="28"/>
          <w:szCs w:val="28"/>
        </w:rPr>
        <w:t>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пяти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дающего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такому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обращаются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заявлением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вида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деятельности,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номера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места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lastRenderedPageBreak/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C01957" w:rsidRPr="00CF00FF">
        <w:rPr>
          <w:rFonts w:ascii="Times New Roman" w:hAnsi="Times New Roman" w:cs="Times New Roman"/>
          <w:sz w:val="28"/>
          <w:szCs w:val="28"/>
        </w:rPr>
        <w:t>, НОУ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согласно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Схеме,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которому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прилагают:</w:t>
      </w:r>
    </w:p>
    <w:bookmarkEnd w:id="169"/>
    <w:p w14:paraId="0DE6E9C0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="00887105" w:rsidRPr="00CF00FF">
        <w:rPr>
          <w:rFonts w:ascii="Times New Roman" w:hAnsi="Times New Roman" w:cs="Times New Roman"/>
          <w:sz w:val="28"/>
          <w:szCs w:val="28"/>
        </w:rPr>
        <w:t>заверенную хозяйствующим субъектом копию листа записи ЕГРЮЛ (ЕГРИП)</w:t>
      </w:r>
      <w:r w:rsidRPr="00CF00FF">
        <w:rPr>
          <w:rFonts w:ascii="Times New Roman" w:hAnsi="Times New Roman" w:cs="Times New Roman"/>
          <w:sz w:val="28"/>
          <w:szCs w:val="28"/>
        </w:rPr>
        <w:t>;</w:t>
      </w:r>
    </w:p>
    <w:p w14:paraId="6EA21289" w14:textId="77777777" w:rsidR="00887105" w:rsidRPr="00CF00FF" w:rsidRDefault="00887105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 копию устава (для юридических лиц);</w:t>
      </w:r>
    </w:p>
    <w:p w14:paraId="5AADFCEA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эскиз</w:t>
      </w:r>
      <w:r w:rsidR="00C01957" w:rsidRPr="00CF00FF">
        <w:rPr>
          <w:rFonts w:ascii="Times New Roman" w:hAnsi="Times New Roman" w:cs="Times New Roman"/>
          <w:sz w:val="28"/>
          <w:szCs w:val="28"/>
        </w:rPr>
        <w:t>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фасадов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C01957" w:rsidRPr="00CF00FF">
        <w:rPr>
          <w:rFonts w:ascii="Times New Roman" w:hAnsi="Times New Roman" w:cs="Times New Roman"/>
          <w:sz w:val="28"/>
          <w:szCs w:val="28"/>
        </w:rPr>
        <w:t>, НОУ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цвете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масштабе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1:50;</w:t>
      </w:r>
    </w:p>
    <w:p w14:paraId="5FCC939E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CF00FF">
        <w:rPr>
          <w:rFonts w:ascii="Times New Roman" w:hAnsi="Times New Roman" w:cs="Times New Roman"/>
          <w:sz w:val="28"/>
          <w:szCs w:val="28"/>
        </w:rPr>
        <w:t>-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графические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материалы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точного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месторасположения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C01957" w:rsidRPr="00CF00FF">
        <w:rPr>
          <w:rFonts w:ascii="Times New Roman" w:hAnsi="Times New Roman" w:cs="Times New Roman"/>
          <w:sz w:val="28"/>
          <w:szCs w:val="28"/>
        </w:rPr>
        <w:t>, НОУ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привязкой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местности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масштабе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1:500.</w:t>
      </w:r>
    </w:p>
    <w:p w14:paraId="464802D8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0" w:name="sub_1123"/>
      <w:r w:rsidRPr="00CF00FF">
        <w:rPr>
          <w:rFonts w:ascii="Times New Roman" w:hAnsi="Times New Roman" w:cs="Times New Roman"/>
          <w:sz w:val="28"/>
          <w:szCs w:val="28"/>
        </w:rPr>
        <w:t>12.3.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Проект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подписанный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стороны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адрес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1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пункте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12.1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пяти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поступления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заявления,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2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пункте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12.2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Порядка.</w:t>
      </w:r>
    </w:p>
    <w:p w14:paraId="53A1E844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1" w:name="sub_1124"/>
      <w:bookmarkEnd w:id="170"/>
      <w:r w:rsidRPr="00CF00FF">
        <w:rPr>
          <w:rFonts w:ascii="Times New Roman" w:hAnsi="Times New Roman" w:cs="Times New Roman"/>
          <w:sz w:val="28"/>
          <w:szCs w:val="28"/>
        </w:rPr>
        <w:t>12.4.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обязан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двух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экземплярах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передать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десяти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получения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проекта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Один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экземпляр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возвращается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единственному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регистрации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соответствующем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журнале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получения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подписанных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экземпляров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договора.</w:t>
      </w:r>
    </w:p>
    <w:p w14:paraId="055863B4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2" w:name="sub_1125"/>
      <w:bookmarkEnd w:id="171"/>
      <w:r w:rsidRPr="00CF00FF">
        <w:rPr>
          <w:rFonts w:ascii="Times New Roman" w:hAnsi="Times New Roman" w:cs="Times New Roman"/>
          <w:sz w:val="28"/>
          <w:szCs w:val="28"/>
        </w:rPr>
        <w:t>12.5.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документации.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определяется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6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10.6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Порядка.</w:t>
      </w:r>
    </w:p>
    <w:p w14:paraId="2AF5B28E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3" w:name="sub_1126"/>
      <w:bookmarkEnd w:id="172"/>
      <w:r w:rsidRPr="00CF00FF">
        <w:rPr>
          <w:rFonts w:ascii="Times New Roman" w:hAnsi="Times New Roman" w:cs="Times New Roman"/>
          <w:sz w:val="28"/>
          <w:szCs w:val="28"/>
        </w:rPr>
        <w:t>12.6.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подтверждает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подписание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путем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уведомления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площадки.</w:t>
      </w:r>
    </w:p>
    <w:p w14:paraId="2ECFB3F9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4" w:name="sub_1127"/>
      <w:bookmarkEnd w:id="173"/>
      <w:r w:rsidRPr="00CF00FF">
        <w:rPr>
          <w:rFonts w:ascii="Times New Roman" w:hAnsi="Times New Roman" w:cs="Times New Roman"/>
          <w:sz w:val="28"/>
          <w:szCs w:val="28"/>
        </w:rPr>
        <w:t>12.7.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уклонившимся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исполнения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обязательств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если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4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пункте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12.4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предоставит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подписанный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бумажных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носителях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двух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экземплярах.</w:t>
      </w:r>
    </w:p>
    <w:p w14:paraId="71382EBF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5" w:name="sub_1128"/>
      <w:bookmarkEnd w:id="174"/>
      <w:r w:rsidRPr="00CF00FF">
        <w:rPr>
          <w:rFonts w:ascii="Times New Roman" w:hAnsi="Times New Roman" w:cs="Times New Roman"/>
          <w:sz w:val="28"/>
          <w:szCs w:val="28"/>
        </w:rPr>
        <w:t>12.8.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вправе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отказаться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направив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соответствующее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письменное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уведомление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даты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истечения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4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пункте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12.4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Порядка.</w:t>
      </w:r>
    </w:p>
    <w:p w14:paraId="136646AE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6" w:name="sub_1129"/>
      <w:bookmarkEnd w:id="175"/>
      <w:r w:rsidRPr="00CF00FF">
        <w:rPr>
          <w:rFonts w:ascii="Times New Roman" w:hAnsi="Times New Roman" w:cs="Times New Roman"/>
          <w:sz w:val="28"/>
          <w:szCs w:val="28"/>
        </w:rPr>
        <w:t>12.9.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уклонения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исполнения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обязательств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следующего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уклонения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признании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уклонившимся,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что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оформляется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протоколом.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площадке.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единственному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уклонившемуся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отказавшемуся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задаток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возвращается.</w:t>
      </w:r>
    </w:p>
    <w:p w14:paraId="55B24D4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7" w:name="sub_2210"/>
      <w:bookmarkEnd w:id="176"/>
      <w:r w:rsidRPr="00CF00FF">
        <w:rPr>
          <w:rFonts w:ascii="Times New Roman" w:hAnsi="Times New Roman" w:cs="Times New Roman"/>
          <w:sz w:val="28"/>
          <w:szCs w:val="28"/>
        </w:rPr>
        <w:t>12.10.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уклонения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исполнения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обязательств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lastRenderedPageBreak/>
        <w:t>предложил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наиболее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высокую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C01957" w:rsidRPr="00CF00FF">
        <w:rPr>
          <w:rFonts w:ascii="Times New Roman" w:hAnsi="Times New Roman" w:cs="Times New Roman"/>
          <w:sz w:val="28"/>
          <w:szCs w:val="28"/>
        </w:rPr>
        <w:t>, НОУ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соответствует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извещением,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порядке,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предусмотренном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2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пунктами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12.2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-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12.5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Порядка.</w:t>
      </w:r>
    </w:p>
    <w:p w14:paraId="344AEB31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8" w:name="sub_2211"/>
      <w:bookmarkEnd w:id="177"/>
      <w:r w:rsidRPr="00CF00FF">
        <w:rPr>
          <w:rFonts w:ascii="Times New Roman" w:hAnsi="Times New Roman" w:cs="Times New Roman"/>
          <w:sz w:val="28"/>
          <w:szCs w:val="28"/>
        </w:rPr>
        <w:t>12.11.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уклонения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или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участника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предложил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наиболее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высокую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цену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право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НТО</w:t>
      </w:r>
      <w:r w:rsidR="00C01957" w:rsidRPr="00CF00FF">
        <w:rPr>
          <w:rFonts w:ascii="Times New Roman" w:hAnsi="Times New Roman" w:cs="Times New Roman"/>
          <w:sz w:val="28"/>
          <w:szCs w:val="28"/>
        </w:rPr>
        <w:t>, НОУ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исполнения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обязательств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признается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несостоявшимся.</w:t>
      </w:r>
    </w:p>
    <w:p w14:paraId="392D8733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9" w:name="sub_2212"/>
      <w:bookmarkEnd w:id="178"/>
      <w:r w:rsidRPr="00CF00FF">
        <w:rPr>
          <w:rFonts w:ascii="Times New Roman" w:hAnsi="Times New Roman" w:cs="Times New Roman"/>
          <w:sz w:val="28"/>
          <w:szCs w:val="28"/>
        </w:rPr>
        <w:t>12.12.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предусмотренный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обязан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отказаться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факта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предоставления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таким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лицом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недостоверных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сведений,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содержащихся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документах,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предусмотренных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818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п.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8.18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Порядка.</w:t>
      </w:r>
    </w:p>
    <w:p w14:paraId="22A8858C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80" w:name="sub_2213"/>
      <w:bookmarkEnd w:id="179"/>
      <w:r w:rsidRPr="00CF00FF">
        <w:rPr>
          <w:rFonts w:ascii="Times New Roman" w:hAnsi="Times New Roman" w:cs="Times New Roman"/>
          <w:sz w:val="28"/>
          <w:szCs w:val="28"/>
        </w:rPr>
        <w:t>12.13.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срок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следующего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после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установления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обстоятельств,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предусмотренных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9" w:history="1"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п.</w:t>
        </w:r>
        <w:r w:rsidR="005D4C2F"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CF00FF">
          <w:rPr>
            <w:rStyle w:val="a4"/>
            <w:rFonts w:ascii="Times New Roman" w:hAnsi="Times New Roman"/>
            <w:color w:val="auto"/>
            <w:sz w:val="28"/>
            <w:szCs w:val="28"/>
          </w:rPr>
          <w:t>12.9</w:t>
        </w:r>
      </w:hyperlink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являющегося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основанием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для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составляет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об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и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размещает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его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следующих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протокола.</w:t>
      </w:r>
    </w:p>
    <w:p w14:paraId="3618136B" w14:textId="77777777" w:rsidR="00EB53B4" w:rsidRPr="00CF00FF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81" w:name="sub_2217"/>
      <w:bookmarkEnd w:id="180"/>
      <w:r w:rsidRPr="00CF00FF">
        <w:rPr>
          <w:rFonts w:ascii="Times New Roman" w:hAnsi="Times New Roman" w:cs="Times New Roman"/>
          <w:sz w:val="28"/>
          <w:szCs w:val="28"/>
        </w:rPr>
        <w:t>12.17.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в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трех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дней,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следующих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датой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подписания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протокола,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направляет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один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экземпляр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лицу,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с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которым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отказывается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заключить</w:t>
      </w:r>
      <w:r w:rsidR="005D4C2F" w:rsidRPr="00CF00FF">
        <w:rPr>
          <w:rFonts w:ascii="Times New Roman" w:hAnsi="Times New Roman" w:cs="Times New Roman"/>
          <w:sz w:val="28"/>
          <w:szCs w:val="28"/>
        </w:rPr>
        <w:t xml:space="preserve"> </w:t>
      </w:r>
      <w:r w:rsidRPr="00CF00FF">
        <w:rPr>
          <w:rFonts w:ascii="Times New Roman" w:hAnsi="Times New Roman" w:cs="Times New Roman"/>
          <w:sz w:val="28"/>
          <w:szCs w:val="28"/>
        </w:rPr>
        <w:t>договор.</w:t>
      </w:r>
      <w:bookmarkEnd w:id="181"/>
    </w:p>
    <w:sectPr w:rsidR="00EB53B4" w:rsidRPr="00CF00FF" w:rsidSect="005240B8">
      <w:pgSz w:w="11900" w:h="16800"/>
      <w:pgMar w:top="1134" w:right="567" w:bottom="1134" w:left="1134" w:header="567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149E" w14:textId="77777777" w:rsidR="009D56AA" w:rsidRDefault="009D56AA">
      <w:r>
        <w:separator/>
      </w:r>
    </w:p>
  </w:endnote>
  <w:endnote w:type="continuationSeparator" w:id="0">
    <w:p w14:paraId="6B536F57" w14:textId="77777777" w:rsidR="009D56AA" w:rsidRDefault="009D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5457" w14:textId="77777777" w:rsidR="009D56AA" w:rsidRDefault="009D56AA">
      <w:r>
        <w:separator/>
      </w:r>
    </w:p>
  </w:footnote>
  <w:footnote w:type="continuationSeparator" w:id="0">
    <w:p w14:paraId="7F4EBEC6" w14:textId="77777777" w:rsidR="009D56AA" w:rsidRDefault="009D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6378"/>
    <w:multiLevelType w:val="multilevel"/>
    <w:tmpl w:val="0B44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9A7"/>
    <w:rsid w:val="00001A5F"/>
    <w:rsid w:val="0001315C"/>
    <w:rsid w:val="00086AC7"/>
    <w:rsid w:val="000F3790"/>
    <w:rsid w:val="000F4ECB"/>
    <w:rsid w:val="00162EFC"/>
    <w:rsid w:val="00197934"/>
    <w:rsid w:val="002541D4"/>
    <w:rsid w:val="00381438"/>
    <w:rsid w:val="00415687"/>
    <w:rsid w:val="00434EFD"/>
    <w:rsid w:val="00455E1B"/>
    <w:rsid w:val="00482C3A"/>
    <w:rsid w:val="004E1D6A"/>
    <w:rsid w:val="005240B8"/>
    <w:rsid w:val="005D4C2F"/>
    <w:rsid w:val="006019D7"/>
    <w:rsid w:val="00611C55"/>
    <w:rsid w:val="00633BEF"/>
    <w:rsid w:val="00641629"/>
    <w:rsid w:val="00806C1D"/>
    <w:rsid w:val="00885411"/>
    <w:rsid w:val="00887105"/>
    <w:rsid w:val="008C75B2"/>
    <w:rsid w:val="0092680B"/>
    <w:rsid w:val="00951D63"/>
    <w:rsid w:val="009A38AD"/>
    <w:rsid w:val="009D56AA"/>
    <w:rsid w:val="00A42BDF"/>
    <w:rsid w:val="00AD0658"/>
    <w:rsid w:val="00B01DD7"/>
    <w:rsid w:val="00BA6C38"/>
    <w:rsid w:val="00C01957"/>
    <w:rsid w:val="00CF00FF"/>
    <w:rsid w:val="00D31680"/>
    <w:rsid w:val="00D637E0"/>
    <w:rsid w:val="00D7184F"/>
    <w:rsid w:val="00D869A7"/>
    <w:rsid w:val="00E23F19"/>
    <w:rsid w:val="00E37281"/>
    <w:rsid w:val="00EB53B4"/>
    <w:rsid w:val="00F01131"/>
    <w:rsid w:val="00FA0143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A91"/>
  <w15:docId w15:val="{6B0A5562-DEE2-4639-8624-FD1AD808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38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A38A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A38A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A38AD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9A38A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9A38AD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9A38AD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A38AD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9A38AD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rsid w:val="00D869A7"/>
    <w:rPr>
      <w:rFonts w:cs="Times New Roman"/>
      <w:color w:val="0066CC"/>
      <w:u w:val="single"/>
    </w:rPr>
  </w:style>
  <w:style w:type="paragraph" w:styleId="af">
    <w:name w:val="List Paragraph"/>
    <w:basedOn w:val="a"/>
    <w:uiPriority w:val="34"/>
    <w:qFormat/>
    <w:rsid w:val="00D869A7"/>
    <w:pPr>
      <w:autoSpaceDE/>
      <w:autoSpaceDN/>
      <w:adjustRightInd/>
      <w:ind w:left="720" w:firstLine="0"/>
      <w:contextualSpacing/>
      <w:jc w:val="left"/>
    </w:pPr>
    <w:rPr>
      <w:rFonts w:ascii="Arial Unicode MS" w:hAnsi="Arial Unicode MS" w:cs="Arial Unicode MS"/>
      <w:color w:val="000000"/>
    </w:rPr>
  </w:style>
  <w:style w:type="character" w:customStyle="1" w:styleId="2">
    <w:name w:val="Основной текст (2)_"/>
    <w:link w:val="20"/>
    <w:locked/>
    <w:rsid w:val="00D869A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69A7"/>
    <w:pPr>
      <w:shd w:val="clear" w:color="auto" w:fill="FFFFFF"/>
      <w:autoSpaceDE/>
      <w:autoSpaceDN/>
      <w:adjustRightInd/>
      <w:spacing w:after="180" w:line="245" w:lineRule="exact"/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6416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1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71992/0" TargetMode="External"/><Relationship Id="rId13" Type="http://schemas.openxmlformats.org/officeDocument/2006/relationships/hyperlink" Target="http://internet.garant.ru/document/redirect/12148517/0" TargetMode="External"/><Relationship Id="rId18" Type="http://schemas.openxmlformats.org/officeDocument/2006/relationships/hyperlink" Target="http://internet.garant.ru/document/redirect/71990264/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/redirect/186367/0" TargetMode="External"/><Relationship Id="rId12" Type="http://schemas.openxmlformats.org/officeDocument/2006/relationships/hyperlink" Target="http://internet.garant.ru/document/redirect/186367/0" TargetMode="External"/><Relationship Id="rId17" Type="http://schemas.openxmlformats.org/officeDocument/2006/relationships/hyperlink" Target="http://internet.garant.ru/document/redirect/71990264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43829664/1000" TargetMode="External"/><Relationship Id="rId20" Type="http://schemas.openxmlformats.org/officeDocument/2006/relationships/hyperlink" Target="http://internet.garant.ru/document/redirect/23700600/4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0164072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43809336/0" TargetMode="External"/><Relationship Id="rId10" Type="http://schemas.openxmlformats.org/officeDocument/2006/relationships/hyperlink" Target="http://internet.garant.ru/document/redirect/43829664/1000" TargetMode="External"/><Relationship Id="rId19" Type="http://schemas.openxmlformats.org/officeDocument/2006/relationships/hyperlink" Target="http://internet.garant.ru/document/redirect/23700600/4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3809336/0" TargetMode="External"/><Relationship Id="rId14" Type="http://schemas.openxmlformats.org/officeDocument/2006/relationships/hyperlink" Target="http://internet.garant.ru/document/redirect/12171992/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6403</Words>
  <Characters>36498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ki</cp:lastModifiedBy>
  <cp:revision>9</cp:revision>
  <cp:lastPrinted>2025-07-08T05:46:00Z</cp:lastPrinted>
  <dcterms:created xsi:type="dcterms:W3CDTF">2024-11-13T06:25:00Z</dcterms:created>
  <dcterms:modified xsi:type="dcterms:W3CDTF">2025-07-09T07:26:00Z</dcterms:modified>
</cp:coreProperties>
</file>