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BE650D" w:rsidRPr="00BE650D" w14:paraId="756A1C82" w14:textId="77777777" w:rsidTr="00BA2A3F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6ED99BFB" w14:textId="77777777" w:rsidR="00BE650D" w:rsidRPr="00BE650D" w:rsidRDefault="00BE650D" w:rsidP="00BE650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Hlk187919821"/>
            <w:bookmarkEnd w:id="0"/>
          </w:p>
          <w:p w14:paraId="2D41CCFF" w14:textId="77777777" w:rsidR="00BE650D" w:rsidRPr="00BE650D" w:rsidRDefault="00BE650D" w:rsidP="00BE650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E650D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BE650D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BC4255" wp14:editId="2549A600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650D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14:paraId="506210E7" w14:textId="77777777" w:rsidR="00BE650D" w:rsidRPr="00BE650D" w:rsidRDefault="00BE650D" w:rsidP="00BE650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E650D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5D2F4595" w14:textId="77777777" w:rsidR="00BE650D" w:rsidRPr="00BE650D" w:rsidRDefault="00BE650D" w:rsidP="00BE650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E650D">
              <w:rPr>
                <w:rFonts w:eastAsia="Times New Roman"/>
                <w:sz w:val="24"/>
                <w:szCs w:val="24"/>
                <w:lang w:eastAsia="ru-RU"/>
              </w:rPr>
              <w:t>Цветочненского сельского поселения</w:t>
            </w:r>
          </w:p>
          <w:p w14:paraId="798D52E5" w14:textId="77777777" w:rsidR="00BE650D" w:rsidRPr="00BE650D" w:rsidRDefault="00BE650D" w:rsidP="00BE650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E650D">
              <w:rPr>
                <w:rFonts w:eastAsia="Times New Roman"/>
                <w:sz w:val="24"/>
                <w:szCs w:val="24"/>
                <w:lang w:eastAsia="ru-RU"/>
              </w:rPr>
              <w:t xml:space="preserve">    Белогорского района                                          </w:t>
            </w:r>
          </w:p>
          <w:p w14:paraId="3DB21F5E" w14:textId="77777777" w:rsidR="00BE650D" w:rsidRPr="00BE650D" w:rsidRDefault="00BE650D" w:rsidP="00BE650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E650D">
              <w:rPr>
                <w:rFonts w:eastAsia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02D48C62" w14:textId="77777777" w:rsidR="00BE650D" w:rsidRPr="00BE650D" w:rsidRDefault="00BE650D" w:rsidP="00BE650D">
      <w:pPr>
        <w:autoSpaceDE w:val="0"/>
        <w:autoSpaceDN w:val="0"/>
        <w:adjustRightInd w:val="0"/>
        <w:ind w:firstLine="0"/>
        <w:rPr>
          <w:rFonts w:eastAsia="Times New Roman"/>
          <w:sz w:val="24"/>
          <w:szCs w:val="24"/>
          <w:lang w:eastAsia="ru-RU"/>
        </w:rPr>
      </w:pPr>
    </w:p>
    <w:p w14:paraId="2F1A4778" w14:textId="3B60E2A2" w:rsidR="00BE650D" w:rsidRPr="00BE650D" w:rsidRDefault="00BE650D" w:rsidP="00BE650D">
      <w:pPr>
        <w:autoSpaceDE w:val="0"/>
        <w:autoSpaceDN w:val="0"/>
        <w:adjustRightInd w:val="0"/>
        <w:ind w:firstLine="0"/>
        <w:rPr>
          <w:rFonts w:eastAsia="Times New Roman"/>
          <w:sz w:val="24"/>
          <w:szCs w:val="24"/>
          <w:lang w:eastAsia="ru-RU"/>
        </w:rPr>
      </w:pPr>
      <w:r w:rsidRPr="00BE650D">
        <w:rPr>
          <w:rFonts w:eastAsia="Times New Roman"/>
          <w:sz w:val="24"/>
          <w:szCs w:val="24"/>
          <w:lang w:eastAsia="ru-RU"/>
        </w:rPr>
        <w:t xml:space="preserve">                                                         ПОСТАНОВЛЕНИЕ</w:t>
      </w:r>
    </w:p>
    <w:p w14:paraId="1E34A575" w14:textId="77777777" w:rsidR="00BE650D" w:rsidRPr="00BE650D" w:rsidRDefault="00BE650D" w:rsidP="00BE650D">
      <w:pPr>
        <w:autoSpaceDE w:val="0"/>
        <w:autoSpaceDN w:val="0"/>
        <w:adjustRightInd w:val="0"/>
        <w:ind w:firstLine="0"/>
        <w:rPr>
          <w:rFonts w:eastAsia="Times New Roman"/>
          <w:kern w:val="2"/>
          <w:sz w:val="24"/>
          <w:szCs w:val="24"/>
          <w:lang w:eastAsia="ru-RU"/>
        </w:rPr>
      </w:pPr>
    </w:p>
    <w:p w14:paraId="2CE33006" w14:textId="77777777" w:rsidR="00304781" w:rsidRPr="00BE650D" w:rsidRDefault="00304781" w:rsidP="00304781">
      <w:pPr>
        <w:ind w:firstLine="0"/>
        <w:rPr>
          <w:b/>
          <w:sz w:val="24"/>
          <w:szCs w:val="24"/>
        </w:rPr>
      </w:pPr>
    </w:p>
    <w:p w14:paraId="22B62036" w14:textId="7EFDF287" w:rsidR="00304781" w:rsidRPr="00BE650D" w:rsidRDefault="00A02A4D" w:rsidP="00304781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23 июля </w:t>
      </w:r>
      <w:r w:rsidR="00304781" w:rsidRPr="00BE650D">
        <w:rPr>
          <w:sz w:val="24"/>
          <w:szCs w:val="24"/>
        </w:rPr>
        <w:t>2025г.</w:t>
      </w:r>
      <w:r w:rsidR="00304781" w:rsidRPr="00BE650D">
        <w:rPr>
          <w:sz w:val="24"/>
          <w:szCs w:val="24"/>
        </w:rPr>
        <w:tab/>
      </w:r>
      <w:r w:rsidR="00304781" w:rsidRPr="00BE650D">
        <w:rPr>
          <w:sz w:val="24"/>
          <w:szCs w:val="24"/>
        </w:rPr>
        <w:tab/>
      </w:r>
      <w:r w:rsidR="00304781" w:rsidRPr="00BE650D">
        <w:rPr>
          <w:sz w:val="24"/>
          <w:szCs w:val="24"/>
        </w:rPr>
        <w:tab/>
      </w:r>
      <w:r w:rsidR="00BE650D">
        <w:rPr>
          <w:sz w:val="24"/>
          <w:szCs w:val="24"/>
        </w:rPr>
        <w:t>село Цветочное</w:t>
      </w:r>
      <w:r w:rsidR="00304781" w:rsidRPr="00BE650D">
        <w:rPr>
          <w:sz w:val="24"/>
          <w:szCs w:val="24"/>
        </w:rPr>
        <w:tab/>
      </w:r>
      <w:r w:rsidR="00304781" w:rsidRPr="00BE650D">
        <w:rPr>
          <w:sz w:val="24"/>
          <w:szCs w:val="24"/>
        </w:rPr>
        <w:tab/>
      </w:r>
      <w:r w:rsidR="00304781" w:rsidRPr="00BE650D">
        <w:rPr>
          <w:sz w:val="24"/>
          <w:szCs w:val="24"/>
        </w:rPr>
        <w:tab/>
      </w:r>
      <w:r w:rsidR="00BE650D">
        <w:rPr>
          <w:sz w:val="24"/>
          <w:szCs w:val="24"/>
        </w:rPr>
        <w:t xml:space="preserve">                    </w:t>
      </w:r>
      <w:r w:rsidR="00304781" w:rsidRPr="00BE650D">
        <w:rPr>
          <w:sz w:val="24"/>
          <w:szCs w:val="24"/>
        </w:rPr>
        <w:t xml:space="preserve">№ </w:t>
      </w:r>
      <w:r>
        <w:rPr>
          <w:sz w:val="24"/>
          <w:szCs w:val="24"/>
        </w:rPr>
        <w:t>196</w:t>
      </w:r>
      <w:r w:rsidR="00BE650D">
        <w:rPr>
          <w:sz w:val="24"/>
          <w:szCs w:val="24"/>
        </w:rPr>
        <w:t>-ПА</w:t>
      </w:r>
    </w:p>
    <w:p w14:paraId="3FFE7CC7" w14:textId="77777777" w:rsidR="00304781" w:rsidRPr="00BE650D" w:rsidRDefault="00304781" w:rsidP="00304781">
      <w:pPr>
        <w:ind w:firstLine="0"/>
        <w:rPr>
          <w:sz w:val="24"/>
          <w:szCs w:val="24"/>
        </w:rPr>
      </w:pPr>
    </w:p>
    <w:p w14:paraId="2105AADF" w14:textId="77777777" w:rsidR="00304781" w:rsidRPr="00BE650D" w:rsidRDefault="00304781" w:rsidP="00304781">
      <w:pPr>
        <w:ind w:firstLine="0"/>
        <w:jc w:val="center"/>
        <w:rPr>
          <w:bCs/>
          <w:sz w:val="24"/>
          <w:szCs w:val="24"/>
        </w:rPr>
      </w:pPr>
      <w:r w:rsidRPr="00BE650D">
        <w:rPr>
          <w:bCs/>
          <w:sz w:val="24"/>
          <w:szCs w:val="24"/>
        </w:rPr>
        <w:t xml:space="preserve">О внесении изменений в Порядок сноса зеленых насаждений и расчета компенсационной стоимости зеленых насаждений на территории </w:t>
      </w:r>
      <w:r w:rsidR="00A2689C" w:rsidRPr="00BE650D">
        <w:rPr>
          <w:bCs/>
          <w:sz w:val="24"/>
          <w:szCs w:val="24"/>
        </w:rPr>
        <w:t>Цветочненск</w:t>
      </w:r>
      <w:r w:rsidRPr="00BE650D">
        <w:rPr>
          <w:bCs/>
          <w:sz w:val="24"/>
          <w:szCs w:val="24"/>
        </w:rPr>
        <w:t xml:space="preserve">ого сельского поселения Белогорского района Республики Крым, утвержденный Постановлением Администрации </w:t>
      </w:r>
      <w:r w:rsidR="00A2689C" w:rsidRPr="00BE650D">
        <w:rPr>
          <w:bCs/>
          <w:sz w:val="24"/>
          <w:szCs w:val="24"/>
        </w:rPr>
        <w:t>Цветочненск</w:t>
      </w:r>
      <w:r w:rsidRPr="00BE650D">
        <w:rPr>
          <w:bCs/>
          <w:sz w:val="24"/>
          <w:szCs w:val="24"/>
        </w:rPr>
        <w:t xml:space="preserve">ого сельского поселения № </w:t>
      </w:r>
      <w:r w:rsidR="00A2689C" w:rsidRPr="00BE650D">
        <w:rPr>
          <w:bCs/>
          <w:sz w:val="24"/>
          <w:szCs w:val="24"/>
        </w:rPr>
        <w:t>46-ПА</w:t>
      </w:r>
      <w:r w:rsidRPr="00BE650D">
        <w:rPr>
          <w:bCs/>
          <w:sz w:val="24"/>
          <w:szCs w:val="24"/>
        </w:rPr>
        <w:t xml:space="preserve"> от </w:t>
      </w:r>
      <w:r w:rsidR="00EF3341" w:rsidRPr="00BE650D">
        <w:rPr>
          <w:bCs/>
          <w:sz w:val="24"/>
          <w:szCs w:val="24"/>
        </w:rPr>
        <w:t>2</w:t>
      </w:r>
      <w:r w:rsidR="00A2689C" w:rsidRPr="00BE650D">
        <w:rPr>
          <w:bCs/>
          <w:sz w:val="24"/>
          <w:szCs w:val="24"/>
        </w:rPr>
        <w:t>1</w:t>
      </w:r>
      <w:r w:rsidRPr="00BE650D">
        <w:rPr>
          <w:bCs/>
          <w:sz w:val="24"/>
          <w:szCs w:val="24"/>
        </w:rPr>
        <w:t>.0</w:t>
      </w:r>
      <w:r w:rsidR="00A2689C" w:rsidRPr="00BE650D">
        <w:rPr>
          <w:bCs/>
          <w:sz w:val="24"/>
          <w:szCs w:val="24"/>
        </w:rPr>
        <w:t>2</w:t>
      </w:r>
      <w:r w:rsidRPr="00BE650D">
        <w:rPr>
          <w:bCs/>
          <w:sz w:val="24"/>
          <w:szCs w:val="24"/>
        </w:rPr>
        <w:t>.2024г.</w:t>
      </w:r>
    </w:p>
    <w:p w14:paraId="7178F8E9" w14:textId="77777777" w:rsidR="00304781" w:rsidRPr="00BE650D" w:rsidRDefault="00304781" w:rsidP="00304781">
      <w:pPr>
        <w:ind w:firstLine="0"/>
        <w:rPr>
          <w:sz w:val="24"/>
          <w:szCs w:val="24"/>
        </w:rPr>
      </w:pPr>
    </w:p>
    <w:p w14:paraId="48F202EC" w14:textId="77777777" w:rsidR="00304781" w:rsidRPr="00BE650D" w:rsidRDefault="00304781" w:rsidP="00304781">
      <w:pPr>
        <w:ind w:firstLine="708"/>
        <w:rPr>
          <w:sz w:val="24"/>
          <w:szCs w:val="24"/>
        </w:rPr>
      </w:pPr>
      <w:r w:rsidRPr="00BE650D">
        <w:rPr>
          <w:sz w:val="24"/>
          <w:szCs w:val="24"/>
        </w:rPr>
        <w:t xml:space="preserve">В соответствии с Градостроительным кодексом Российской Федерации, Гражданским кодексом Российской Федерации, Земельным кодексом Российской Федерации, Федеральным законом от 10.01.2002 № 7-ФЗ «Об охране окружающей среды», Федеральным законом от 06.10.2003 № 131-ФЗ «Об общих принципах организации местного самоуправления Российской Федерации», Уставом муниципального образования </w:t>
      </w:r>
      <w:r w:rsidR="00A2689C" w:rsidRPr="00BE650D">
        <w:rPr>
          <w:sz w:val="24"/>
          <w:szCs w:val="24"/>
        </w:rPr>
        <w:t>Цветочненск</w:t>
      </w:r>
      <w:r w:rsidRPr="00BE650D">
        <w:rPr>
          <w:sz w:val="24"/>
          <w:szCs w:val="24"/>
        </w:rPr>
        <w:t xml:space="preserve">ое сельское поселение Белогорского района Республики Крым, Администрация </w:t>
      </w:r>
      <w:r w:rsidR="00A2689C" w:rsidRPr="00BE650D">
        <w:rPr>
          <w:sz w:val="24"/>
          <w:szCs w:val="24"/>
        </w:rPr>
        <w:t>Цветочненск</w:t>
      </w:r>
      <w:r w:rsidRPr="00BE650D">
        <w:rPr>
          <w:sz w:val="24"/>
          <w:szCs w:val="24"/>
        </w:rPr>
        <w:t xml:space="preserve">ого сельского поселения </w:t>
      </w:r>
    </w:p>
    <w:p w14:paraId="0766F061" w14:textId="77777777" w:rsidR="00304781" w:rsidRPr="00BE650D" w:rsidRDefault="00304781" w:rsidP="00304781">
      <w:pPr>
        <w:ind w:firstLine="0"/>
        <w:rPr>
          <w:sz w:val="24"/>
          <w:szCs w:val="24"/>
        </w:rPr>
      </w:pPr>
    </w:p>
    <w:p w14:paraId="13206825" w14:textId="77777777" w:rsidR="00304781" w:rsidRPr="00BE650D" w:rsidRDefault="00304781" w:rsidP="00BE650D">
      <w:pPr>
        <w:ind w:firstLine="0"/>
        <w:rPr>
          <w:bCs/>
          <w:sz w:val="24"/>
          <w:szCs w:val="24"/>
        </w:rPr>
      </w:pPr>
      <w:r w:rsidRPr="00BE650D">
        <w:rPr>
          <w:bCs/>
          <w:sz w:val="24"/>
          <w:szCs w:val="24"/>
        </w:rPr>
        <w:t>ПОСТАНОВЛЯЕТ:</w:t>
      </w:r>
    </w:p>
    <w:p w14:paraId="5D48220A" w14:textId="77777777" w:rsidR="00304781" w:rsidRPr="00BE650D" w:rsidRDefault="00304781" w:rsidP="00304781">
      <w:pPr>
        <w:ind w:firstLine="0"/>
        <w:rPr>
          <w:sz w:val="24"/>
          <w:szCs w:val="24"/>
        </w:rPr>
      </w:pPr>
    </w:p>
    <w:p w14:paraId="334EC83A" w14:textId="77777777" w:rsidR="00304781" w:rsidRPr="00BE650D" w:rsidRDefault="00304781" w:rsidP="00304781">
      <w:pPr>
        <w:ind w:firstLine="708"/>
        <w:rPr>
          <w:sz w:val="24"/>
          <w:szCs w:val="24"/>
        </w:rPr>
      </w:pPr>
      <w:r w:rsidRPr="00BE650D">
        <w:rPr>
          <w:sz w:val="24"/>
          <w:szCs w:val="24"/>
        </w:rPr>
        <w:t xml:space="preserve">1. Внести в Порядок сноса зеленых насаждений и расчета компенсационной стоимости зеленых насаждений на территории </w:t>
      </w:r>
      <w:r w:rsidR="00A2689C" w:rsidRPr="00BE650D">
        <w:rPr>
          <w:sz w:val="24"/>
          <w:szCs w:val="24"/>
        </w:rPr>
        <w:t>Цветочненск</w:t>
      </w:r>
      <w:r w:rsidRPr="00BE650D">
        <w:rPr>
          <w:sz w:val="24"/>
          <w:szCs w:val="24"/>
        </w:rPr>
        <w:t xml:space="preserve">ого сельского поселения Белогорского района Республики Крым, утвержденный Постановлением Администрации </w:t>
      </w:r>
      <w:r w:rsidR="00A2689C" w:rsidRPr="00BE650D">
        <w:rPr>
          <w:sz w:val="24"/>
          <w:szCs w:val="24"/>
        </w:rPr>
        <w:t>Цветочненск</w:t>
      </w:r>
      <w:r w:rsidRPr="00BE650D">
        <w:rPr>
          <w:sz w:val="24"/>
          <w:szCs w:val="24"/>
        </w:rPr>
        <w:t xml:space="preserve">ого сельского поселения № </w:t>
      </w:r>
      <w:r w:rsidR="00A2689C" w:rsidRPr="00BE650D">
        <w:rPr>
          <w:sz w:val="24"/>
          <w:szCs w:val="24"/>
        </w:rPr>
        <w:t>46-ПА от 21.02.2024г.</w:t>
      </w:r>
      <w:r w:rsidRPr="00BE650D">
        <w:rPr>
          <w:sz w:val="24"/>
          <w:szCs w:val="24"/>
        </w:rPr>
        <w:t xml:space="preserve"> (далее – Порядок), следующие изменения:</w:t>
      </w:r>
    </w:p>
    <w:p w14:paraId="706436CE" w14:textId="77777777" w:rsidR="00061FBA" w:rsidRPr="00BE650D" w:rsidRDefault="00061FBA" w:rsidP="00304781">
      <w:pPr>
        <w:ind w:firstLine="708"/>
        <w:rPr>
          <w:sz w:val="24"/>
          <w:szCs w:val="24"/>
        </w:rPr>
      </w:pPr>
      <w:r w:rsidRPr="00BE650D">
        <w:rPr>
          <w:sz w:val="24"/>
          <w:szCs w:val="24"/>
        </w:rPr>
        <w:t>1.</w:t>
      </w:r>
      <w:r w:rsidR="00EC3278" w:rsidRPr="00BE650D">
        <w:rPr>
          <w:sz w:val="24"/>
          <w:szCs w:val="24"/>
        </w:rPr>
        <w:t>1</w:t>
      </w:r>
      <w:r w:rsidRPr="00BE650D">
        <w:rPr>
          <w:sz w:val="24"/>
          <w:szCs w:val="24"/>
        </w:rPr>
        <w:t xml:space="preserve">. </w:t>
      </w:r>
      <w:r w:rsidR="00EF3341" w:rsidRPr="00BE650D">
        <w:rPr>
          <w:sz w:val="24"/>
          <w:szCs w:val="24"/>
        </w:rPr>
        <w:t xml:space="preserve">Пункт 6.8 </w:t>
      </w:r>
      <w:r w:rsidRPr="00BE650D">
        <w:rPr>
          <w:sz w:val="24"/>
          <w:szCs w:val="24"/>
        </w:rPr>
        <w:t>раздел</w:t>
      </w:r>
      <w:r w:rsidR="00EF3341" w:rsidRPr="00BE650D">
        <w:rPr>
          <w:sz w:val="24"/>
          <w:szCs w:val="24"/>
        </w:rPr>
        <w:t>а</w:t>
      </w:r>
      <w:r w:rsidRPr="00BE650D">
        <w:rPr>
          <w:sz w:val="24"/>
          <w:szCs w:val="24"/>
        </w:rPr>
        <w:t xml:space="preserve"> </w:t>
      </w:r>
      <w:r w:rsidRPr="00BE650D">
        <w:rPr>
          <w:sz w:val="24"/>
          <w:szCs w:val="24"/>
          <w:lang w:val="en-US"/>
        </w:rPr>
        <w:t>VI</w:t>
      </w:r>
      <w:r w:rsidR="00EF3341" w:rsidRPr="00BE650D">
        <w:rPr>
          <w:sz w:val="24"/>
          <w:szCs w:val="24"/>
        </w:rPr>
        <w:t xml:space="preserve"> Порядка изложить в</w:t>
      </w:r>
      <w:r w:rsidRPr="00BE650D">
        <w:rPr>
          <w:sz w:val="24"/>
          <w:szCs w:val="24"/>
        </w:rPr>
        <w:t xml:space="preserve"> следующе</w:t>
      </w:r>
      <w:r w:rsidR="00EF3341" w:rsidRPr="00BE650D">
        <w:rPr>
          <w:sz w:val="24"/>
          <w:szCs w:val="24"/>
        </w:rPr>
        <w:t>й</w:t>
      </w:r>
      <w:r w:rsidR="00E26A84" w:rsidRPr="00BE650D">
        <w:rPr>
          <w:sz w:val="24"/>
          <w:szCs w:val="24"/>
        </w:rPr>
        <w:t xml:space="preserve"> </w:t>
      </w:r>
      <w:r w:rsidR="00EF3341" w:rsidRPr="00BE650D">
        <w:rPr>
          <w:sz w:val="24"/>
          <w:szCs w:val="24"/>
        </w:rPr>
        <w:t>редакции</w:t>
      </w:r>
      <w:r w:rsidRPr="00BE650D">
        <w:rPr>
          <w:sz w:val="24"/>
          <w:szCs w:val="24"/>
        </w:rPr>
        <w:t>:</w:t>
      </w:r>
    </w:p>
    <w:p w14:paraId="4F975F97" w14:textId="77777777" w:rsidR="00E26A84" w:rsidRPr="00BE650D" w:rsidRDefault="00EF3341" w:rsidP="00E26A84">
      <w:pPr>
        <w:ind w:firstLine="708"/>
        <w:rPr>
          <w:sz w:val="24"/>
          <w:szCs w:val="24"/>
        </w:rPr>
      </w:pPr>
      <w:r w:rsidRPr="00BE650D">
        <w:rPr>
          <w:sz w:val="24"/>
          <w:szCs w:val="24"/>
        </w:rPr>
        <w:t>«6.8. В случае отсутствия заявок от заинтересованных лиц на протяжении более 30 календарных дней со дня опубликования объявления, указанного в пункте 6.7 настоящего Порядка, реализация древесины осуществляется Уполномоченным органом в установленном им порядке.».</w:t>
      </w:r>
    </w:p>
    <w:p w14:paraId="568877F0" w14:textId="77777777" w:rsidR="00BE650D" w:rsidRPr="00BE650D" w:rsidRDefault="00BE650D" w:rsidP="00BE650D">
      <w:pPr>
        <w:spacing w:line="240" w:lineRule="atLeast"/>
        <w:ind w:firstLine="708"/>
        <w:rPr>
          <w:rFonts w:eastAsia="Calibri"/>
          <w:kern w:val="36"/>
          <w:sz w:val="24"/>
          <w:szCs w:val="24"/>
          <w:lang w:eastAsia="ru-RU"/>
        </w:rPr>
      </w:pPr>
      <w:r w:rsidRPr="00BE650D">
        <w:rPr>
          <w:rFonts w:eastAsia="Calibri"/>
          <w:kern w:val="36"/>
          <w:sz w:val="24"/>
          <w:szCs w:val="24"/>
          <w:lang w:eastAsia="ru-RU"/>
        </w:rPr>
        <w:t>2.Настоящее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BE650D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BE650D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BE650D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BE650D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4C6E1FA8" w14:textId="77777777" w:rsidR="00BE650D" w:rsidRPr="00BE650D" w:rsidRDefault="00BE650D" w:rsidP="00BE650D">
      <w:pPr>
        <w:spacing w:line="240" w:lineRule="atLeast"/>
        <w:ind w:firstLine="708"/>
        <w:rPr>
          <w:rFonts w:eastAsia="Calibri"/>
          <w:kern w:val="36"/>
          <w:sz w:val="24"/>
          <w:szCs w:val="24"/>
          <w:lang w:eastAsia="ru-RU"/>
        </w:rPr>
      </w:pPr>
      <w:r w:rsidRPr="00BE650D">
        <w:rPr>
          <w:rFonts w:eastAsia="Calibri"/>
          <w:kern w:val="36"/>
          <w:sz w:val="24"/>
          <w:szCs w:val="24"/>
          <w:lang w:eastAsia="ru-RU"/>
        </w:rPr>
        <w:t>3.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BE650D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BE650D">
        <w:rPr>
          <w:rFonts w:eastAsia="Calibri"/>
          <w:kern w:val="36"/>
          <w:sz w:val="24"/>
          <w:szCs w:val="24"/>
          <w:lang w:eastAsia="ru-RU"/>
        </w:rPr>
        <w:t>.</w:t>
      </w:r>
    </w:p>
    <w:p w14:paraId="37C15855" w14:textId="77777777" w:rsidR="00BE650D" w:rsidRPr="00BE650D" w:rsidRDefault="00BE650D" w:rsidP="00BE650D">
      <w:pPr>
        <w:spacing w:line="240" w:lineRule="atLeast"/>
        <w:ind w:firstLine="708"/>
        <w:rPr>
          <w:rFonts w:eastAsia="Calibri"/>
          <w:kern w:val="36"/>
          <w:sz w:val="24"/>
          <w:szCs w:val="24"/>
          <w:lang w:eastAsia="ru-RU"/>
        </w:rPr>
      </w:pPr>
      <w:r w:rsidRPr="00BE650D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0F6688BA" w14:textId="77777777" w:rsidR="00BE650D" w:rsidRPr="00BE650D" w:rsidRDefault="00BE650D" w:rsidP="00BE650D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6B9804DC" w14:textId="77777777" w:rsidR="00BE650D" w:rsidRPr="00BE650D" w:rsidRDefault="00BE650D" w:rsidP="00BE650D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41FF5C17" w14:textId="77777777" w:rsidR="00BE650D" w:rsidRPr="00BE650D" w:rsidRDefault="00BE650D" w:rsidP="00BE650D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C7CB50B" w14:textId="77777777" w:rsidR="00BE650D" w:rsidRPr="00BE650D" w:rsidRDefault="00BE650D" w:rsidP="00BE650D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BE650D">
        <w:rPr>
          <w:rFonts w:eastAsia="Calibri"/>
          <w:kern w:val="36"/>
          <w:sz w:val="24"/>
          <w:szCs w:val="24"/>
          <w:lang w:eastAsia="ru-RU"/>
        </w:rPr>
        <w:t>Председатель Цветочненского сельского совета – глава</w:t>
      </w:r>
    </w:p>
    <w:p w14:paraId="573A6D44" w14:textId="77777777" w:rsidR="00BE650D" w:rsidRPr="00BE650D" w:rsidRDefault="00BE650D" w:rsidP="00BE650D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BE650D">
        <w:rPr>
          <w:rFonts w:eastAsia="Calibri"/>
          <w:kern w:val="36"/>
          <w:sz w:val="24"/>
          <w:szCs w:val="24"/>
          <w:lang w:eastAsia="ru-RU"/>
        </w:rPr>
        <w:t>администрации Цветочненского сельского поселения</w:t>
      </w:r>
    </w:p>
    <w:p w14:paraId="777EB6B9" w14:textId="77777777" w:rsidR="00BE650D" w:rsidRPr="00BE650D" w:rsidRDefault="00BE650D" w:rsidP="00BE650D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BE650D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BE650D">
        <w:rPr>
          <w:rFonts w:eastAsia="Calibri"/>
          <w:kern w:val="36"/>
          <w:sz w:val="24"/>
          <w:szCs w:val="24"/>
          <w:lang w:eastAsia="ru-RU"/>
        </w:rPr>
        <w:tab/>
      </w:r>
      <w:r w:rsidRPr="00BE650D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BE650D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7C0507D4" w14:textId="298B0D42" w:rsidR="008434A8" w:rsidRPr="00BE650D" w:rsidRDefault="008434A8" w:rsidP="00BE650D">
      <w:pPr>
        <w:ind w:firstLine="708"/>
        <w:rPr>
          <w:b/>
          <w:sz w:val="24"/>
          <w:szCs w:val="24"/>
        </w:rPr>
      </w:pPr>
    </w:p>
    <w:sectPr w:rsidR="008434A8" w:rsidRPr="00BE650D" w:rsidSect="00EC3278">
      <w:pgSz w:w="11907" w:h="16840"/>
      <w:pgMar w:top="1134" w:right="567" w:bottom="851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781"/>
    <w:rsid w:val="00011070"/>
    <w:rsid w:val="00025710"/>
    <w:rsid w:val="00061FBA"/>
    <w:rsid w:val="00071F2D"/>
    <w:rsid w:val="000E2DEA"/>
    <w:rsid w:val="00136193"/>
    <w:rsid w:val="001A7869"/>
    <w:rsid w:val="001D1E54"/>
    <w:rsid w:val="001F24C1"/>
    <w:rsid w:val="002138FB"/>
    <w:rsid w:val="00251887"/>
    <w:rsid w:val="002C690A"/>
    <w:rsid w:val="00304781"/>
    <w:rsid w:val="00381B7C"/>
    <w:rsid w:val="004C57AC"/>
    <w:rsid w:val="00565F96"/>
    <w:rsid w:val="008434A8"/>
    <w:rsid w:val="00A02A4D"/>
    <w:rsid w:val="00A2689C"/>
    <w:rsid w:val="00B3153B"/>
    <w:rsid w:val="00BE428F"/>
    <w:rsid w:val="00BE650D"/>
    <w:rsid w:val="00E26A84"/>
    <w:rsid w:val="00E42E8F"/>
    <w:rsid w:val="00EC3278"/>
    <w:rsid w:val="00EF3341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AEB2"/>
  <w15:docId w15:val="{02017A2A-0A4E-405B-BD41-E76F50CE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Здорова Ирина</cp:lastModifiedBy>
  <cp:revision>4</cp:revision>
  <cp:lastPrinted>2025-07-23T07:02:00Z</cp:lastPrinted>
  <dcterms:created xsi:type="dcterms:W3CDTF">2025-06-19T09:38:00Z</dcterms:created>
  <dcterms:modified xsi:type="dcterms:W3CDTF">2025-07-23T07:02:00Z</dcterms:modified>
</cp:coreProperties>
</file>