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6D1F" w14:textId="77777777" w:rsidR="00E022FD" w:rsidRPr="00E801B3" w:rsidRDefault="00E022FD" w:rsidP="00E022FD">
      <w:pPr>
        <w:tabs>
          <w:tab w:val="left" w:pos="5670"/>
        </w:tabs>
        <w:ind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E801B3"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                             </w:t>
      </w:r>
      <w:r w:rsidRPr="00E801B3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65CD05FF" wp14:editId="056BF75C">
            <wp:extent cx="523875" cy="600075"/>
            <wp:effectExtent l="0" t="0" r="9525" b="9525"/>
            <wp:docPr id="489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7128F" w14:textId="77777777" w:rsidR="00E022FD" w:rsidRPr="00E801B3" w:rsidRDefault="00E022FD" w:rsidP="00E022FD">
      <w:pPr>
        <w:tabs>
          <w:tab w:val="left" w:pos="5670"/>
        </w:tabs>
        <w:ind w:firstLine="0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                                                              </w:t>
      </w:r>
      <w:r w:rsidRPr="00E801B3">
        <w:rPr>
          <w:rFonts w:eastAsia="Times New Roman"/>
          <w:bCs/>
          <w:sz w:val="24"/>
          <w:szCs w:val="24"/>
          <w:lang w:eastAsia="ru-RU"/>
        </w:rPr>
        <w:t xml:space="preserve">    Республика Крым                      </w:t>
      </w:r>
    </w:p>
    <w:p w14:paraId="1B6FB8B1" w14:textId="77777777" w:rsidR="00E022FD" w:rsidRPr="00E801B3" w:rsidRDefault="00E022FD" w:rsidP="00E022FD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E801B3">
        <w:rPr>
          <w:rFonts w:eastAsia="Times New Roman"/>
          <w:bCs/>
          <w:sz w:val="24"/>
          <w:szCs w:val="24"/>
          <w:lang w:eastAsia="ru-RU"/>
        </w:rPr>
        <w:t>Белогорский район</w:t>
      </w:r>
    </w:p>
    <w:p w14:paraId="280D0F61" w14:textId="77777777" w:rsidR="00E022FD" w:rsidRPr="00E801B3" w:rsidRDefault="00E022FD" w:rsidP="00E022FD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proofErr w:type="spellStart"/>
      <w:r w:rsidRPr="00E801B3">
        <w:rPr>
          <w:rFonts w:eastAsia="Times New Roman"/>
          <w:bCs/>
          <w:sz w:val="24"/>
          <w:szCs w:val="24"/>
          <w:lang w:eastAsia="ru-RU"/>
        </w:rPr>
        <w:t>Цветочненский</w:t>
      </w:r>
      <w:proofErr w:type="spellEnd"/>
      <w:r w:rsidRPr="00E801B3">
        <w:rPr>
          <w:rFonts w:eastAsia="Times New Roman"/>
          <w:bCs/>
          <w:sz w:val="24"/>
          <w:szCs w:val="24"/>
          <w:lang w:eastAsia="ru-RU"/>
        </w:rPr>
        <w:t xml:space="preserve"> сельский совет</w:t>
      </w:r>
    </w:p>
    <w:p w14:paraId="66510A88" w14:textId="400737A0" w:rsidR="00EF58F5" w:rsidRPr="00887E0E" w:rsidRDefault="00AF17D7" w:rsidP="00EF58F5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11</w:t>
      </w:r>
      <w:r w:rsidR="00EF58F5" w:rsidRPr="00887E0E">
        <w:rPr>
          <w:sz w:val="24"/>
          <w:szCs w:val="24"/>
        </w:rPr>
        <w:t>-я сессия сельского совета 3-го созыва</w:t>
      </w:r>
    </w:p>
    <w:p w14:paraId="4E0DEBB5" w14:textId="77777777" w:rsidR="00EF58F5" w:rsidRPr="00887E0E" w:rsidRDefault="00EF58F5" w:rsidP="00EF58F5">
      <w:pPr>
        <w:ind w:firstLine="0"/>
        <w:rPr>
          <w:sz w:val="24"/>
          <w:szCs w:val="24"/>
        </w:rPr>
      </w:pPr>
    </w:p>
    <w:p w14:paraId="0718529A" w14:textId="77777777" w:rsidR="00EF58F5" w:rsidRPr="00887E0E" w:rsidRDefault="00EF58F5" w:rsidP="00EF58F5">
      <w:pPr>
        <w:ind w:firstLine="0"/>
        <w:jc w:val="center"/>
        <w:rPr>
          <w:b/>
          <w:sz w:val="24"/>
          <w:szCs w:val="24"/>
        </w:rPr>
      </w:pPr>
      <w:r w:rsidRPr="00887E0E">
        <w:rPr>
          <w:b/>
          <w:sz w:val="24"/>
          <w:szCs w:val="24"/>
        </w:rPr>
        <w:t>РЕШЕНИЕ</w:t>
      </w:r>
    </w:p>
    <w:p w14:paraId="4B259B3C" w14:textId="77777777" w:rsidR="00EF58F5" w:rsidRPr="00887E0E" w:rsidRDefault="00EF58F5" w:rsidP="00EF58F5">
      <w:pPr>
        <w:ind w:firstLine="0"/>
        <w:rPr>
          <w:sz w:val="24"/>
          <w:szCs w:val="24"/>
        </w:rPr>
      </w:pPr>
    </w:p>
    <w:p w14:paraId="7CC13CF6" w14:textId="17FE06D3" w:rsidR="00EF58F5" w:rsidRPr="00887E0E" w:rsidRDefault="00AF17D7" w:rsidP="00EF58F5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26 августа </w:t>
      </w:r>
      <w:r w:rsidR="00EF58F5" w:rsidRPr="00887E0E">
        <w:rPr>
          <w:sz w:val="24"/>
          <w:szCs w:val="24"/>
        </w:rPr>
        <w:t>2025г.</w:t>
      </w:r>
      <w:r w:rsidR="00EF58F5" w:rsidRPr="00887E0E">
        <w:rPr>
          <w:sz w:val="24"/>
          <w:szCs w:val="24"/>
        </w:rPr>
        <w:tab/>
      </w:r>
      <w:r w:rsidR="00EF58F5" w:rsidRPr="00887E0E">
        <w:rPr>
          <w:sz w:val="24"/>
          <w:szCs w:val="24"/>
        </w:rPr>
        <w:tab/>
      </w:r>
      <w:r w:rsidR="00EF58F5" w:rsidRPr="00887E0E">
        <w:rPr>
          <w:sz w:val="24"/>
          <w:szCs w:val="24"/>
        </w:rPr>
        <w:tab/>
      </w:r>
      <w:r>
        <w:rPr>
          <w:sz w:val="24"/>
          <w:szCs w:val="24"/>
        </w:rPr>
        <w:t>село Цветочное</w:t>
      </w:r>
      <w:r w:rsidR="00EF58F5" w:rsidRPr="00887E0E">
        <w:rPr>
          <w:sz w:val="24"/>
          <w:szCs w:val="24"/>
        </w:rPr>
        <w:tab/>
      </w:r>
      <w:r w:rsidR="00EF58F5" w:rsidRPr="00887E0E">
        <w:rPr>
          <w:sz w:val="24"/>
          <w:szCs w:val="24"/>
        </w:rPr>
        <w:tab/>
      </w:r>
      <w:r w:rsidR="00EF58F5" w:rsidRPr="00887E0E">
        <w:rPr>
          <w:sz w:val="24"/>
          <w:szCs w:val="24"/>
        </w:rPr>
        <w:tab/>
      </w:r>
      <w:r w:rsidR="00EF58F5" w:rsidRPr="00887E0E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EF58F5" w:rsidRPr="00887E0E">
        <w:rPr>
          <w:sz w:val="24"/>
          <w:szCs w:val="24"/>
        </w:rPr>
        <w:t>№</w:t>
      </w:r>
      <w:r>
        <w:rPr>
          <w:sz w:val="24"/>
          <w:szCs w:val="24"/>
        </w:rPr>
        <w:t>58</w:t>
      </w:r>
    </w:p>
    <w:p w14:paraId="1C4CA65A" w14:textId="77777777" w:rsidR="00EF58F5" w:rsidRPr="00887E0E" w:rsidRDefault="00EF58F5" w:rsidP="00EF58F5">
      <w:pPr>
        <w:ind w:firstLine="0"/>
        <w:rPr>
          <w:sz w:val="24"/>
          <w:szCs w:val="24"/>
        </w:rPr>
      </w:pPr>
    </w:p>
    <w:p w14:paraId="43967D46" w14:textId="77777777" w:rsidR="00EF58F5" w:rsidRPr="00887E0E" w:rsidRDefault="00EF58F5" w:rsidP="00EF58F5">
      <w:pPr>
        <w:ind w:firstLine="0"/>
        <w:jc w:val="center"/>
        <w:rPr>
          <w:b/>
          <w:sz w:val="24"/>
          <w:szCs w:val="24"/>
        </w:rPr>
      </w:pPr>
      <w:r w:rsidRPr="00AF17D7">
        <w:rPr>
          <w:bCs/>
          <w:sz w:val="24"/>
          <w:szCs w:val="24"/>
        </w:rPr>
        <w:t>О внесении изменений в Порядок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собственности муниципального образования Цветочненское сельское поселение Белогорского района Республики Крым, утвержденный решением Цветочненского сельского совета № 101 от 07.10.2020г</w:t>
      </w:r>
      <w:r w:rsidRPr="00887E0E">
        <w:rPr>
          <w:b/>
          <w:sz w:val="24"/>
          <w:szCs w:val="24"/>
        </w:rPr>
        <w:t>.</w:t>
      </w:r>
    </w:p>
    <w:p w14:paraId="7F50B134" w14:textId="77777777" w:rsidR="00EF58F5" w:rsidRPr="00887E0E" w:rsidRDefault="00EF58F5" w:rsidP="00EF58F5">
      <w:pPr>
        <w:ind w:firstLine="0"/>
        <w:rPr>
          <w:sz w:val="24"/>
          <w:szCs w:val="24"/>
        </w:rPr>
      </w:pPr>
    </w:p>
    <w:p w14:paraId="55AB22BB" w14:textId="77777777" w:rsidR="00EF58F5" w:rsidRPr="00887E0E" w:rsidRDefault="00EF58F5" w:rsidP="00EF58F5">
      <w:pPr>
        <w:ind w:firstLine="708"/>
        <w:rPr>
          <w:sz w:val="24"/>
          <w:szCs w:val="24"/>
        </w:rPr>
      </w:pPr>
      <w:r w:rsidRPr="00887E0E">
        <w:rPr>
          <w:sz w:val="24"/>
          <w:szCs w:val="24"/>
        </w:rPr>
        <w:t>В соответствии с Земельным кодексом Российской Федерации, Федеральным законом № 131-ФЗ от 6 октября 2003 г. «Об общих принципах организации местного самоуправления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власти», руководствуясь Уставом муниципального образования Цветочненское сельское поселение Белогорского района Республики Крым, Цветочненский сельский совет</w:t>
      </w:r>
    </w:p>
    <w:p w14:paraId="2160501A" w14:textId="77777777" w:rsidR="00EF58F5" w:rsidRPr="00887E0E" w:rsidRDefault="00EF58F5" w:rsidP="00EF58F5">
      <w:pPr>
        <w:ind w:firstLine="0"/>
        <w:rPr>
          <w:sz w:val="24"/>
          <w:szCs w:val="24"/>
        </w:rPr>
      </w:pPr>
    </w:p>
    <w:p w14:paraId="06EDCC11" w14:textId="77777777" w:rsidR="00EF58F5" w:rsidRPr="00E022FD" w:rsidRDefault="00EF58F5" w:rsidP="00E022FD">
      <w:pPr>
        <w:ind w:firstLine="0"/>
        <w:jc w:val="left"/>
        <w:rPr>
          <w:bCs/>
          <w:sz w:val="24"/>
          <w:szCs w:val="24"/>
        </w:rPr>
      </w:pPr>
      <w:r w:rsidRPr="00E022FD">
        <w:rPr>
          <w:bCs/>
          <w:sz w:val="24"/>
          <w:szCs w:val="24"/>
        </w:rPr>
        <w:t>РЕШИЛ:</w:t>
      </w:r>
    </w:p>
    <w:p w14:paraId="6BBA5AC0" w14:textId="77777777" w:rsidR="00EF58F5" w:rsidRPr="00887E0E" w:rsidRDefault="00EF58F5" w:rsidP="00EF58F5">
      <w:pPr>
        <w:ind w:firstLine="0"/>
        <w:rPr>
          <w:sz w:val="24"/>
          <w:szCs w:val="24"/>
        </w:rPr>
      </w:pPr>
    </w:p>
    <w:p w14:paraId="673868E4" w14:textId="77777777" w:rsidR="00EF58F5" w:rsidRPr="00887E0E" w:rsidRDefault="00EF58F5" w:rsidP="00EF58F5">
      <w:pPr>
        <w:ind w:firstLine="708"/>
        <w:rPr>
          <w:sz w:val="24"/>
          <w:szCs w:val="24"/>
        </w:rPr>
      </w:pPr>
      <w:r w:rsidRPr="00AF17D7">
        <w:rPr>
          <w:bCs/>
          <w:sz w:val="24"/>
          <w:szCs w:val="24"/>
        </w:rPr>
        <w:t>1.</w:t>
      </w:r>
      <w:r w:rsidRPr="00887E0E">
        <w:rPr>
          <w:sz w:val="24"/>
          <w:szCs w:val="24"/>
        </w:rPr>
        <w:t xml:space="preserve"> Внести в Порядок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собственности муниципального образования Цветочненское сельское поселение Белогорского района Республики Крым, утвержденный решением Цветочненского сельского совета № 101 от 07.10.2020г. (далее – Порядок), следующие изменения:</w:t>
      </w:r>
    </w:p>
    <w:p w14:paraId="7A1CD774" w14:textId="77777777" w:rsidR="00EF58F5" w:rsidRPr="00887E0E" w:rsidRDefault="00EF58F5" w:rsidP="00EF58F5">
      <w:pPr>
        <w:ind w:firstLine="708"/>
        <w:rPr>
          <w:b/>
          <w:sz w:val="24"/>
          <w:szCs w:val="24"/>
        </w:rPr>
      </w:pPr>
      <w:r w:rsidRPr="00887E0E">
        <w:rPr>
          <w:b/>
          <w:sz w:val="24"/>
          <w:szCs w:val="24"/>
        </w:rPr>
        <w:t>1.1. Пункт 2.11 раздела 2 Порядка изложить в новой редакции следующего содержания:</w:t>
      </w:r>
    </w:p>
    <w:p w14:paraId="3F827B2C" w14:textId="77777777" w:rsidR="00887E0E" w:rsidRPr="00887E0E" w:rsidRDefault="00EF58F5" w:rsidP="00887E0E">
      <w:pPr>
        <w:ind w:firstLine="0"/>
        <w:rPr>
          <w:sz w:val="24"/>
          <w:szCs w:val="24"/>
        </w:rPr>
      </w:pPr>
      <w:r w:rsidRPr="00887E0E">
        <w:rPr>
          <w:sz w:val="24"/>
          <w:szCs w:val="24"/>
        </w:rPr>
        <w:tab/>
        <w:t>«</w:t>
      </w:r>
      <w:r w:rsidR="00887E0E" w:rsidRPr="00887E0E">
        <w:rPr>
          <w:sz w:val="24"/>
          <w:szCs w:val="24"/>
        </w:rPr>
        <w:t>В случаях продажи земельных участков без проведения торгов, предусмотренных пунктом 2 статьи 39.3 Земельного кодекса Российской Федерации, цена продажи земельного участка составляет:</w:t>
      </w:r>
    </w:p>
    <w:p w14:paraId="0BBC0E8B" w14:textId="77777777" w:rsidR="00887E0E" w:rsidRPr="00887E0E" w:rsidRDefault="00887E0E" w:rsidP="00887E0E">
      <w:pPr>
        <w:ind w:firstLine="708"/>
        <w:rPr>
          <w:sz w:val="24"/>
          <w:szCs w:val="24"/>
        </w:rPr>
      </w:pPr>
      <w:r w:rsidRPr="00887E0E">
        <w:rPr>
          <w:sz w:val="24"/>
          <w:szCs w:val="24"/>
        </w:rPr>
        <w:t>1). 10 процентов кадастровой стоимости земельного участка с разрешенным использованием для индивидуального жилищного строительства, ведения личного подсобного хозяйства (приусадебный земельный чисток), на котором расположен жилой дом, собственнику такого жилого дома.</w:t>
      </w:r>
    </w:p>
    <w:p w14:paraId="4886AFE1" w14:textId="77777777" w:rsidR="00887E0E" w:rsidRPr="00887E0E" w:rsidRDefault="00887E0E" w:rsidP="00887E0E">
      <w:pPr>
        <w:ind w:firstLine="708"/>
        <w:rPr>
          <w:sz w:val="24"/>
          <w:szCs w:val="24"/>
        </w:rPr>
      </w:pPr>
      <w:r w:rsidRPr="00887E0E">
        <w:rPr>
          <w:sz w:val="24"/>
          <w:szCs w:val="24"/>
        </w:rPr>
        <w:t>Существенным условием, при котором цена продажи участков будет составлять 10 процентов от кадастровой стоимости земельного участка являются:</w:t>
      </w:r>
    </w:p>
    <w:p w14:paraId="72162C38" w14:textId="77777777" w:rsidR="00887E0E" w:rsidRPr="00887E0E" w:rsidRDefault="00887E0E" w:rsidP="00887E0E">
      <w:pPr>
        <w:ind w:firstLine="708"/>
        <w:rPr>
          <w:sz w:val="24"/>
          <w:szCs w:val="24"/>
        </w:rPr>
      </w:pPr>
      <w:r w:rsidRPr="00887E0E">
        <w:rPr>
          <w:sz w:val="24"/>
          <w:szCs w:val="24"/>
        </w:rPr>
        <w:t>- истечение одного года с даты возникновения права собственности на указанный жилой дом;</w:t>
      </w:r>
    </w:p>
    <w:p w14:paraId="57AB463F" w14:textId="77777777" w:rsidR="00887E0E" w:rsidRPr="00887E0E" w:rsidRDefault="00887E0E" w:rsidP="00887E0E">
      <w:pPr>
        <w:ind w:firstLine="708"/>
        <w:rPr>
          <w:sz w:val="24"/>
          <w:szCs w:val="24"/>
        </w:rPr>
      </w:pPr>
      <w:r w:rsidRPr="00887E0E">
        <w:rPr>
          <w:sz w:val="24"/>
          <w:szCs w:val="24"/>
        </w:rPr>
        <w:t>- соответствие вида разрешенного земельного участка требованиям градостроительного регламента правил землепользования и застройки муниципального образования Цветочненское сельское поселение Белогорского района Республики Крым;</w:t>
      </w:r>
    </w:p>
    <w:p w14:paraId="60B2B9EC" w14:textId="77777777" w:rsidR="00887E0E" w:rsidRPr="00887E0E" w:rsidRDefault="00887E0E" w:rsidP="00887E0E">
      <w:pPr>
        <w:ind w:firstLine="708"/>
        <w:rPr>
          <w:sz w:val="24"/>
          <w:szCs w:val="24"/>
        </w:rPr>
      </w:pPr>
      <w:r w:rsidRPr="00887E0E">
        <w:rPr>
          <w:sz w:val="24"/>
          <w:szCs w:val="24"/>
        </w:rPr>
        <w:lastRenderedPageBreak/>
        <w:t>- отсутствие у администрации Цветочненского сельского поселения информации о выявленных в рамках государственного земельного надзора и неустраненных нарушений законодательства Российской Федерации при использовании такого земельного участка.</w:t>
      </w:r>
    </w:p>
    <w:p w14:paraId="4393872C" w14:textId="77777777" w:rsidR="00887E0E" w:rsidRPr="00887E0E" w:rsidRDefault="00887E0E" w:rsidP="00887E0E">
      <w:pPr>
        <w:ind w:firstLine="708"/>
        <w:rPr>
          <w:sz w:val="24"/>
          <w:szCs w:val="24"/>
        </w:rPr>
      </w:pPr>
      <w:r w:rsidRPr="00887E0E">
        <w:rPr>
          <w:sz w:val="24"/>
          <w:szCs w:val="24"/>
        </w:rPr>
        <w:t>2). 20 процентов кадастровой стоимости земельного участка, на котором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Федерации, за исключением случая, предусмотренного подпунктом 1 настоящего пункта.</w:t>
      </w:r>
    </w:p>
    <w:p w14:paraId="0DB5872B" w14:textId="77777777" w:rsidR="00887E0E" w:rsidRPr="00887E0E" w:rsidRDefault="00887E0E" w:rsidP="00887E0E">
      <w:pPr>
        <w:ind w:firstLine="708"/>
        <w:rPr>
          <w:sz w:val="24"/>
          <w:szCs w:val="24"/>
        </w:rPr>
      </w:pPr>
      <w:r w:rsidRPr="00887E0E">
        <w:rPr>
          <w:sz w:val="24"/>
          <w:szCs w:val="24"/>
        </w:rPr>
        <w:t>Существенными условиями, при которых цена продажи земельных участков будет составлять 20 процентов от кадастровой стоимости земельного участка являются:</w:t>
      </w:r>
    </w:p>
    <w:p w14:paraId="080F2A7B" w14:textId="77777777" w:rsidR="00887E0E" w:rsidRPr="00887E0E" w:rsidRDefault="00887E0E" w:rsidP="00887E0E">
      <w:pPr>
        <w:ind w:firstLine="708"/>
        <w:rPr>
          <w:sz w:val="24"/>
          <w:szCs w:val="24"/>
        </w:rPr>
      </w:pPr>
      <w:r w:rsidRPr="00887E0E">
        <w:rPr>
          <w:sz w:val="24"/>
          <w:szCs w:val="24"/>
        </w:rPr>
        <w:t>- соответствие вида разрешенного использования земельного участка требованиям градостроительного регламента правил землепользования и застройки муниципального образования Цветочненское сельское поселение Белогорского района Республики Крым;</w:t>
      </w:r>
    </w:p>
    <w:p w14:paraId="48DD6A74" w14:textId="77777777" w:rsidR="00887E0E" w:rsidRPr="00887E0E" w:rsidRDefault="00887E0E" w:rsidP="00887E0E">
      <w:pPr>
        <w:ind w:firstLine="708"/>
        <w:rPr>
          <w:sz w:val="24"/>
          <w:szCs w:val="24"/>
        </w:rPr>
      </w:pPr>
      <w:r w:rsidRPr="00887E0E">
        <w:rPr>
          <w:sz w:val="24"/>
          <w:szCs w:val="24"/>
        </w:rPr>
        <w:t>- истечение трех лет с момента возникновения права собственности на объект недвижимого имущества;</w:t>
      </w:r>
    </w:p>
    <w:p w14:paraId="7149BFB3" w14:textId="77777777" w:rsidR="00EF58F5" w:rsidRPr="00887E0E" w:rsidRDefault="00887E0E" w:rsidP="00887E0E">
      <w:pPr>
        <w:ind w:firstLine="708"/>
        <w:rPr>
          <w:sz w:val="24"/>
          <w:szCs w:val="24"/>
        </w:rPr>
      </w:pPr>
      <w:r w:rsidRPr="00887E0E">
        <w:rPr>
          <w:sz w:val="24"/>
          <w:szCs w:val="24"/>
        </w:rPr>
        <w:t>- отсутствие у администрации Цветочненского сельского поселения информации о выявленных в рамках государственного земельного надзора и неустраненных нарушений законодательства Российской Федерации при использовании такого земельного участка.</w:t>
      </w:r>
    </w:p>
    <w:p w14:paraId="354C34E2" w14:textId="77777777" w:rsidR="00EF58F5" w:rsidRPr="00887E0E" w:rsidRDefault="00EF58F5" w:rsidP="00887E0E">
      <w:pPr>
        <w:ind w:firstLine="708"/>
        <w:rPr>
          <w:sz w:val="24"/>
          <w:szCs w:val="24"/>
        </w:rPr>
      </w:pPr>
      <w:r w:rsidRPr="00887E0E">
        <w:rPr>
          <w:sz w:val="24"/>
          <w:szCs w:val="24"/>
        </w:rPr>
        <w:t>Расчет цены продажи земельного участка, в случае, предусмотренном настоящим пунктом, производится по состоянию на дату поступления соответствующего заявления в Администрацию Цветочненского сельского поселения.</w:t>
      </w:r>
      <w:r w:rsidR="00887E0E">
        <w:rPr>
          <w:sz w:val="24"/>
          <w:szCs w:val="24"/>
        </w:rPr>
        <w:t>».</w:t>
      </w:r>
    </w:p>
    <w:p w14:paraId="47958982" w14:textId="77777777" w:rsidR="00EF58F5" w:rsidRPr="00887E0E" w:rsidRDefault="00EF58F5" w:rsidP="00887E0E">
      <w:pPr>
        <w:ind w:firstLine="708"/>
        <w:rPr>
          <w:sz w:val="24"/>
          <w:szCs w:val="24"/>
        </w:rPr>
      </w:pPr>
      <w:r w:rsidRPr="00AF17D7">
        <w:rPr>
          <w:bCs/>
          <w:sz w:val="24"/>
          <w:szCs w:val="24"/>
        </w:rPr>
        <w:t>2.</w:t>
      </w:r>
      <w:r w:rsidRPr="00887E0E">
        <w:rPr>
          <w:sz w:val="24"/>
          <w:szCs w:val="24"/>
        </w:rPr>
        <w:t xml:space="preserve"> Обнародовать настоящее решение на информационном стенде в здании администрации Цветочненского сельского поселения, расположенного по адресу: Республика Крым, Белогорский район, с. Цветочное, ул.</w:t>
      </w:r>
      <w:r w:rsidR="00887E0E" w:rsidRPr="00887E0E">
        <w:rPr>
          <w:sz w:val="24"/>
          <w:szCs w:val="24"/>
        </w:rPr>
        <w:t xml:space="preserve"> </w:t>
      </w:r>
      <w:r w:rsidRPr="00887E0E">
        <w:rPr>
          <w:sz w:val="24"/>
          <w:szCs w:val="24"/>
        </w:rPr>
        <w:t>Трубенко, 117, на официальном сайте администрации Цветочненского сельского поселения в сети «Интернет» https://цветочное-адм.рф и в ГИС РК «Портал Правительства Республики Крым» на странице Цветочненского сельского поселения.</w:t>
      </w:r>
    </w:p>
    <w:p w14:paraId="4EC91E09" w14:textId="77777777" w:rsidR="00EF58F5" w:rsidRPr="00887E0E" w:rsidRDefault="00EF58F5" w:rsidP="00887E0E">
      <w:pPr>
        <w:ind w:firstLine="708"/>
        <w:rPr>
          <w:sz w:val="24"/>
          <w:szCs w:val="24"/>
        </w:rPr>
      </w:pPr>
      <w:r w:rsidRPr="00AF17D7">
        <w:rPr>
          <w:bCs/>
          <w:sz w:val="24"/>
          <w:szCs w:val="24"/>
        </w:rPr>
        <w:t>3.</w:t>
      </w:r>
      <w:r w:rsidRPr="00887E0E">
        <w:rPr>
          <w:sz w:val="24"/>
          <w:szCs w:val="24"/>
        </w:rPr>
        <w:t xml:space="preserve"> Настоящее решение вступает в силу с момента обнародования.</w:t>
      </w:r>
    </w:p>
    <w:p w14:paraId="149228FF" w14:textId="77777777" w:rsidR="00EF58F5" w:rsidRPr="00887E0E" w:rsidRDefault="00EF58F5" w:rsidP="00EF58F5">
      <w:pPr>
        <w:ind w:firstLine="0"/>
        <w:rPr>
          <w:sz w:val="24"/>
          <w:szCs w:val="24"/>
        </w:rPr>
      </w:pPr>
    </w:p>
    <w:p w14:paraId="463B7D6D" w14:textId="77777777" w:rsidR="00EF58F5" w:rsidRDefault="00EF58F5" w:rsidP="00EF58F5">
      <w:pPr>
        <w:ind w:firstLine="0"/>
        <w:rPr>
          <w:sz w:val="24"/>
          <w:szCs w:val="24"/>
        </w:rPr>
      </w:pPr>
    </w:p>
    <w:p w14:paraId="7347A0AD" w14:textId="77777777" w:rsidR="00887E0E" w:rsidRPr="00887E0E" w:rsidRDefault="00887E0E" w:rsidP="00EF58F5">
      <w:pPr>
        <w:ind w:firstLine="0"/>
        <w:rPr>
          <w:sz w:val="24"/>
          <w:szCs w:val="24"/>
        </w:rPr>
      </w:pPr>
    </w:p>
    <w:p w14:paraId="1DEC0423" w14:textId="77777777" w:rsidR="00887E0E" w:rsidRPr="00AF17D7" w:rsidRDefault="00EF58F5" w:rsidP="00EF58F5">
      <w:pPr>
        <w:ind w:firstLine="0"/>
        <w:rPr>
          <w:bCs/>
          <w:sz w:val="24"/>
          <w:szCs w:val="24"/>
        </w:rPr>
      </w:pPr>
      <w:r w:rsidRPr="00AF17D7">
        <w:rPr>
          <w:bCs/>
          <w:sz w:val="24"/>
          <w:szCs w:val="24"/>
        </w:rPr>
        <w:t>Председатель Цветочненского сельского совета –</w:t>
      </w:r>
      <w:r w:rsidR="00887E0E" w:rsidRPr="00AF17D7">
        <w:rPr>
          <w:bCs/>
          <w:sz w:val="24"/>
          <w:szCs w:val="24"/>
        </w:rPr>
        <w:t xml:space="preserve"> </w:t>
      </w:r>
      <w:r w:rsidRPr="00AF17D7">
        <w:rPr>
          <w:bCs/>
          <w:sz w:val="24"/>
          <w:szCs w:val="24"/>
        </w:rPr>
        <w:t>глава</w:t>
      </w:r>
    </w:p>
    <w:p w14:paraId="02676CCA" w14:textId="77777777" w:rsidR="00887E0E" w:rsidRPr="00AF17D7" w:rsidRDefault="00EF58F5" w:rsidP="00EF58F5">
      <w:pPr>
        <w:ind w:firstLine="0"/>
        <w:rPr>
          <w:bCs/>
          <w:sz w:val="24"/>
          <w:szCs w:val="24"/>
        </w:rPr>
      </w:pPr>
      <w:r w:rsidRPr="00AF17D7">
        <w:rPr>
          <w:bCs/>
          <w:sz w:val="24"/>
          <w:szCs w:val="24"/>
        </w:rPr>
        <w:t>администрации</w:t>
      </w:r>
      <w:r w:rsidR="00887E0E" w:rsidRPr="00AF17D7">
        <w:rPr>
          <w:bCs/>
          <w:sz w:val="24"/>
          <w:szCs w:val="24"/>
        </w:rPr>
        <w:t xml:space="preserve"> </w:t>
      </w:r>
      <w:r w:rsidRPr="00AF17D7">
        <w:rPr>
          <w:bCs/>
          <w:sz w:val="24"/>
          <w:szCs w:val="24"/>
        </w:rPr>
        <w:t>Цветочненского сельского поселения</w:t>
      </w:r>
    </w:p>
    <w:p w14:paraId="54C52C17" w14:textId="6DF5F2FD" w:rsidR="00C955E7" w:rsidRPr="00AF17D7" w:rsidRDefault="00887E0E" w:rsidP="00EF58F5">
      <w:pPr>
        <w:ind w:firstLine="0"/>
        <w:rPr>
          <w:bCs/>
          <w:sz w:val="24"/>
          <w:szCs w:val="24"/>
        </w:rPr>
      </w:pPr>
      <w:r w:rsidRPr="00AF17D7">
        <w:rPr>
          <w:bCs/>
          <w:sz w:val="24"/>
          <w:szCs w:val="24"/>
        </w:rPr>
        <w:t>Белогорского района Республики Крым</w:t>
      </w:r>
      <w:r w:rsidRPr="00AF17D7">
        <w:rPr>
          <w:bCs/>
          <w:sz w:val="24"/>
          <w:szCs w:val="24"/>
        </w:rPr>
        <w:tab/>
      </w:r>
      <w:r w:rsidRPr="00AF17D7">
        <w:rPr>
          <w:bCs/>
          <w:sz w:val="24"/>
          <w:szCs w:val="24"/>
        </w:rPr>
        <w:tab/>
      </w:r>
      <w:r w:rsidRPr="00AF17D7">
        <w:rPr>
          <w:bCs/>
          <w:sz w:val="24"/>
          <w:szCs w:val="24"/>
        </w:rPr>
        <w:tab/>
      </w:r>
      <w:r w:rsidRPr="00AF17D7">
        <w:rPr>
          <w:bCs/>
          <w:sz w:val="24"/>
          <w:szCs w:val="24"/>
        </w:rPr>
        <w:tab/>
      </w:r>
      <w:r w:rsidRPr="00AF17D7">
        <w:rPr>
          <w:bCs/>
          <w:sz w:val="24"/>
          <w:szCs w:val="24"/>
        </w:rPr>
        <w:tab/>
      </w:r>
      <w:r w:rsidR="00AF17D7">
        <w:rPr>
          <w:bCs/>
          <w:sz w:val="24"/>
          <w:szCs w:val="24"/>
        </w:rPr>
        <w:t xml:space="preserve">   </w:t>
      </w:r>
      <w:r w:rsidRPr="00AF17D7">
        <w:rPr>
          <w:bCs/>
          <w:sz w:val="24"/>
          <w:szCs w:val="24"/>
        </w:rPr>
        <w:tab/>
      </w:r>
      <w:r w:rsidR="00AF17D7">
        <w:rPr>
          <w:bCs/>
          <w:sz w:val="24"/>
          <w:szCs w:val="24"/>
        </w:rPr>
        <w:t xml:space="preserve">   </w:t>
      </w:r>
      <w:r w:rsidR="00EF58F5" w:rsidRPr="00AF17D7">
        <w:rPr>
          <w:bCs/>
          <w:sz w:val="24"/>
          <w:szCs w:val="24"/>
        </w:rPr>
        <w:t>М. Р. Ялалов</w:t>
      </w:r>
    </w:p>
    <w:sectPr w:rsidR="00C955E7" w:rsidRPr="00AF17D7" w:rsidSect="00C00D6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F5"/>
    <w:rsid w:val="00887E0E"/>
    <w:rsid w:val="00AF17D7"/>
    <w:rsid w:val="00C00D63"/>
    <w:rsid w:val="00C955E7"/>
    <w:rsid w:val="00E022FD"/>
    <w:rsid w:val="00E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2B67"/>
  <w15:docId w15:val="{69DAF8B6-24E5-46C7-92A0-FD740720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Здорова Ирина</cp:lastModifiedBy>
  <cp:revision>3</cp:revision>
  <cp:lastPrinted>2025-08-25T07:37:00Z</cp:lastPrinted>
  <dcterms:created xsi:type="dcterms:W3CDTF">2025-07-31T11:01:00Z</dcterms:created>
  <dcterms:modified xsi:type="dcterms:W3CDTF">2025-08-25T07:37:00Z</dcterms:modified>
</cp:coreProperties>
</file>