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7BEF" w14:textId="77777777" w:rsidR="00AB31E2" w:rsidRPr="00AB31E2" w:rsidRDefault="00AB31E2" w:rsidP="00AB31E2">
      <w:pPr>
        <w:tabs>
          <w:tab w:val="left" w:pos="5670"/>
        </w:tabs>
        <w:spacing w:after="0" w:line="240" w:lineRule="auto"/>
        <w:rPr>
          <w:rFonts w:ascii="Times New Roman" w:hAnsi="Times New Roman" w:cs="Arial"/>
          <w:color w:val="auto"/>
          <w:sz w:val="24"/>
          <w:szCs w:val="24"/>
        </w:rPr>
      </w:pPr>
      <w:r w:rsidRPr="00AB31E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</w:t>
      </w:r>
      <w:r w:rsidRPr="00AB31E2">
        <w:rPr>
          <w:rFonts w:ascii="Times New Roman" w:hAnsi="Times New Roman" w:cs="Arial"/>
          <w:noProof/>
          <w:color w:val="auto"/>
          <w:sz w:val="24"/>
          <w:szCs w:val="24"/>
        </w:rPr>
        <w:drawing>
          <wp:inline distT="0" distB="0" distL="0" distR="0" wp14:anchorId="16311342" wp14:editId="73BC7875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                                    </w:t>
      </w:r>
    </w:p>
    <w:p w14:paraId="6DA74A13" w14:textId="77777777" w:rsidR="00AB31E2" w:rsidRPr="00AB31E2" w:rsidRDefault="00AB31E2" w:rsidP="00AB31E2">
      <w:pPr>
        <w:tabs>
          <w:tab w:val="left" w:pos="5670"/>
        </w:tabs>
        <w:spacing w:after="0" w:line="240" w:lineRule="auto"/>
        <w:rPr>
          <w:rFonts w:ascii="Times New Roman" w:hAnsi="Times New Roman" w:cs="Arial"/>
          <w:color w:val="auto"/>
          <w:sz w:val="24"/>
          <w:szCs w:val="24"/>
        </w:rPr>
      </w:pPr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                                                                      Республика   Крым                             </w:t>
      </w:r>
    </w:p>
    <w:p w14:paraId="45D1BB54" w14:textId="77777777" w:rsidR="00AB31E2" w:rsidRPr="00AB31E2" w:rsidRDefault="00AB31E2" w:rsidP="00AB31E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Arial"/>
          <w:color w:val="auto"/>
          <w:sz w:val="24"/>
          <w:szCs w:val="24"/>
        </w:rPr>
      </w:pPr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  Белогорский   район                                            </w:t>
      </w:r>
    </w:p>
    <w:p w14:paraId="1A0C6C3F" w14:textId="77777777" w:rsidR="00AB31E2" w:rsidRPr="00AB31E2" w:rsidRDefault="00AB31E2" w:rsidP="00AB31E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Arial"/>
          <w:color w:val="auto"/>
          <w:sz w:val="24"/>
          <w:szCs w:val="24"/>
        </w:rPr>
      </w:pPr>
      <w:proofErr w:type="gramStart"/>
      <w:r w:rsidRPr="00AB31E2">
        <w:rPr>
          <w:rFonts w:ascii="Times New Roman" w:hAnsi="Times New Roman" w:cs="Arial"/>
          <w:color w:val="auto"/>
          <w:sz w:val="24"/>
          <w:szCs w:val="24"/>
        </w:rPr>
        <w:t>Цветочненский  сельский</w:t>
      </w:r>
      <w:proofErr w:type="gramEnd"/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  совет                                    </w:t>
      </w:r>
    </w:p>
    <w:p w14:paraId="69A1617C" w14:textId="04BA62DA" w:rsidR="00AB31E2" w:rsidRPr="00AB31E2" w:rsidRDefault="00AB31E2" w:rsidP="00AB31E2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hAnsi="Times New Roman" w:cs="Arial"/>
          <w:color w:val="auto"/>
          <w:sz w:val="24"/>
          <w:szCs w:val="24"/>
        </w:rPr>
      </w:pPr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12-я   </w:t>
      </w:r>
      <w:proofErr w:type="gramStart"/>
      <w:r w:rsidRPr="00AB31E2">
        <w:rPr>
          <w:rFonts w:ascii="Times New Roman" w:hAnsi="Times New Roman" w:cs="Arial"/>
          <w:color w:val="auto"/>
          <w:sz w:val="24"/>
          <w:szCs w:val="24"/>
        </w:rPr>
        <w:t>сессия  сельского</w:t>
      </w:r>
      <w:proofErr w:type="gramEnd"/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  совета  3-го  созыва    </w:t>
      </w:r>
    </w:p>
    <w:p w14:paraId="6F25BF84" w14:textId="77777777" w:rsidR="00AB31E2" w:rsidRPr="00AB31E2" w:rsidRDefault="00AB31E2" w:rsidP="00AB31E2">
      <w:pPr>
        <w:tabs>
          <w:tab w:val="left" w:pos="5670"/>
        </w:tabs>
        <w:spacing w:after="0" w:line="240" w:lineRule="auto"/>
        <w:ind w:left="-142"/>
        <w:rPr>
          <w:rFonts w:ascii="Times New Roman" w:hAnsi="Times New Roman" w:cs="Arial"/>
          <w:color w:val="auto"/>
          <w:sz w:val="24"/>
          <w:szCs w:val="24"/>
        </w:rPr>
      </w:pPr>
      <w:r w:rsidRPr="00AB31E2">
        <w:rPr>
          <w:rFonts w:ascii="Times New Roman" w:hAnsi="Times New Roman" w:cs="Arial"/>
          <w:color w:val="auto"/>
          <w:sz w:val="24"/>
          <w:szCs w:val="24"/>
        </w:rPr>
        <w:t xml:space="preserve">                                                                        </w:t>
      </w:r>
    </w:p>
    <w:p w14:paraId="05000000" w14:textId="77777777" w:rsidR="00CC7F54" w:rsidRPr="00AB31E2" w:rsidRDefault="00CC7F54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14:paraId="06000000" w14:textId="133DF896" w:rsidR="00CC7F54" w:rsidRPr="00AB31E2" w:rsidRDefault="00AB31E2">
      <w:pPr>
        <w:spacing w:after="0" w:line="240" w:lineRule="auto"/>
        <w:jc w:val="both"/>
        <w:rPr>
          <w:rFonts w:ascii="Times New Roman" w:hAnsi="Times New Roman"/>
          <w:color w:val="373737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>2</w:t>
      </w:r>
      <w:r w:rsidR="005C2F0A">
        <w:rPr>
          <w:rFonts w:ascii="Times New Roman" w:hAnsi="Times New Roman"/>
          <w:sz w:val="24"/>
          <w:szCs w:val="24"/>
        </w:rPr>
        <w:t>4</w:t>
      </w:r>
      <w:r w:rsidRPr="00AB31E2">
        <w:rPr>
          <w:rFonts w:ascii="Times New Roman" w:hAnsi="Times New Roman"/>
          <w:sz w:val="24"/>
          <w:szCs w:val="24"/>
        </w:rPr>
        <w:t xml:space="preserve"> сентября </w:t>
      </w:r>
      <w:r w:rsidR="00B72974" w:rsidRPr="00AB31E2">
        <w:rPr>
          <w:rFonts w:ascii="Times New Roman" w:hAnsi="Times New Roman"/>
          <w:sz w:val="24"/>
          <w:szCs w:val="24"/>
        </w:rPr>
        <w:t>2025 г</w:t>
      </w:r>
      <w:r w:rsidRPr="00AB31E2">
        <w:rPr>
          <w:rFonts w:ascii="Times New Roman" w:hAnsi="Times New Roman"/>
          <w:sz w:val="24"/>
          <w:szCs w:val="24"/>
        </w:rPr>
        <w:t>.</w:t>
      </w:r>
      <w:r w:rsidR="00B72974" w:rsidRPr="00AB31E2">
        <w:rPr>
          <w:rFonts w:ascii="Times New Roman" w:hAnsi="Times New Roman"/>
          <w:sz w:val="24"/>
          <w:szCs w:val="24"/>
        </w:rPr>
        <w:tab/>
      </w:r>
      <w:r w:rsidR="00B72974" w:rsidRPr="00AB31E2">
        <w:rPr>
          <w:rFonts w:ascii="Times New Roman" w:hAnsi="Times New Roman"/>
          <w:sz w:val="24"/>
          <w:szCs w:val="24"/>
        </w:rPr>
        <w:tab/>
        <w:t xml:space="preserve">          с</w:t>
      </w:r>
      <w:r w:rsidRPr="00AB31E2">
        <w:rPr>
          <w:rFonts w:ascii="Times New Roman" w:hAnsi="Times New Roman"/>
          <w:sz w:val="24"/>
          <w:szCs w:val="24"/>
        </w:rPr>
        <w:t xml:space="preserve">ело </w:t>
      </w:r>
      <w:r w:rsidR="00B72974" w:rsidRPr="00AB31E2">
        <w:rPr>
          <w:rFonts w:ascii="Times New Roman" w:hAnsi="Times New Roman"/>
          <w:sz w:val="24"/>
          <w:szCs w:val="24"/>
        </w:rPr>
        <w:t>Цветочное</w:t>
      </w:r>
      <w:r w:rsidR="00B72974" w:rsidRPr="00AB31E2">
        <w:rPr>
          <w:rFonts w:ascii="Times New Roman" w:hAnsi="Times New Roman"/>
          <w:sz w:val="24"/>
          <w:szCs w:val="24"/>
        </w:rPr>
        <w:tab/>
      </w:r>
      <w:r w:rsidR="00B72974" w:rsidRPr="00AB31E2">
        <w:rPr>
          <w:rFonts w:ascii="Times New Roman" w:hAnsi="Times New Roman"/>
          <w:sz w:val="24"/>
          <w:szCs w:val="24"/>
        </w:rPr>
        <w:tab/>
      </w:r>
      <w:r w:rsidR="00B72974" w:rsidRPr="00AB31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B72974" w:rsidRPr="00AB31E2">
        <w:rPr>
          <w:rFonts w:ascii="Times New Roman" w:hAnsi="Times New Roman"/>
          <w:sz w:val="24"/>
          <w:szCs w:val="24"/>
        </w:rPr>
        <w:t>№</w:t>
      </w:r>
      <w:r w:rsidR="007E520F">
        <w:rPr>
          <w:rFonts w:ascii="Times New Roman" w:hAnsi="Times New Roman"/>
          <w:sz w:val="24"/>
          <w:szCs w:val="24"/>
        </w:rPr>
        <w:t>66</w:t>
      </w:r>
    </w:p>
    <w:p w14:paraId="07000000" w14:textId="77777777" w:rsidR="00CC7F54" w:rsidRPr="00AB31E2" w:rsidRDefault="00CC7F54">
      <w:pPr>
        <w:spacing w:after="0" w:line="20" w:lineRule="atLeast"/>
        <w:contextualSpacing/>
        <w:rPr>
          <w:rFonts w:ascii="Times New Roman" w:hAnsi="Times New Roman"/>
          <w:sz w:val="24"/>
          <w:szCs w:val="24"/>
        </w:rPr>
      </w:pPr>
    </w:p>
    <w:p w14:paraId="08000000" w14:textId="4886632D" w:rsidR="00CC7F54" w:rsidRPr="00AB31E2" w:rsidRDefault="00AB31E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169714885"/>
      <w:bookmarkStart w:id="1" w:name="_Hlk170131381"/>
      <w:bookmarkStart w:id="2" w:name="_Hlk199408919"/>
      <w:r w:rsidRPr="00AB31E2">
        <w:rPr>
          <w:rFonts w:ascii="Times New Roman" w:hAnsi="Times New Roman"/>
          <w:bCs/>
          <w:sz w:val="24"/>
          <w:szCs w:val="24"/>
        </w:rPr>
        <w:t>Об установлении льготы по земельному налогу участникам специальной военной операции и членам их семей</w:t>
      </w:r>
    </w:p>
    <w:bookmarkEnd w:id="0"/>
    <w:bookmarkEnd w:id="1"/>
    <w:bookmarkEnd w:id="2"/>
    <w:p w14:paraId="0A000000" w14:textId="77777777" w:rsidR="00CC7F54" w:rsidRPr="00AB31E2" w:rsidRDefault="00CC7F54">
      <w:pPr>
        <w:spacing w:after="0" w:line="240" w:lineRule="auto"/>
        <w:ind w:right="5102"/>
        <w:rPr>
          <w:rFonts w:ascii="Times New Roman" w:hAnsi="Times New Roman"/>
          <w:bCs/>
          <w:sz w:val="24"/>
          <w:szCs w:val="24"/>
        </w:rPr>
      </w:pPr>
    </w:p>
    <w:p w14:paraId="0B000000" w14:textId="77777777" w:rsidR="00CC7F54" w:rsidRPr="00AB31E2" w:rsidRDefault="00B729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Цветочненское сельское поселение Белогорского района Республики Крым, Цветочненский сельский совет</w:t>
      </w:r>
    </w:p>
    <w:p w14:paraId="0C000000" w14:textId="77777777" w:rsidR="00CC7F54" w:rsidRPr="00AB31E2" w:rsidRDefault="00CC7F5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000000" w14:textId="576055D8" w:rsidR="00CC7F54" w:rsidRPr="00AB31E2" w:rsidRDefault="00B72974" w:rsidP="00AB31E2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AB31E2">
        <w:rPr>
          <w:rFonts w:ascii="Times New Roman" w:hAnsi="Times New Roman"/>
          <w:bCs/>
          <w:sz w:val="24"/>
          <w:szCs w:val="24"/>
        </w:rPr>
        <w:t>РЕШИЛ:</w:t>
      </w:r>
    </w:p>
    <w:p w14:paraId="0E000000" w14:textId="77777777" w:rsidR="00CC7F54" w:rsidRPr="00AB31E2" w:rsidRDefault="00B729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>1. Освободить от уплаты земельного налога:</w:t>
      </w:r>
    </w:p>
    <w:p w14:paraId="0F000000" w14:textId="77777777" w:rsidR="00CC7F54" w:rsidRPr="00AB31E2" w:rsidRDefault="00B7297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 xml:space="preserve">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 </w:t>
      </w:r>
    </w:p>
    <w:p w14:paraId="10000000" w14:textId="77777777" w:rsidR="00CC7F54" w:rsidRPr="00AB31E2" w:rsidRDefault="00B7297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 xml:space="preserve"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14:paraId="11000000" w14:textId="77777777" w:rsidR="00CC7F54" w:rsidRPr="00AB31E2" w:rsidRDefault="00B7297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14:paraId="12000000" w14:textId="77777777" w:rsidR="00CC7F54" w:rsidRPr="00AB31E2" w:rsidRDefault="00B729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>2. 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14:paraId="13000000" w14:textId="77777777" w:rsidR="00CC7F54" w:rsidRPr="00AB31E2" w:rsidRDefault="00B7297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14:paraId="2B9EC078" w14:textId="77777777" w:rsidR="00B72974" w:rsidRPr="00B72974" w:rsidRDefault="00B72974" w:rsidP="00B7297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72974">
        <w:rPr>
          <w:rFonts w:ascii="Times New Roman" w:eastAsia="Calibri" w:hAnsi="Times New Roman"/>
          <w:color w:val="auto"/>
          <w:sz w:val="24"/>
          <w:szCs w:val="24"/>
          <w:lang w:eastAsia="en-US"/>
        </w:rPr>
        <w:t>3.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gramStart"/>
      <w:r w:rsidRPr="00B72974">
        <w:rPr>
          <w:rFonts w:ascii="Times New Roman" w:eastAsia="Calibri" w:hAnsi="Times New Roman"/>
          <w:color w:val="auto"/>
          <w:sz w:val="24"/>
          <w:szCs w:val="24"/>
          <w:lang w:eastAsia="en-US"/>
        </w:rPr>
        <w:t>адм.рф</w:t>
      </w:r>
      <w:proofErr w:type="gramEnd"/>
      <w:r w:rsidRPr="00B7297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044A83D4" w14:textId="77777777" w:rsidR="00B72974" w:rsidRPr="00B72974" w:rsidRDefault="00B72974" w:rsidP="00B7297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72974">
        <w:rPr>
          <w:rFonts w:ascii="Times New Roman" w:eastAsia="Calibri" w:hAnsi="Times New Roman"/>
          <w:color w:val="auto"/>
          <w:sz w:val="24"/>
          <w:szCs w:val="24"/>
          <w:lang w:eastAsia="en-US"/>
        </w:rPr>
        <w:t>4.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39B01363" w14:textId="77777777" w:rsidR="00B72974" w:rsidRPr="00B72974" w:rsidRDefault="00B72974" w:rsidP="00B7297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72974">
        <w:rPr>
          <w:rFonts w:ascii="Times New Roman" w:eastAsia="Calibri" w:hAnsi="Times New Roman"/>
          <w:color w:val="auto"/>
          <w:sz w:val="24"/>
          <w:szCs w:val="24"/>
          <w:lang w:eastAsia="en-US"/>
        </w:rPr>
        <w:t>5. Контроль за исполнением настоящего решения оставляю за собой.</w:t>
      </w:r>
    </w:p>
    <w:p w14:paraId="3070531C" w14:textId="77777777" w:rsidR="00B72974" w:rsidRDefault="00B72974" w:rsidP="00B729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08C2C4D" w14:textId="32D18420" w:rsidR="00B72974" w:rsidRPr="00537F9D" w:rsidRDefault="00B72974" w:rsidP="00B729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     </w:t>
      </w:r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Председатель   </w:t>
      </w:r>
      <w:proofErr w:type="gramStart"/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>Цветочненского  сельского</w:t>
      </w:r>
      <w:proofErr w:type="gramEnd"/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совета – </w:t>
      </w:r>
    </w:p>
    <w:p w14:paraId="0C8C436B" w14:textId="77777777" w:rsidR="00B72974" w:rsidRPr="00537F9D" w:rsidRDefault="00B72974" w:rsidP="00B72974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>глава администрации</w:t>
      </w:r>
    </w:p>
    <w:p w14:paraId="7C03113F" w14:textId="1EDAC8D6" w:rsidR="00B72974" w:rsidRPr="00537F9D" w:rsidRDefault="00B72974" w:rsidP="00B72974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Цветочненского </w:t>
      </w:r>
      <w:proofErr w:type="gramStart"/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>сельского  поселения</w:t>
      </w:r>
      <w:proofErr w:type="gramEnd"/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</w:t>
      </w:r>
      <w:r w:rsidRPr="00537F9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М.Р.Ялалов</w:t>
      </w:r>
    </w:p>
    <w:p w14:paraId="28000000" w14:textId="3CB90F10" w:rsidR="00CC7F54" w:rsidRPr="00AB31E2" w:rsidRDefault="00B72974" w:rsidP="00B72974">
      <w:pPr>
        <w:spacing w:after="200" w:line="240" w:lineRule="exact"/>
        <w:ind w:right="744"/>
        <w:rPr>
          <w:rFonts w:ascii="Times New Roman" w:hAnsi="Times New Roman"/>
          <w:sz w:val="24"/>
          <w:szCs w:val="24"/>
        </w:rPr>
      </w:pPr>
      <w:r w:rsidRPr="00AB31E2">
        <w:rPr>
          <w:rFonts w:ascii="Times New Roman" w:hAnsi="Times New Roman"/>
          <w:sz w:val="24"/>
          <w:szCs w:val="24"/>
        </w:rPr>
        <w:t xml:space="preserve"> </w:t>
      </w:r>
    </w:p>
    <w:sectPr w:rsidR="00CC7F54" w:rsidRPr="00AB31E2" w:rsidSect="00B72974">
      <w:pgSz w:w="11906" w:h="16838"/>
      <w:pgMar w:top="709" w:right="567" w:bottom="1276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ED0"/>
    <w:multiLevelType w:val="multilevel"/>
    <w:tmpl w:val="8A3497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54"/>
    <w:rsid w:val="005C2F0A"/>
    <w:rsid w:val="007E520F"/>
    <w:rsid w:val="00AB31E2"/>
    <w:rsid w:val="00B72974"/>
    <w:rsid w:val="00C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4375"/>
  <w15:docId w15:val="{B823479F-D184-4E1A-872D-DEF4222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14"/>
    <w:rPr>
      <w:sz w:val="16"/>
    </w:rPr>
  </w:style>
  <w:style w:type="character" w:customStyle="1" w:styleId="14">
    <w:name w:val="Знак примечания1"/>
    <w:basedOn w:val="15"/>
    <w:link w:val="12"/>
    <w:rPr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6">
    <w:name w:val="Гиперссылка1"/>
    <w:basedOn w:val="13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5"/>
    <w:link w:val="16"/>
    <w:rPr>
      <w:color w:val="0563C1" w:themeColor="hyperlink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Знак сноски1"/>
    <w:basedOn w:val="13"/>
    <w:link w:val="19"/>
    <w:rPr>
      <w:vertAlign w:val="superscript"/>
    </w:rPr>
  </w:style>
  <w:style w:type="character" w:customStyle="1" w:styleId="19">
    <w:name w:val="Знак сноски1"/>
    <w:basedOn w:val="15"/>
    <w:link w:val="18"/>
    <w:rPr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Calibri" w:hAnsi="Calibri"/>
      <w:b/>
      <w:sz w:val="20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aa">
    <w:name w:val="Абзац списка Знак"/>
    <w:basedOn w:val="1"/>
    <w:link w:val="a9"/>
    <w:rPr>
      <w:rFonts w:asciiTheme="minorHAnsi" w:hAnsiTheme="minorHAns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rFonts w:ascii="Calibri" w:hAnsi="Calibri"/>
      <w:sz w:val="20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4</cp:revision>
  <cp:lastPrinted>2025-09-19T11:00:00Z</cp:lastPrinted>
  <dcterms:created xsi:type="dcterms:W3CDTF">2025-09-19T10:36:00Z</dcterms:created>
  <dcterms:modified xsi:type="dcterms:W3CDTF">2025-09-19T11:38:00Z</dcterms:modified>
</cp:coreProperties>
</file>