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94863" w14:textId="77777777" w:rsidR="00AF5A05" w:rsidRDefault="00AF5A05" w:rsidP="00C1750E">
      <w:pPr>
        <w:pStyle w:val="Standard"/>
        <w:suppressAutoHyphens w:val="0"/>
        <w:spacing w:after="0" w:line="240" w:lineRule="auto"/>
        <w:jc w:val="center"/>
        <w:rPr>
          <w:rFonts w:ascii="Times New Roman" w:eastAsia="Times New Roman" w:hAnsi="Times New Roman" w:cs="Times New Roman"/>
          <w:sz w:val="24"/>
          <w:szCs w:val="24"/>
        </w:rPr>
      </w:pPr>
      <w:r w:rsidRPr="00085CC8">
        <w:rPr>
          <w:noProof/>
          <w:lang w:eastAsia="ru-RU"/>
        </w:rPr>
        <w:drawing>
          <wp:inline distT="0" distB="0" distL="0" distR="0" wp14:anchorId="49E4BB46" wp14:editId="66F15939">
            <wp:extent cx="52387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 cy="600075"/>
                    </a:xfrm>
                    <a:prstGeom prst="rect">
                      <a:avLst/>
                    </a:prstGeom>
                    <a:solidFill>
                      <a:srgbClr val="FFFFFF"/>
                    </a:solidFill>
                    <a:ln>
                      <a:noFill/>
                    </a:ln>
                  </pic:spPr>
                </pic:pic>
              </a:graphicData>
            </a:graphic>
          </wp:inline>
        </w:drawing>
      </w:r>
    </w:p>
    <w:p w14:paraId="44FE2B54" w14:textId="4113C63F" w:rsidR="00C1750E" w:rsidRPr="00290AF3" w:rsidRDefault="00C1750E" w:rsidP="00C1750E">
      <w:pPr>
        <w:pStyle w:val="Standard"/>
        <w:suppressAutoHyphens w:val="0"/>
        <w:spacing w:after="0" w:line="240" w:lineRule="auto"/>
        <w:jc w:val="center"/>
        <w:rPr>
          <w:rFonts w:ascii="Times New Roman" w:eastAsia="Times New Roman" w:hAnsi="Times New Roman" w:cs="Times New Roman"/>
          <w:sz w:val="24"/>
          <w:szCs w:val="24"/>
        </w:rPr>
      </w:pPr>
      <w:r w:rsidRPr="00290AF3">
        <w:rPr>
          <w:rFonts w:ascii="Times New Roman" w:eastAsia="Times New Roman" w:hAnsi="Times New Roman" w:cs="Times New Roman"/>
          <w:sz w:val="24"/>
          <w:szCs w:val="24"/>
        </w:rPr>
        <w:t>Республика Крым</w:t>
      </w:r>
    </w:p>
    <w:p w14:paraId="65D12083" w14:textId="77777777" w:rsidR="00C1750E" w:rsidRPr="00290AF3" w:rsidRDefault="00C1750E" w:rsidP="00C1750E">
      <w:pPr>
        <w:pStyle w:val="Standard"/>
        <w:suppressAutoHyphens w:val="0"/>
        <w:spacing w:after="0" w:line="240" w:lineRule="auto"/>
        <w:jc w:val="center"/>
        <w:rPr>
          <w:rFonts w:ascii="Times New Roman" w:eastAsia="Times New Roman" w:hAnsi="Times New Roman" w:cs="Times New Roman"/>
          <w:sz w:val="24"/>
          <w:szCs w:val="24"/>
        </w:rPr>
      </w:pPr>
      <w:r w:rsidRPr="00290AF3">
        <w:rPr>
          <w:rFonts w:ascii="Times New Roman" w:eastAsia="Times New Roman" w:hAnsi="Times New Roman" w:cs="Times New Roman"/>
          <w:sz w:val="24"/>
          <w:szCs w:val="24"/>
        </w:rPr>
        <w:t>Белогорский район</w:t>
      </w:r>
    </w:p>
    <w:p w14:paraId="22D92A1E" w14:textId="77777777" w:rsidR="00C1750E" w:rsidRPr="00290AF3" w:rsidRDefault="00915B32" w:rsidP="00C1750E">
      <w:pPr>
        <w:pStyle w:val="Standard"/>
        <w:tabs>
          <w:tab w:val="left" w:pos="6735"/>
        </w:tabs>
        <w:suppressAutoHyphens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Цветочненский</w:t>
      </w:r>
      <w:r w:rsidR="00C1750E" w:rsidRPr="00290AF3">
        <w:rPr>
          <w:rFonts w:ascii="Times New Roman" w:eastAsia="Times New Roman" w:hAnsi="Times New Roman" w:cs="Times New Roman"/>
          <w:sz w:val="24"/>
          <w:szCs w:val="24"/>
        </w:rPr>
        <w:t xml:space="preserve"> сельский совет</w:t>
      </w:r>
    </w:p>
    <w:p w14:paraId="0031834A" w14:textId="231B0446" w:rsidR="00C1750E" w:rsidRPr="00290AF3" w:rsidRDefault="00AF5A05" w:rsidP="00C1750E">
      <w:pPr>
        <w:pStyle w:val="Standard"/>
        <w:suppressAutoHyphens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C1750E" w:rsidRPr="00290AF3">
        <w:rPr>
          <w:rFonts w:ascii="Times New Roman" w:eastAsia="Times New Roman" w:hAnsi="Times New Roman" w:cs="Times New Roman"/>
          <w:sz w:val="24"/>
          <w:szCs w:val="24"/>
        </w:rPr>
        <w:t>-я сессия</w:t>
      </w:r>
      <w:r w:rsidR="005715FD" w:rsidRPr="00290AF3">
        <w:rPr>
          <w:rFonts w:ascii="Times New Roman" w:eastAsia="Times New Roman" w:hAnsi="Times New Roman" w:cs="Times New Roman"/>
          <w:sz w:val="24"/>
          <w:szCs w:val="24"/>
        </w:rPr>
        <w:t xml:space="preserve"> </w:t>
      </w:r>
      <w:r w:rsidR="00F46945" w:rsidRPr="00290AF3">
        <w:rPr>
          <w:rFonts w:ascii="Times New Roman" w:eastAsia="Times New Roman" w:hAnsi="Times New Roman" w:cs="Times New Roman"/>
          <w:sz w:val="24"/>
          <w:szCs w:val="24"/>
        </w:rPr>
        <w:t>3</w:t>
      </w:r>
      <w:r w:rsidR="00C1750E" w:rsidRPr="00290AF3">
        <w:rPr>
          <w:rFonts w:ascii="Times New Roman" w:eastAsia="Times New Roman" w:hAnsi="Times New Roman" w:cs="Times New Roman"/>
          <w:sz w:val="24"/>
          <w:szCs w:val="24"/>
        </w:rPr>
        <w:t>-го созыва</w:t>
      </w:r>
    </w:p>
    <w:p w14:paraId="06865ED1" w14:textId="77777777" w:rsidR="00C1750E" w:rsidRPr="00290AF3" w:rsidRDefault="00C1750E" w:rsidP="00C1750E">
      <w:pPr>
        <w:pStyle w:val="Standard"/>
        <w:suppressAutoHyphens w:val="0"/>
        <w:spacing w:after="0" w:line="240" w:lineRule="auto"/>
        <w:jc w:val="center"/>
        <w:rPr>
          <w:rFonts w:ascii="Times New Roman" w:eastAsia="Times New Roman" w:hAnsi="Times New Roman" w:cs="Times New Roman"/>
          <w:sz w:val="24"/>
          <w:szCs w:val="24"/>
        </w:rPr>
      </w:pPr>
      <w:r w:rsidRPr="00290AF3">
        <w:rPr>
          <w:rFonts w:ascii="Times New Roman" w:eastAsia="Times New Roman" w:hAnsi="Times New Roman" w:cs="Times New Roman"/>
          <w:sz w:val="24"/>
          <w:szCs w:val="24"/>
        </w:rPr>
        <w:t>РЕШЕНИЕ</w:t>
      </w:r>
    </w:p>
    <w:p w14:paraId="6BF01C7D" w14:textId="77777777" w:rsidR="00C1750E" w:rsidRPr="00290AF3" w:rsidRDefault="00C1750E" w:rsidP="00C1750E">
      <w:pPr>
        <w:pStyle w:val="Standard"/>
        <w:suppressAutoHyphens w:val="0"/>
        <w:spacing w:after="0" w:line="240" w:lineRule="auto"/>
        <w:jc w:val="center"/>
        <w:rPr>
          <w:rFonts w:ascii="Times New Roman" w:eastAsia="Times New Roman" w:hAnsi="Times New Roman" w:cs="Times New Roman"/>
          <w:sz w:val="24"/>
          <w:szCs w:val="24"/>
        </w:rPr>
      </w:pPr>
    </w:p>
    <w:p w14:paraId="7581E832" w14:textId="46AF4EEC" w:rsidR="00C1750E" w:rsidRPr="00290AF3" w:rsidRDefault="00AF5A05" w:rsidP="00C1750E">
      <w:pPr>
        <w:spacing w:after="0" w:line="240" w:lineRule="auto"/>
        <w:rPr>
          <w:rFonts w:ascii="Times New Roman" w:hAnsi="Times New Roman" w:cs="Times New Roman"/>
          <w:sz w:val="24"/>
          <w:szCs w:val="24"/>
        </w:rPr>
      </w:pPr>
      <w:r>
        <w:rPr>
          <w:rFonts w:ascii="Times New Roman" w:hAnsi="Times New Roman" w:cs="Times New Roman"/>
          <w:sz w:val="24"/>
          <w:szCs w:val="24"/>
        </w:rPr>
        <w:t>16 сентября</w:t>
      </w:r>
      <w:r w:rsidR="000401DF">
        <w:rPr>
          <w:rFonts w:ascii="Times New Roman" w:hAnsi="Times New Roman" w:cs="Times New Roman"/>
          <w:sz w:val="24"/>
          <w:szCs w:val="24"/>
        </w:rPr>
        <w:t xml:space="preserve"> 2026</w:t>
      </w:r>
      <w:r w:rsidR="00C1750E" w:rsidRPr="00290AF3">
        <w:rPr>
          <w:rFonts w:ascii="Times New Roman" w:hAnsi="Times New Roman" w:cs="Times New Roman"/>
          <w:sz w:val="24"/>
          <w:szCs w:val="24"/>
        </w:rPr>
        <w:t xml:space="preserve"> г</w:t>
      </w:r>
      <w:r w:rsidR="00660278">
        <w:rPr>
          <w:rFonts w:ascii="Times New Roman" w:hAnsi="Times New Roman" w:cs="Times New Roman"/>
          <w:sz w:val="24"/>
          <w:szCs w:val="24"/>
        </w:rPr>
        <w:t>ода</w:t>
      </w:r>
      <w:r w:rsidR="00C1750E" w:rsidRPr="00290AF3">
        <w:rPr>
          <w:rFonts w:ascii="Times New Roman" w:hAnsi="Times New Roman" w:cs="Times New Roman"/>
          <w:sz w:val="24"/>
          <w:szCs w:val="24"/>
        </w:rPr>
        <w:tab/>
      </w:r>
      <w:r w:rsidR="00660278">
        <w:rPr>
          <w:rFonts w:ascii="Times New Roman" w:hAnsi="Times New Roman" w:cs="Times New Roman"/>
          <w:sz w:val="24"/>
          <w:szCs w:val="24"/>
        </w:rPr>
        <w:t xml:space="preserve">          </w:t>
      </w:r>
      <w:r w:rsidR="00023D87">
        <w:rPr>
          <w:rFonts w:ascii="Times New Roman" w:hAnsi="Times New Roman" w:cs="Times New Roman"/>
          <w:sz w:val="24"/>
          <w:szCs w:val="24"/>
        </w:rPr>
        <w:t xml:space="preserve">       </w:t>
      </w:r>
      <w:r w:rsidR="00660278">
        <w:rPr>
          <w:rFonts w:ascii="Times New Roman" w:hAnsi="Times New Roman" w:cs="Times New Roman"/>
          <w:sz w:val="24"/>
          <w:szCs w:val="24"/>
        </w:rPr>
        <w:t xml:space="preserve"> село</w:t>
      </w:r>
      <w:r w:rsidR="00681095" w:rsidRPr="00290AF3">
        <w:rPr>
          <w:rFonts w:ascii="Times New Roman" w:hAnsi="Times New Roman" w:cs="Times New Roman"/>
          <w:sz w:val="24"/>
          <w:szCs w:val="24"/>
        </w:rPr>
        <w:t xml:space="preserve"> </w:t>
      </w:r>
      <w:r w:rsidR="00915B32">
        <w:rPr>
          <w:rFonts w:ascii="Times New Roman" w:hAnsi="Times New Roman" w:cs="Times New Roman"/>
          <w:sz w:val="24"/>
          <w:szCs w:val="24"/>
        </w:rPr>
        <w:t>Цветочное</w:t>
      </w:r>
      <w:r w:rsidR="00C1750E" w:rsidRPr="00290AF3">
        <w:rPr>
          <w:rFonts w:ascii="Times New Roman" w:hAnsi="Times New Roman" w:cs="Times New Roman"/>
          <w:sz w:val="24"/>
          <w:szCs w:val="24"/>
        </w:rPr>
        <w:tab/>
      </w:r>
      <w:r w:rsidR="00C1750E" w:rsidRPr="00290AF3">
        <w:rPr>
          <w:rFonts w:ascii="Times New Roman" w:hAnsi="Times New Roman" w:cs="Times New Roman"/>
          <w:sz w:val="24"/>
          <w:szCs w:val="24"/>
        </w:rPr>
        <w:tab/>
      </w:r>
      <w:r w:rsidR="00C1750E" w:rsidRPr="00290AF3">
        <w:rPr>
          <w:rFonts w:ascii="Times New Roman" w:hAnsi="Times New Roman" w:cs="Times New Roman"/>
          <w:sz w:val="24"/>
          <w:szCs w:val="24"/>
        </w:rPr>
        <w:tab/>
      </w:r>
      <w:r w:rsidR="00C1750E" w:rsidRPr="00290AF3">
        <w:rPr>
          <w:rFonts w:ascii="Times New Roman" w:hAnsi="Times New Roman" w:cs="Times New Roman"/>
          <w:sz w:val="24"/>
          <w:szCs w:val="24"/>
        </w:rPr>
        <w:tab/>
      </w:r>
      <w:r>
        <w:rPr>
          <w:rFonts w:ascii="Times New Roman" w:hAnsi="Times New Roman" w:cs="Times New Roman"/>
          <w:sz w:val="24"/>
          <w:szCs w:val="24"/>
        </w:rPr>
        <w:t xml:space="preserve">                   </w:t>
      </w:r>
      <w:r w:rsidR="00C1750E" w:rsidRPr="00290AF3">
        <w:rPr>
          <w:rFonts w:ascii="Times New Roman" w:hAnsi="Times New Roman" w:cs="Times New Roman"/>
          <w:sz w:val="24"/>
          <w:szCs w:val="24"/>
        </w:rPr>
        <w:t>№</w:t>
      </w:r>
      <w:r>
        <w:rPr>
          <w:rFonts w:ascii="Times New Roman" w:hAnsi="Times New Roman" w:cs="Times New Roman"/>
          <w:sz w:val="24"/>
          <w:szCs w:val="24"/>
        </w:rPr>
        <w:t>119</w:t>
      </w:r>
    </w:p>
    <w:p w14:paraId="13B5B8BC" w14:textId="77777777" w:rsidR="00E62A37" w:rsidRPr="00290AF3" w:rsidRDefault="00E62A37" w:rsidP="00C1750E">
      <w:pPr>
        <w:pStyle w:val="Standard"/>
        <w:spacing w:after="0" w:line="240" w:lineRule="auto"/>
        <w:ind w:firstLine="709"/>
        <w:jc w:val="center"/>
        <w:rPr>
          <w:rFonts w:ascii="Times New Roman" w:hAnsi="Times New Roman" w:cs="Times New Roman"/>
          <w:b/>
          <w:sz w:val="24"/>
          <w:szCs w:val="24"/>
        </w:rPr>
      </w:pPr>
    </w:p>
    <w:p w14:paraId="3932F06D" w14:textId="52B1F227" w:rsidR="00EA32E6" w:rsidRPr="00AF5A05" w:rsidRDefault="004A35A1" w:rsidP="00650E4B">
      <w:pPr>
        <w:pStyle w:val="Standard"/>
        <w:spacing w:after="0" w:line="240" w:lineRule="auto"/>
        <w:ind w:firstLine="709"/>
        <w:jc w:val="center"/>
        <w:rPr>
          <w:rFonts w:ascii="Times New Roman" w:hAnsi="Times New Roman" w:cs="Times New Roman"/>
          <w:iCs/>
          <w:sz w:val="24"/>
          <w:szCs w:val="24"/>
        </w:rPr>
      </w:pPr>
      <w:r w:rsidRPr="00AF5A05">
        <w:rPr>
          <w:rFonts w:ascii="Times New Roman" w:hAnsi="Times New Roman" w:cs="Times New Roman"/>
          <w:iCs/>
          <w:sz w:val="24"/>
          <w:szCs w:val="24"/>
        </w:rPr>
        <w:t>Об утверждении Методики расчета иных межбюджетных трансфертов, предоставляемых из бюджета муниципального образования Цветочненское сельское поселение Белогорского района Республик Крым бюджету Белогорского района на осуществление полномочий по внешнему муниципальному финансовому контролю</w:t>
      </w:r>
    </w:p>
    <w:p w14:paraId="0DD876D8" w14:textId="77777777" w:rsidR="004A35A1" w:rsidRPr="00290AF3" w:rsidRDefault="004A35A1" w:rsidP="004A35A1">
      <w:pPr>
        <w:pStyle w:val="Standard"/>
        <w:spacing w:after="0" w:line="240" w:lineRule="auto"/>
        <w:ind w:firstLine="709"/>
        <w:rPr>
          <w:rFonts w:ascii="Times New Roman" w:hAnsi="Times New Roman" w:cs="Times New Roman"/>
          <w:b/>
          <w:iCs/>
          <w:sz w:val="24"/>
          <w:szCs w:val="24"/>
        </w:rPr>
      </w:pPr>
    </w:p>
    <w:p w14:paraId="1733DE20" w14:textId="77777777" w:rsidR="00CD2964" w:rsidRDefault="00EA32E6" w:rsidP="00EA32E6">
      <w:pPr>
        <w:pStyle w:val="Standard"/>
        <w:spacing w:after="0" w:line="240" w:lineRule="auto"/>
        <w:ind w:firstLine="709"/>
        <w:jc w:val="both"/>
        <w:rPr>
          <w:rFonts w:ascii="Times New Roman" w:hAnsi="Times New Roman" w:cs="Times New Roman"/>
          <w:sz w:val="24"/>
          <w:szCs w:val="24"/>
        </w:rPr>
      </w:pPr>
      <w:r w:rsidRPr="0002246A">
        <w:rPr>
          <w:rFonts w:ascii="Times New Roman" w:hAnsi="Times New Roman" w:cs="Times New Roman"/>
          <w:sz w:val="24"/>
          <w:szCs w:val="24"/>
        </w:rPr>
        <w:t xml:space="preserve">В </w:t>
      </w:r>
      <w:r w:rsidR="00CD2964" w:rsidRPr="0002246A">
        <w:rPr>
          <w:rFonts w:ascii="Times New Roman" w:hAnsi="Times New Roman" w:cs="Times New Roman"/>
          <w:sz w:val="24"/>
          <w:szCs w:val="24"/>
        </w:rPr>
        <w:t>целях реализации Бюджетного кодекса Российской Федерации, в соответствии с  Федеральными законами</w:t>
      </w:r>
      <w:r w:rsidRPr="0002246A">
        <w:rPr>
          <w:rFonts w:ascii="Times New Roman" w:hAnsi="Times New Roman" w:cs="Times New Roman"/>
          <w:sz w:val="24"/>
          <w:szCs w:val="24"/>
        </w:rPr>
        <w:t xml:space="preserve"> от 06.10.2003 года № 131-ФЗ «Об общих принципах организации местного самоуправления в Российской Федерации»,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w:t>
      </w:r>
      <w:r w:rsidR="00CD2964" w:rsidRPr="0002246A">
        <w:rPr>
          <w:rFonts w:ascii="Times New Roman" w:hAnsi="Times New Roman" w:cs="Times New Roman"/>
          <w:sz w:val="24"/>
          <w:szCs w:val="24"/>
        </w:rPr>
        <w:t xml:space="preserve">руководствуясь </w:t>
      </w:r>
      <w:r w:rsidRPr="0002246A">
        <w:rPr>
          <w:rFonts w:ascii="Times New Roman" w:hAnsi="Times New Roman" w:cs="Times New Roman"/>
          <w:sz w:val="24"/>
          <w:szCs w:val="24"/>
        </w:rPr>
        <w:t xml:space="preserve">Уставом муниципального образования </w:t>
      </w:r>
      <w:r w:rsidR="00915B32" w:rsidRPr="0002246A">
        <w:rPr>
          <w:rFonts w:ascii="Times New Roman" w:hAnsi="Times New Roman" w:cs="Times New Roman"/>
          <w:sz w:val="24"/>
          <w:szCs w:val="24"/>
        </w:rPr>
        <w:t>Цветочненское</w:t>
      </w:r>
      <w:r w:rsidRPr="0002246A">
        <w:rPr>
          <w:rFonts w:ascii="Times New Roman" w:hAnsi="Times New Roman" w:cs="Times New Roman"/>
          <w:sz w:val="24"/>
          <w:szCs w:val="24"/>
        </w:rPr>
        <w:t xml:space="preserve"> сельского поселения Белогорского района Республики Крым, </w:t>
      </w:r>
      <w:r w:rsidR="00915B32" w:rsidRPr="0002246A">
        <w:rPr>
          <w:rFonts w:ascii="Times New Roman" w:hAnsi="Times New Roman" w:cs="Times New Roman"/>
          <w:sz w:val="24"/>
          <w:szCs w:val="24"/>
        </w:rPr>
        <w:t>Цветочненский</w:t>
      </w:r>
      <w:r w:rsidRPr="0002246A">
        <w:rPr>
          <w:rFonts w:ascii="Times New Roman" w:hAnsi="Times New Roman" w:cs="Times New Roman"/>
          <w:sz w:val="24"/>
          <w:szCs w:val="24"/>
        </w:rPr>
        <w:t xml:space="preserve"> сельский совет</w:t>
      </w:r>
    </w:p>
    <w:p w14:paraId="36E2CA4A" w14:textId="77777777" w:rsidR="00B97DB1" w:rsidRPr="0002246A" w:rsidRDefault="00B97DB1" w:rsidP="00EA32E6">
      <w:pPr>
        <w:pStyle w:val="Standard"/>
        <w:spacing w:after="0" w:line="240" w:lineRule="auto"/>
        <w:ind w:firstLine="709"/>
        <w:jc w:val="both"/>
        <w:rPr>
          <w:rFonts w:ascii="Times New Roman" w:hAnsi="Times New Roman" w:cs="Times New Roman"/>
          <w:sz w:val="24"/>
          <w:szCs w:val="24"/>
        </w:rPr>
      </w:pPr>
    </w:p>
    <w:p w14:paraId="723E468F" w14:textId="6058215D" w:rsidR="00EA32E6" w:rsidRDefault="00EA32E6" w:rsidP="00EA32E6">
      <w:pPr>
        <w:pStyle w:val="Standard"/>
        <w:spacing w:after="0" w:line="240" w:lineRule="auto"/>
        <w:ind w:firstLine="709"/>
        <w:jc w:val="both"/>
        <w:rPr>
          <w:rFonts w:ascii="Times New Roman" w:hAnsi="Times New Roman" w:cs="Times New Roman"/>
          <w:sz w:val="24"/>
          <w:szCs w:val="24"/>
        </w:rPr>
      </w:pPr>
      <w:r w:rsidRPr="0002246A">
        <w:rPr>
          <w:rFonts w:ascii="Times New Roman" w:hAnsi="Times New Roman" w:cs="Times New Roman"/>
          <w:sz w:val="24"/>
          <w:szCs w:val="24"/>
        </w:rPr>
        <w:t xml:space="preserve"> РЕШИЛ:</w:t>
      </w:r>
    </w:p>
    <w:p w14:paraId="3004C846" w14:textId="77777777" w:rsidR="00AF5A05" w:rsidRPr="0002246A" w:rsidRDefault="00AF5A05" w:rsidP="00EA32E6">
      <w:pPr>
        <w:pStyle w:val="Standard"/>
        <w:spacing w:after="0" w:line="240" w:lineRule="auto"/>
        <w:ind w:firstLine="709"/>
        <w:jc w:val="both"/>
        <w:rPr>
          <w:rFonts w:ascii="Times New Roman" w:hAnsi="Times New Roman" w:cs="Times New Roman"/>
          <w:sz w:val="24"/>
          <w:szCs w:val="24"/>
        </w:rPr>
      </w:pPr>
    </w:p>
    <w:p w14:paraId="5A25C84B" w14:textId="33C24615" w:rsidR="00EA32E6" w:rsidRPr="003C3EEC" w:rsidRDefault="00A722DB" w:rsidP="00A722DB">
      <w:pPr>
        <w:spacing w:after="0"/>
        <w:ind w:firstLine="709"/>
        <w:jc w:val="both"/>
        <w:rPr>
          <w:rFonts w:ascii="Times New Roman" w:hAnsi="Times New Roman" w:cs="Times New Roman"/>
          <w:sz w:val="24"/>
          <w:szCs w:val="24"/>
          <w:highlight w:val="yellow"/>
        </w:rPr>
      </w:pPr>
      <w:r>
        <w:rPr>
          <w:rFonts w:ascii="Times New Roman" w:hAnsi="Times New Roman" w:cs="Times New Roman"/>
          <w:sz w:val="24"/>
          <w:szCs w:val="24"/>
        </w:rPr>
        <w:t>1</w:t>
      </w:r>
      <w:r w:rsidR="00EA32E6" w:rsidRPr="0002246A">
        <w:rPr>
          <w:rFonts w:ascii="Times New Roman" w:hAnsi="Times New Roman" w:cs="Times New Roman"/>
          <w:sz w:val="24"/>
          <w:szCs w:val="24"/>
        </w:rPr>
        <w:t xml:space="preserve">. </w:t>
      </w:r>
      <w:r w:rsidR="00CD2964" w:rsidRPr="0002246A">
        <w:rPr>
          <w:rFonts w:ascii="Times New Roman" w:hAnsi="Times New Roman" w:cs="Times New Roman"/>
          <w:sz w:val="24"/>
          <w:szCs w:val="24"/>
        </w:rPr>
        <w:t xml:space="preserve">Утвердить </w:t>
      </w:r>
      <w:r w:rsidR="00CD2964">
        <w:rPr>
          <w:rFonts w:ascii="Times New Roman" w:hAnsi="Times New Roman" w:cs="Times New Roman"/>
          <w:sz w:val="24"/>
          <w:szCs w:val="24"/>
        </w:rPr>
        <w:t xml:space="preserve">Методику </w:t>
      </w:r>
      <w:r w:rsidR="00CD2964" w:rsidRPr="007443D0">
        <w:rPr>
          <w:rFonts w:ascii="Times New Roman" w:hAnsi="Times New Roman" w:cs="Times New Roman"/>
          <w:sz w:val="24"/>
          <w:szCs w:val="24"/>
        </w:rPr>
        <w:t>расчета иных межбюджетных трансфертов, предоставляемых из бюджета муниципального образования Цветочненское сельское поселение Белогорского района Республик Крым  бюджету Белогорского района на осуществление полномочий по внешнему муниципальному финансовому контролю</w:t>
      </w:r>
      <w:r w:rsidR="00CD2964">
        <w:rPr>
          <w:rFonts w:ascii="Times New Roman" w:hAnsi="Times New Roman" w:cs="Times New Roman"/>
          <w:sz w:val="24"/>
          <w:szCs w:val="24"/>
        </w:rPr>
        <w:t xml:space="preserve"> (прилагается).</w:t>
      </w:r>
      <w:r w:rsidRPr="003C3EEC">
        <w:rPr>
          <w:rFonts w:ascii="Times New Roman" w:hAnsi="Times New Roman" w:cs="Times New Roman"/>
          <w:sz w:val="24"/>
          <w:szCs w:val="24"/>
          <w:highlight w:val="yellow"/>
        </w:rPr>
        <w:t xml:space="preserve"> </w:t>
      </w:r>
    </w:p>
    <w:p w14:paraId="679BCE8F" w14:textId="2A03A371" w:rsidR="00915B32" w:rsidRDefault="005518EB" w:rsidP="002B5C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EA32E6" w:rsidRPr="00290AF3">
        <w:rPr>
          <w:rFonts w:ascii="Times New Roman" w:hAnsi="Times New Roman" w:cs="Times New Roman"/>
          <w:sz w:val="24"/>
          <w:szCs w:val="24"/>
        </w:rPr>
        <w:t>.</w:t>
      </w:r>
      <w:r w:rsidR="00915B32" w:rsidRPr="00915B32">
        <w:rPr>
          <w:rFonts w:ascii="Times New Roman" w:hAnsi="Times New Roman" w:cs="Times New Roman"/>
          <w:sz w:val="24"/>
          <w:szCs w:val="24"/>
        </w:rPr>
        <w:t xml:space="preserve"> Обнародовать настоящее решение на официальном «Портале Правительства Республики Крым» на странице Белогорского</w:t>
      </w:r>
      <w:r w:rsidR="00915B32">
        <w:rPr>
          <w:rFonts w:ascii="Times New Roman" w:hAnsi="Times New Roman" w:cs="Times New Roman"/>
          <w:sz w:val="24"/>
          <w:szCs w:val="24"/>
        </w:rPr>
        <w:t xml:space="preserve"> </w:t>
      </w:r>
      <w:r w:rsidR="00915B32" w:rsidRPr="00915B32">
        <w:rPr>
          <w:rFonts w:ascii="Times New Roman" w:hAnsi="Times New Roman" w:cs="Times New Roman"/>
          <w:sz w:val="24"/>
          <w:szCs w:val="24"/>
        </w:rPr>
        <w:t xml:space="preserve">муниципального района (belogorskiy.rk.gov.ru) в информационной сети «Интернет» в </w:t>
      </w:r>
      <w:r w:rsidR="003C3EEC" w:rsidRPr="00915B32">
        <w:rPr>
          <w:rFonts w:ascii="Times New Roman" w:hAnsi="Times New Roman" w:cs="Times New Roman"/>
          <w:sz w:val="24"/>
          <w:szCs w:val="24"/>
        </w:rPr>
        <w:t>поселение», а также  на информационном стенде административного здания Цветочненского сельского совета Белогорского района Республики Крым.</w:t>
      </w:r>
      <w:r w:rsidR="00915B32" w:rsidRPr="00915B32">
        <w:rPr>
          <w:rFonts w:ascii="Times New Roman" w:hAnsi="Times New Roman" w:cs="Times New Roman"/>
          <w:sz w:val="24"/>
          <w:szCs w:val="24"/>
        </w:rPr>
        <w:t xml:space="preserve">разделе «Муниципальные образования района» подраздел «Цветочненское сельское </w:t>
      </w:r>
    </w:p>
    <w:p w14:paraId="1F92FA9F" w14:textId="4ABE68F4" w:rsidR="005518EB" w:rsidRDefault="005518EB" w:rsidP="002B5C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EA32E6" w:rsidRPr="00290AF3">
        <w:rPr>
          <w:rFonts w:ascii="Times New Roman" w:hAnsi="Times New Roman" w:cs="Times New Roman"/>
          <w:sz w:val="24"/>
          <w:szCs w:val="24"/>
        </w:rPr>
        <w:t>.</w:t>
      </w:r>
      <w:r>
        <w:rPr>
          <w:rFonts w:ascii="Times New Roman" w:hAnsi="Times New Roman" w:cs="Times New Roman"/>
          <w:sz w:val="24"/>
          <w:szCs w:val="24"/>
        </w:rPr>
        <w:t>Настоящее решение вступает в силу с момента обнародования.</w:t>
      </w:r>
    </w:p>
    <w:p w14:paraId="5F502AF9" w14:textId="58AC0869" w:rsidR="00EA32E6" w:rsidRDefault="005518EB" w:rsidP="002B5C1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EA32E6" w:rsidRPr="00290AF3">
        <w:rPr>
          <w:rFonts w:ascii="Times New Roman" w:hAnsi="Times New Roman" w:cs="Times New Roman"/>
          <w:sz w:val="24"/>
          <w:szCs w:val="24"/>
        </w:rPr>
        <w:t xml:space="preserve"> Контроль за исполнением данного решения оставляю за собой.</w:t>
      </w:r>
    </w:p>
    <w:p w14:paraId="218D894C" w14:textId="77777777" w:rsidR="00C16B53" w:rsidRDefault="00C16B53" w:rsidP="002B5C18">
      <w:pPr>
        <w:spacing w:after="0" w:line="240" w:lineRule="auto"/>
        <w:ind w:firstLine="709"/>
        <w:jc w:val="both"/>
        <w:rPr>
          <w:rFonts w:ascii="Times New Roman" w:hAnsi="Times New Roman" w:cs="Times New Roman"/>
          <w:sz w:val="24"/>
          <w:szCs w:val="24"/>
        </w:rPr>
      </w:pPr>
    </w:p>
    <w:p w14:paraId="4DD8DF3B" w14:textId="77777777" w:rsidR="00C16B53" w:rsidRPr="00290AF3" w:rsidRDefault="00C16B53" w:rsidP="002B5C18">
      <w:pPr>
        <w:spacing w:after="0" w:line="240" w:lineRule="auto"/>
        <w:ind w:firstLine="709"/>
        <w:jc w:val="both"/>
        <w:rPr>
          <w:rFonts w:ascii="Times New Roman" w:hAnsi="Times New Roman" w:cs="Times New Roman"/>
          <w:sz w:val="24"/>
          <w:szCs w:val="24"/>
        </w:rPr>
      </w:pPr>
    </w:p>
    <w:p w14:paraId="13F8C43C" w14:textId="77777777" w:rsidR="00A86E30" w:rsidRPr="00290AF3" w:rsidRDefault="00A86E30" w:rsidP="00EA32E6">
      <w:pPr>
        <w:pStyle w:val="Standard"/>
        <w:spacing w:after="0" w:line="240" w:lineRule="auto"/>
        <w:jc w:val="both"/>
        <w:rPr>
          <w:rFonts w:ascii="Times New Roman" w:hAnsi="Times New Roman" w:cs="Times New Roman"/>
          <w:sz w:val="24"/>
          <w:szCs w:val="24"/>
        </w:rPr>
      </w:pPr>
      <w:r w:rsidRPr="00290AF3">
        <w:rPr>
          <w:rFonts w:ascii="Times New Roman" w:hAnsi="Times New Roman" w:cs="Times New Roman"/>
          <w:sz w:val="24"/>
          <w:szCs w:val="24"/>
        </w:rPr>
        <w:t xml:space="preserve">Председатель </w:t>
      </w:r>
      <w:r w:rsidR="00915B32">
        <w:rPr>
          <w:rFonts w:ascii="Times New Roman" w:hAnsi="Times New Roman" w:cs="Times New Roman"/>
          <w:sz w:val="24"/>
          <w:szCs w:val="24"/>
        </w:rPr>
        <w:t>Цветочненского</w:t>
      </w:r>
    </w:p>
    <w:p w14:paraId="498CF78E" w14:textId="77777777" w:rsidR="00A86E30" w:rsidRPr="00290AF3" w:rsidRDefault="00A86E30" w:rsidP="00C1750E">
      <w:pPr>
        <w:pStyle w:val="Standard"/>
        <w:spacing w:after="0" w:line="240" w:lineRule="auto"/>
        <w:jc w:val="both"/>
        <w:rPr>
          <w:rFonts w:ascii="Times New Roman" w:hAnsi="Times New Roman" w:cs="Times New Roman"/>
          <w:sz w:val="24"/>
          <w:szCs w:val="24"/>
        </w:rPr>
      </w:pPr>
      <w:r w:rsidRPr="00290AF3">
        <w:rPr>
          <w:rFonts w:ascii="Times New Roman" w:hAnsi="Times New Roman" w:cs="Times New Roman"/>
          <w:sz w:val="24"/>
          <w:szCs w:val="24"/>
        </w:rPr>
        <w:t>сельско</w:t>
      </w:r>
      <w:r w:rsidR="00C1750E" w:rsidRPr="00290AF3">
        <w:rPr>
          <w:rFonts w:ascii="Times New Roman" w:hAnsi="Times New Roman" w:cs="Times New Roman"/>
          <w:sz w:val="24"/>
          <w:szCs w:val="24"/>
        </w:rPr>
        <w:t>го совета – глава администрации</w:t>
      </w:r>
    </w:p>
    <w:p w14:paraId="4001E08C" w14:textId="2D2F1726" w:rsidR="00636981" w:rsidRPr="00290AF3" w:rsidRDefault="00915B32" w:rsidP="00C1750E">
      <w:pPr>
        <w:pStyle w:val="Standard"/>
        <w:spacing w:after="0" w:line="240" w:lineRule="auto"/>
        <w:jc w:val="both"/>
        <w:rPr>
          <w:rFonts w:ascii="Times New Roman" w:hAnsi="Times New Roman" w:cs="Times New Roman"/>
          <w:sz w:val="24"/>
          <w:szCs w:val="24"/>
        </w:rPr>
      </w:pPr>
      <w:r>
        <w:rPr>
          <w:rFonts w:ascii="Times New Roman" w:hAnsi="Times New Roman" w:cs="Times New Roman"/>
          <w:sz w:val="24"/>
          <w:szCs w:val="24"/>
        </w:rPr>
        <w:t>Цветочненского</w:t>
      </w:r>
      <w:r w:rsidR="00A86E30" w:rsidRPr="00290AF3">
        <w:rPr>
          <w:rFonts w:ascii="Times New Roman" w:hAnsi="Times New Roman" w:cs="Times New Roman"/>
          <w:sz w:val="24"/>
          <w:szCs w:val="24"/>
        </w:rPr>
        <w:t xml:space="preserve"> сельского поселения</w:t>
      </w:r>
      <w:r w:rsidR="00A86E30" w:rsidRPr="00290AF3">
        <w:rPr>
          <w:rFonts w:ascii="Times New Roman" w:hAnsi="Times New Roman" w:cs="Times New Roman"/>
          <w:sz w:val="24"/>
          <w:szCs w:val="24"/>
        </w:rPr>
        <w:tab/>
      </w:r>
      <w:r w:rsidR="00A86E30" w:rsidRPr="00290AF3">
        <w:rPr>
          <w:rFonts w:ascii="Times New Roman" w:hAnsi="Times New Roman" w:cs="Times New Roman"/>
          <w:sz w:val="24"/>
          <w:szCs w:val="24"/>
        </w:rPr>
        <w:tab/>
      </w:r>
      <w:r w:rsidR="00A86E30" w:rsidRPr="00290AF3">
        <w:rPr>
          <w:rFonts w:ascii="Times New Roman" w:hAnsi="Times New Roman" w:cs="Times New Roman"/>
          <w:sz w:val="24"/>
          <w:szCs w:val="24"/>
        </w:rPr>
        <w:tab/>
      </w:r>
      <w:r w:rsidR="00A86E30" w:rsidRPr="00290AF3">
        <w:rPr>
          <w:rFonts w:ascii="Times New Roman" w:hAnsi="Times New Roman" w:cs="Times New Roman"/>
          <w:sz w:val="24"/>
          <w:szCs w:val="24"/>
        </w:rPr>
        <w:tab/>
      </w:r>
      <w:r w:rsidR="00C1750E" w:rsidRPr="00290AF3">
        <w:rPr>
          <w:rFonts w:ascii="Times New Roman" w:hAnsi="Times New Roman" w:cs="Times New Roman"/>
          <w:sz w:val="24"/>
          <w:szCs w:val="24"/>
        </w:rPr>
        <w:tab/>
      </w:r>
      <w:r w:rsidR="00AF5A05">
        <w:rPr>
          <w:rFonts w:ascii="Times New Roman" w:hAnsi="Times New Roman" w:cs="Times New Roman"/>
          <w:sz w:val="24"/>
          <w:szCs w:val="24"/>
        </w:rPr>
        <w:t xml:space="preserve">                       </w:t>
      </w:r>
      <w:r>
        <w:rPr>
          <w:rFonts w:ascii="Times New Roman" w:hAnsi="Times New Roman" w:cs="Times New Roman"/>
          <w:sz w:val="24"/>
          <w:szCs w:val="24"/>
        </w:rPr>
        <w:t>М. Р. Ялалов</w:t>
      </w:r>
      <w:r w:rsidR="00636981" w:rsidRPr="00290AF3">
        <w:rPr>
          <w:rFonts w:ascii="Times New Roman" w:hAnsi="Times New Roman" w:cs="Times New Roman"/>
          <w:sz w:val="24"/>
          <w:szCs w:val="24"/>
        </w:rPr>
        <w:br w:type="page"/>
      </w:r>
    </w:p>
    <w:p w14:paraId="23102C29" w14:textId="0297D138" w:rsidR="00636981" w:rsidRPr="00290AF3" w:rsidRDefault="00636981" w:rsidP="00636981">
      <w:pPr>
        <w:spacing w:after="0" w:line="240" w:lineRule="auto"/>
        <w:ind w:left="4955" w:firstLine="432"/>
        <w:jc w:val="both"/>
        <w:rPr>
          <w:rFonts w:ascii="Times New Roman" w:hAnsi="Times New Roman" w:cs="Times New Roman"/>
          <w:sz w:val="24"/>
          <w:szCs w:val="24"/>
        </w:rPr>
      </w:pPr>
      <w:r w:rsidRPr="00290AF3">
        <w:rPr>
          <w:rFonts w:ascii="Times New Roman" w:hAnsi="Times New Roman" w:cs="Times New Roman"/>
          <w:sz w:val="24"/>
          <w:szCs w:val="24"/>
        </w:rPr>
        <w:lastRenderedPageBreak/>
        <w:t xml:space="preserve">Приложение </w:t>
      </w:r>
      <w:r w:rsidR="000B4054" w:rsidRPr="00290AF3">
        <w:rPr>
          <w:rFonts w:ascii="Times New Roman" w:hAnsi="Times New Roman" w:cs="Times New Roman"/>
          <w:sz w:val="24"/>
          <w:szCs w:val="24"/>
        </w:rPr>
        <w:t xml:space="preserve"> 1</w:t>
      </w:r>
    </w:p>
    <w:p w14:paraId="3E7AD771" w14:textId="172BE731" w:rsidR="00636981" w:rsidRPr="00290AF3" w:rsidRDefault="00905C2E" w:rsidP="00636981">
      <w:pPr>
        <w:spacing w:after="0" w:line="240" w:lineRule="auto"/>
        <w:ind w:left="4955" w:firstLine="432"/>
        <w:jc w:val="both"/>
        <w:rPr>
          <w:rFonts w:ascii="Times New Roman" w:hAnsi="Times New Roman" w:cs="Times New Roman"/>
          <w:sz w:val="24"/>
          <w:szCs w:val="24"/>
        </w:rPr>
      </w:pPr>
      <w:r w:rsidRPr="00290AF3">
        <w:rPr>
          <w:rFonts w:ascii="Times New Roman" w:hAnsi="Times New Roman" w:cs="Times New Roman"/>
          <w:sz w:val="24"/>
          <w:szCs w:val="24"/>
        </w:rPr>
        <w:t xml:space="preserve">к решению </w:t>
      </w:r>
      <w:r w:rsidR="000401DF">
        <w:rPr>
          <w:rFonts w:ascii="Times New Roman" w:hAnsi="Times New Roman" w:cs="Times New Roman"/>
          <w:sz w:val="24"/>
          <w:szCs w:val="24"/>
        </w:rPr>
        <w:t xml:space="preserve">   </w:t>
      </w:r>
      <w:r w:rsidR="00AF5A05">
        <w:rPr>
          <w:rFonts w:ascii="Times New Roman" w:hAnsi="Times New Roman" w:cs="Times New Roman"/>
          <w:sz w:val="24"/>
          <w:szCs w:val="24"/>
        </w:rPr>
        <w:t>25</w:t>
      </w:r>
      <w:r w:rsidR="0010540D">
        <w:rPr>
          <w:rFonts w:ascii="Times New Roman" w:hAnsi="Times New Roman" w:cs="Times New Roman"/>
          <w:sz w:val="24"/>
          <w:szCs w:val="24"/>
        </w:rPr>
        <w:t>-</w:t>
      </w:r>
      <w:r w:rsidR="00776B28" w:rsidRPr="00290AF3">
        <w:rPr>
          <w:rFonts w:ascii="Times New Roman" w:hAnsi="Times New Roman" w:cs="Times New Roman"/>
          <w:sz w:val="24"/>
          <w:szCs w:val="24"/>
        </w:rPr>
        <w:t>й сессии</w:t>
      </w:r>
    </w:p>
    <w:p w14:paraId="09A7ECE3" w14:textId="39B09404" w:rsidR="00636981" w:rsidRDefault="006849A2" w:rsidP="002B5C18">
      <w:pPr>
        <w:spacing w:after="0" w:line="240" w:lineRule="auto"/>
        <w:ind w:left="5387"/>
        <w:jc w:val="both"/>
        <w:rPr>
          <w:rFonts w:ascii="Times New Roman" w:hAnsi="Times New Roman" w:cs="Times New Roman"/>
          <w:sz w:val="24"/>
          <w:szCs w:val="24"/>
        </w:rPr>
      </w:pPr>
      <w:r>
        <w:rPr>
          <w:rFonts w:ascii="Times New Roman" w:hAnsi="Times New Roman" w:cs="Times New Roman"/>
          <w:sz w:val="24"/>
          <w:szCs w:val="24"/>
        </w:rPr>
        <w:t>Цветочненского</w:t>
      </w:r>
      <w:r w:rsidR="002B5C18" w:rsidRPr="00290AF3">
        <w:rPr>
          <w:rFonts w:ascii="Times New Roman" w:hAnsi="Times New Roman" w:cs="Times New Roman"/>
          <w:sz w:val="24"/>
          <w:szCs w:val="24"/>
        </w:rPr>
        <w:t xml:space="preserve"> сельского совета 3</w:t>
      </w:r>
      <w:r w:rsidR="00636981" w:rsidRPr="00290AF3">
        <w:rPr>
          <w:rFonts w:ascii="Times New Roman" w:hAnsi="Times New Roman" w:cs="Times New Roman"/>
          <w:sz w:val="24"/>
          <w:szCs w:val="24"/>
        </w:rPr>
        <w:t>-го созыва</w:t>
      </w:r>
      <w:r w:rsidR="002B5C18" w:rsidRPr="00290AF3">
        <w:rPr>
          <w:rFonts w:ascii="Times New Roman" w:hAnsi="Times New Roman" w:cs="Times New Roman"/>
          <w:sz w:val="24"/>
          <w:szCs w:val="24"/>
        </w:rPr>
        <w:t xml:space="preserve"> </w:t>
      </w:r>
      <w:r w:rsidR="00636981" w:rsidRPr="00290AF3">
        <w:rPr>
          <w:rFonts w:ascii="Times New Roman" w:hAnsi="Times New Roman" w:cs="Times New Roman"/>
          <w:sz w:val="24"/>
          <w:szCs w:val="24"/>
        </w:rPr>
        <w:t xml:space="preserve">от </w:t>
      </w:r>
      <w:r w:rsidR="00AF5A05">
        <w:rPr>
          <w:rFonts w:ascii="Times New Roman" w:hAnsi="Times New Roman" w:cs="Times New Roman"/>
          <w:sz w:val="24"/>
          <w:szCs w:val="24"/>
        </w:rPr>
        <w:t>16.09.2026г. №119</w:t>
      </w:r>
    </w:p>
    <w:p w14:paraId="462B3FE9" w14:textId="77777777" w:rsidR="00AF5A05" w:rsidRPr="00290AF3" w:rsidRDefault="00AF5A05" w:rsidP="002B5C18">
      <w:pPr>
        <w:spacing w:after="0" w:line="240" w:lineRule="auto"/>
        <w:ind w:left="5387"/>
        <w:jc w:val="both"/>
        <w:rPr>
          <w:rFonts w:ascii="Times New Roman" w:hAnsi="Times New Roman" w:cs="Times New Roman"/>
          <w:sz w:val="24"/>
          <w:szCs w:val="24"/>
        </w:rPr>
      </w:pPr>
    </w:p>
    <w:p w14:paraId="7EE2081A" w14:textId="77777777" w:rsidR="000401DF" w:rsidRPr="007443D0" w:rsidRDefault="000401DF" w:rsidP="000401DF">
      <w:pPr>
        <w:spacing w:after="0"/>
        <w:jc w:val="center"/>
        <w:rPr>
          <w:rFonts w:ascii="Times New Roman" w:hAnsi="Times New Roman" w:cs="Times New Roman"/>
          <w:sz w:val="24"/>
          <w:szCs w:val="24"/>
        </w:rPr>
      </w:pPr>
      <w:r w:rsidRPr="007443D0">
        <w:rPr>
          <w:rFonts w:ascii="Times New Roman" w:hAnsi="Times New Roman" w:cs="Times New Roman"/>
          <w:sz w:val="24"/>
          <w:szCs w:val="24"/>
        </w:rPr>
        <w:t>Методика</w:t>
      </w:r>
    </w:p>
    <w:p w14:paraId="405DB6DF" w14:textId="77777777" w:rsidR="000401DF" w:rsidRPr="007443D0" w:rsidRDefault="000401DF" w:rsidP="000401DF">
      <w:pPr>
        <w:spacing w:after="0"/>
        <w:jc w:val="center"/>
        <w:rPr>
          <w:rFonts w:ascii="Times New Roman" w:hAnsi="Times New Roman" w:cs="Times New Roman"/>
          <w:sz w:val="24"/>
          <w:szCs w:val="24"/>
        </w:rPr>
      </w:pPr>
      <w:r w:rsidRPr="007443D0">
        <w:rPr>
          <w:rFonts w:ascii="Times New Roman" w:hAnsi="Times New Roman" w:cs="Times New Roman"/>
          <w:sz w:val="24"/>
          <w:szCs w:val="24"/>
        </w:rPr>
        <w:t>расчета иных межбюджетных трансфертов, предоставляемых из бюджета муниципального образования Цветочненское сельское поселение Белогорского района Республик Крым  бюджету Белогорского района на осуществление полномочий по внешнему муниципальному финансовому контролю</w:t>
      </w:r>
    </w:p>
    <w:p w14:paraId="663D5DE7" w14:textId="77777777" w:rsidR="000401DF" w:rsidRPr="007443D0" w:rsidRDefault="000401DF" w:rsidP="000401DF">
      <w:pPr>
        <w:spacing w:before="120" w:after="0" w:line="240" w:lineRule="auto"/>
        <w:ind w:firstLine="708"/>
        <w:jc w:val="both"/>
        <w:rPr>
          <w:rFonts w:ascii="Times New Roman" w:hAnsi="Times New Roman" w:cs="Times New Roman"/>
          <w:sz w:val="24"/>
          <w:szCs w:val="24"/>
        </w:rPr>
      </w:pPr>
      <w:r w:rsidRPr="007443D0">
        <w:rPr>
          <w:rFonts w:ascii="Times New Roman" w:hAnsi="Times New Roman" w:cs="Times New Roman"/>
          <w:sz w:val="24"/>
          <w:szCs w:val="24"/>
        </w:rPr>
        <w:t>1.</w:t>
      </w:r>
      <w:r w:rsidRPr="007443D0">
        <w:rPr>
          <w:rFonts w:ascii="Times New Roman" w:hAnsi="Times New Roman" w:cs="Times New Roman"/>
          <w:sz w:val="24"/>
          <w:szCs w:val="24"/>
        </w:rPr>
        <w:tab/>
        <w:t>Настоящая Методика устанавливает порядок определения размера иных межбюджетных трансфертов, выделяемых из бюджета муниципального образования Цветочненское сельское поселение Белогорского района Республики Крым (далее- бюджет сельского поселения) на финансирование расходов, связанных с передачей полномочий по осуществлению внешнего муниципального финансового контроля.</w:t>
      </w:r>
    </w:p>
    <w:p w14:paraId="5B485F67" w14:textId="77777777" w:rsidR="000401DF" w:rsidRPr="007443D0" w:rsidRDefault="000401DF" w:rsidP="000401DF">
      <w:pPr>
        <w:spacing w:after="0"/>
        <w:ind w:firstLine="708"/>
        <w:jc w:val="both"/>
        <w:rPr>
          <w:rFonts w:ascii="Times New Roman" w:hAnsi="Times New Roman" w:cs="Times New Roman"/>
          <w:sz w:val="24"/>
          <w:szCs w:val="24"/>
        </w:rPr>
      </w:pPr>
      <w:r w:rsidRPr="007443D0">
        <w:rPr>
          <w:rFonts w:ascii="Times New Roman" w:hAnsi="Times New Roman" w:cs="Times New Roman"/>
          <w:sz w:val="24"/>
          <w:szCs w:val="24"/>
        </w:rPr>
        <w:t>2.</w:t>
      </w:r>
      <w:r w:rsidRPr="007443D0">
        <w:rPr>
          <w:rFonts w:ascii="Times New Roman" w:hAnsi="Times New Roman" w:cs="Times New Roman"/>
          <w:sz w:val="24"/>
          <w:szCs w:val="24"/>
        </w:rPr>
        <w:tab/>
        <w:t>Межбюджетные трансферты предоставляются в целях финансового обеспечения деятельности Контрольно-счетного органа муниципального образования Белогорский район Республики Крым в связи с осуществлением им  контрольных и экспертно-аналитических мероприятий в рамках переданных полномочий сельского поселения.</w:t>
      </w:r>
    </w:p>
    <w:p w14:paraId="0280CF42" w14:textId="77777777" w:rsidR="000401DF" w:rsidRPr="007443D0" w:rsidRDefault="000401DF" w:rsidP="000401DF">
      <w:pPr>
        <w:pStyle w:val="1"/>
        <w:ind w:firstLine="708"/>
        <w:jc w:val="both"/>
        <w:rPr>
          <w:rFonts w:ascii="Times New Roman" w:hAnsi="Times New Roman" w:cs="Times New Roman"/>
        </w:rPr>
      </w:pPr>
      <w:r w:rsidRPr="007443D0">
        <w:rPr>
          <w:rFonts w:ascii="Times New Roman" w:hAnsi="Times New Roman" w:cs="Times New Roman"/>
        </w:rPr>
        <w:t>3.</w:t>
      </w:r>
      <w:r w:rsidRPr="007443D0">
        <w:rPr>
          <w:rFonts w:ascii="Times New Roman" w:hAnsi="Times New Roman" w:cs="Times New Roman"/>
        </w:rPr>
        <w:tab/>
        <w:t>Объемы межбюджетных трансфертов, предоставляемых из бюджета сельского поселения в бюджет муниципального образования Белогорский район Республики Крым (далее- муниципальный район), определяются с учетом необходимости материально-технического, организационного обеспечения работников Контрольно-счетного органа муниципального образования Белогорский район Республики Крыма,  на  расходы по начислениям по заработной плате , а также оплаты договоров гражданско-правового характера  (договоров возмездного оказания услуг).</w:t>
      </w:r>
    </w:p>
    <w:p w14:paraId="229BCC7A" w14:textId="77777777" w:rsidR="000401DF" w:rsidRPr="007443D0" w:rsidRDefault="000401DF" w:rsidP="000401DF">
      <w:pPr>
        <w:spacing w:before="120" w:after="0"/>
        <w:ind w:firstLine="708"/>
        <w:jc w:val="both"/>
        <w:rPr>
          <w:rFonts w:ascii="Times New Roman" w:hAnsi="Times New Roman" w:cs="Times New Roman"/>
          <w:sz w:val="24"/>
          <w:szCs w:val="24"/>
        </w:rPr>
      </w:pPr>
      <w:r w:rsidRPr="007443D0">
        <w:rPr>
          <w:rFonts w:ascii="Times New Roman" w:hAnsi="Times New Roman" w:cs="Times New Roman"/>
          <w:sz w:val="24"/>
          <w:szCs w:val="24"/>
        </w:rPr>
        <w:t>4. Объем иных межбюджетных трансфертов из бюджета сельского поселения в бюджет муниципального района на осуществление переданных полномочий контрольно-счетного органа сельского поселения по осуществлению внешнего муниципального финансового контроля, рассчитывается по формуле:</w:t>
      </w:r>
    </w:p>
    <w:p w14:paraId="4E003253" w14:textId="77777777" w:rsidR="000401DF" w:rsidRPr="007443D0" w:rsidRDefault="000401DF" w:rsidP="000401DF">
      <w:pPr>
        <w:spacing w:before="120" w:after="0"/>
        <w:ind w:firstLine="708"/>
        <w:jc w:val="both"/>
        <w:rPr>
          <w:rFonts w:ascii="Times New Roman" w:hAnsi="Times New Roman" w:cs="Times New Roman"/>
          <w:sz w:val="24"/>
          <w:szCs w:val="24"/>
          <w:vertAlign w:val="subscript"/>
          <w:lang w:eastAsia="ru-RU"/>
        </w:rPr>
      </w:pPr>
      <w:r w:rsidRPr="007443D0">
        <w:rPr>
          <w:rFonts w:ascii="Times New Roman" w:hAnsi="Times New Roman" w:cs="Times New Roman"/>
          <w:sz w:val="24"/>
          <w:szCs w:val="24"/>
          <w:lang w:eastAsia="ru-RU"/>
        </w:rPr>
        <w:t>V м.т. = СОБСТВЕННЫЕ ДОХОДЫ x K</w:t>
      </w:r>
      <w:r w:rsidRPr="007443D0">
        <w:rPr>
          <w:rFonts w:ascii="Times New Roman" w:hAnsi="Times New Roman" w:cs="Times New Roman"/>
          <w:sz w:val="24"/>
          <w:szCs w:val="24"/>
          <w:vertAlign w:val="subscript"/>
          <w:lang w:eastAsia="ru-RU"/>
        </w:rPr>
        <w:t>пр.</w:t>
      </w:r>
    </w:p>
    <w:p w14:paraId="78976800" w14:textId="77777777" w:rsidR="000401DF" w:rsidRPr="007443D0" w:rsidRDefault="000401DF" w:rsidP="000401DF">
      <w:pPr>
        <w:spacing w:before="120" w:after="0"/>
        <w:ind w:firstLine="708"/>
        <w:jc w:val="both"/>
        <w:rPr>
          <w:rFonts w:ascii="Times New Roman" w:hAnsi="Times New Roman" w:cs="Times New Roman"/>
          <w:sz w:val="24"/>
          <w:szCs w:val="24"/>
          <w:lang w:eastAsia="ru-RU"/>
        </w:rPr>
      </w:pPr>
      <w:r w:rsidRPr="007443D0">
        <w:rPr>
          <w:rFonts w:ascii="Times New Roman" w:hAnsi="Times New Roman" w:cs="Times New Roman"/>
          <w:sz w:val="24"/>
          <w:szCs w:val="24"/>
          <w:lang w:eastAsia="ru-RU"/>
        </w:rPr>
        <w:t xml:space="preserve">V м.т. - объем иных межбюджетных трансфертов, на осуществление исполнения полномочий контрольно-счетного органа поселения по осуществлению внешнего муниципального финансового контроля; </w:t>
      </w:r>
    </w:p>
    <w:p w14:paraId="637DBDA3" w14:textId="77777777" w:rsidR="000401DF" w:rsidRPr="007443D0" w:rsidRDefault="000401DF" w:rsidP="000401DF">
      <w:pPr>
        <w:spacing w:before="100" w:beforeAutospacing="1" w:after="119"/>
        <w:ind w:firstLine="708"/>
        <w:jc w:val="both"/>
        <w:rPr>
          <w:rFonts w:ascii="Times New Roman" w:hAnsi="Times New Roman" w:cs="Times New Roman"/>
          <w:sz w:val="24"/>
          <w:szCs w:val="24"/>
          <w:lang w:eastAsia="ru-RU"/>
        </w:rPr>
      </w:pPr>
      <w:r w:rsidRPr="007443D0">
        <w:rPr>
          <w:rFonts w:ascii="Times New Roman" w:hAnsi="Times New Roman" w:cs="Times New Roman"/>
          <w:sz w:val="24"/>
          <w:szCs w:val="24"/>
          <w:lang w:eastAsia="ru-RU"/>
        </w:rPr>
        <w:t>Kпр – коэффициент прочих расходов  0,00109347  (коэффициент получен расчетным путем деления 191 983 руб. (годовая сумма иных межбюджетных расходов всех сельских поселений Белогорского района) на 175571800,00руб. (общая сумма собственных доходов всех сельских поселений Белогорского района планируемых на 2026 год).</w:t>
      </w:r>
    </w:p>
    <w:p w14:paraId="69E0F6F2" w14:textId="77777777" w:rsidR="000401DF" w:rsidRPr="007443D0" w:rsidRDefault="000401DF" w:rsidP="000401DF">
      <w:pPr>
        <w:pStyle w:val="21"/>
        <w:ind w:firstLine="0"/>
        <w:rPr>
          <w:szCs w:val="24"/>
          <w:lang w:eastAsia="ru-RU"/>
        </w:rPr>
      </w:pPr>
      <w:r w:rsidRPr="007443D0">
        <w:rPr>
          <w:szCs w:val="24"/>
          <w:lang w:eastAsia="ru-RU"/>
        </w:rPr>
        <w:t xml:space="preserve">4.1. Предельный годовой фонд оплаты труда с начислениями аудитора контрольно-счетного органа муниципального образования Цветочненское сельское поселение Белогорского района Республики Крым составляет </w:t>
      </w:r>
      <w:r w:rsidRPr="007443D0">
        <w:rPr>
          <w:szCs w:val="24"/>
        </w:rPr>
        <w:t xml:space="preserve">        (589 810,00 + 178 123,00) х 25% = 191 983,25 рубля (с округлением до 1 рубля                191 983,00)</w:t>
      </w:r>
      <w:r w:rsidRPr="007443D0">
        <w:rPr>
          <w:szCs w:val="24"/>
          <w:lang w:eastAsia="ru-RU"/>
        </w:rPr>
        <w:t xml:space="preserve"> и рассчитывается следующим образом:</w:t>
      </w:r>
    </w:p>
    <w:p w14:paraId="766E8EDB" w14:textId="77777777" w:rsidR="000401DF" w:rsidRPr="007443D0" w:rsidRDefault="000401DF" w:rsidP="000401DF">
      <w:pPr>
        <w:pStyle w:val="21"/>
        <w:spacing w:before="120"/>
        <w:ind w:firstLine="0"/>
        <w:rPr>
          <w:szCs w:val="24"/>
        </w:rPr>
      </w:pPr>
      <w:r w:rsidRPr="007443D0">
        <w:rPr>
          <w:szCs w:val="24"/>
        </w:rPr>
        <w:t xml:space="preserve">      33 703,41 х 17,5 =  </w:t>
      </w:r>
      <w:r w:rsidRPr="007443D0">
        <w:rPr>
          <w:b/>
          <w:szCs w:val="24"/>
        </w:rPr>
        <w:t xml:space="preserve">589 809,68 рублей  (годовая сумма денежного содержания) </w:t>
      </w:r>
      <w:r w:rsidRPr="007443D0">
        <w:rPr>
          <w:szCs w:val="24"/>
        </w:rPr>
        <w:t xml:space="preserve">(с округлением до 1 рубля 589 810,00), </w:t>
      </w:r>
    </w:p>
    <w:p w14:paraId="0A6B6BD0" w14:textId="77777777" w:rsidR="000401DF" w:rsidRPr="007443D0" w:rsidRDefault="000401DF" w:rsidP="000401DF">
      <w:pPr>
        <w:pStyle w:val="21"/>
        <w:tabs>
          <w:tab w:val="left" w:pos="5085"/>
        </w:tabs>
        <w:ind w:firstLine="0"/>
        <w:rPr>
          <w:szCs w:val="24"/>
        </w:rPr>
      </w:pPr>
      <w:r w:rsidRPr="007443D0">
        <w:rPr>
          <w:szCs w:val="24"/>
        </w:rPr>
        <w:t xml:space="preserve">где </w:t>
      </w:r>
      <w:r w:rsidRPr="007443D0">
        <w:rPr>
          <w:szCs w:val="24"/>
        </w:rPr>
        <w:tab/>
      </w:r>
    </w:p>
    <w:p w14:paraId="5613AE9A" w14:textId="77777777" w:rsidR="000401DF" w:rsidRPr="007443D0" w:rsidRDefault="000401DF" w:rsidP="000401DF">
      <w:pPr>
        <w:pStyle w:val="21"/>
        <w:ind w:firstLine="0"/>
        <w:rPr>
          <w:szCs w:val="24"/>
        </w:rPr>
      </w:pPr>
      <w:r w:rsidRPr="007443D0">
        <w:rPr>
          <w:b/>
          <w:szCs w:val="24"/>
        </w:rPr>
        <w:lastRenderedPageBreak/>
        <w:t xml:space="preserve">      33 703,41 рубля</w:t>
      </w:r>
      <w:r w:rsidRPr="007443D0">
        <w:rPr>
          <w:szCs w:val="24"/>
        </w:rPr>
        <w:t xml:space="preserve">  ( 24619,00*4% (2018 год) *4,3% (2019 год) * 3,0% (2020 год) * 4,0% (2022 год) * 5,5% (2023 год) * 4,5% (2024год)* 7,6% (2025 год) * 4,0% (2026) </w:t>
      </w:r>
      <w:r w:rsidRPr="007443D0">
        <w:rPr>
          <w:b/>
          <w:szCs w:val="24"/>
        </w:rPr>
        <w:t>месячное денежное содержание</w:t>
      </w:r>
      <w:r w:rsidRPr="007443D0">
        <w:rPr>
          <w:szCs w:val="24"/>
        </w:rPr>
        <w:t xml:space="preserve"> аудитора сельского поселения </w:t>
      </w:r>
    </w:p>
    <w:p w14:paraId="4C1E31F2" w14:textId="77777777" w:rsidR="000401DF" w:rsidRPr="007443D0" w:rsidRDefault="000401DF" w:rsidP="000401DF">
      <w:pPr>
        <w:pStyle w:val="21"/>
        <w:ind w:firstLine="0"/>
        <w:rPr>
          <w:color w:val="000000"/>
          <w:szCs w:val="24"/>
        </w:rPr>
      </w:pPr>
      <w:r w:rsidRPr="007443D0">
        <w:rPr>
          <w:szCs w:val="24"/>
        </w:rPr>
        <w:t xml:space="preserve">(Показатели денежного содержания аудитора сельского поселения применены в соответствии с нормами </w:t>
      </w:r>
      <w:r w:rsidRPr="007443D0">
        <w:rPr>
          <w:color w:val="000000"/>
          <w:szCs w:val="24"/>
        </w:rPr>
        <w:t>постановления Совета министров Республики Крым  от 26 сентября 2014 года №362 с изменениями и дополнениями внесенными по состоянию на 01.01.2025г., индексации заработной платы на 7,6% с 01.10.2025 года и на4,0% с 01.10.2026 года),</w:t>
      </w:r>
    </w:p>
    <w:p w14:paraId="3D6EEF40" w14:textId="77777777" w:rsidR="000401DF" w:rsidRPr="007443D0" w:rsidRDefault="000401DF" w:rsidP="000401DF">
      <w:pPr>
        <w:pStyle w:val="21"/>
        <w:ind w:firstLine="708"/>
        <w:rPr>
          <w:szCs w:val="24"/>
        </w:rPr>
      </w:pPr>
      <w:r w:rsidRPr="007443D0">
        <w:rPr>
          <w:b/>
          <w:color w:val="000000"/>
          <w:szCs w:val="24"/>
        </w:rPr>
        <w:t>17,5</w:t>
      </w:r>
      <w:r w:rsidRPr="007443D0">
        <w:rPr>
          <w:color w:val="000000"/>
          <w:szCs w:val="24"/>
        </w:rPr>
        <w:t xml:space="preserve"> – предельный коэффициент  фонда оплаты труда, количество денежных вознаграждений в расчете на год </w:t>
      </w:r>
      <w:r w:rsidRPr="007443D0">
        <w:rPr>
          <w:szCs w:val="24"/>
        </w:rPr>
        <w:t>(Положением о размере и порядке выплаты денежного вознаграждения лицам, замещающим  муниципальные должности в органах местного самоуправления муниципального образования Белогорский район Республики Крым, утвержденного  Белогорским районным советом от</w:t>
      </w:r>
      <w:r w:rsidRPr="007443D0">
        <w:rPr>
          <w:spacing w:val="-1"/>
          <w:szCs w:val="24"/>
        </w:rPr>
        <w:t xml:space="preserve"> 17</w:t>
      </w:r>
      <w:r w:rsidRPr="007443D0">
        <w:rPr>
          <w:spacing w:val="70"/>
          <w:szCs w:val="24"/>
        </w:rPr>
        <w:t xml:space="preserve"> </w:t>
      </w:r>
      <w:r w:rsidRPr="007443D0">
        <w:rPr>
          <w:spacing w:val="-1"/>
          <w:szCs w:val="24"/>
        </w:rPr>
        <w:t>декабря</w:t>
      </w:r>
      <w:r w:rsidRPr="007443D0">
        <w:rPr>
          <w:spacing w:val="67"/>
          <w:szCs w:val="24"/>
        </w:rPr>
        <w:t xml:space="preserve"> </w:t>
      </w:r>
      <w:r w:rsidRPr="007443D0">
        <w:rPr>
          <w:szCs w:val="24"/>
        </w:rPr>
        <w:t xml:space="preserve">2014 </w:t>
      </w:r>
      <w:r w:rsidRPr="007443D0">
        <w:rPr>
          <w:spacing w:val="-1"/>
          <w:szCs w:val="24"/>
        </w:rPr>
        <w:t xml:space="preserve">года </w:t>
      </w:r>
      <w:r w:rsidRPr="007443D0">
        <w:rPr>
          <w:szCs w:val="24"/>
        </w:rPr>
        <w:t xml:space="preserve">№ </w:t>
      </w:r>
      <w:r w:rsidRPr="007443D0">
        <w:rPr>
          <w:iCs/>
          <w:szCs w:val="24"/>
        </w:rPr>
        <w:t xml:space="preserve"> 63, с изменениями и дополнениями</w:t>
      </w:r>
      <w:r w:rsidRPr="007443D0">
        <w:rPr>
          <w:color w:val="000000"/>
          <w:szCs w:val="24"/>
        </w:rPr>
        <w:t>).</w:t>
      </w:r>
    </w:p>
    <w:p w14:paraId="63DD3806" w14:textId="77777777" w:rsidR="000401DF" w:rsidRPr="007443D0" w:rsidRDefault="000401DF" w:rsidP="000401DF">
      <w:pPr>
        <w:pStyle w:val="21"/>
        <w:ind w:firstLine="0"/>
        <w:rPr>
          <w:b/>
          <w:szCs w:val="24"/>
        </w:rPr>
      </w:pPr>
      <w:r w:rsidRPr="007443D0">
        <w:rPr>
          <w:b/>
          <w:szCs w:val="24"/>
        </w:rPr>
        <w:t xml:space="preserve">    Начисления на фонд оплаты труда:</w:t>
      </w:r>
    </w:p>
    <w:p w14:paraId="38BB2CD9" w14:textId="55937EF6" w:rsidR="000401DF" w:rsidRPr="007443D0" w:rsidRDefault="000401DF" w:rsidP="000401DF">
      <w:pPr>
        <w:pStyle w:val="21"/>
        <w:ind w:firstLine="0"/>
        <w:rPr>
          <w:szCs w:val="24"/>
        </w:rPr>
      </w:pPr>
      <w:r w:rsidRPr="007443D0">
        <w:rPr>
          <w:szCs w:val="24"/>
        </w:rPr>
        <w:t xml:space="preserve">      589 809,68 х 30,2% = 178 122,52 рубля (с округлением до 1 рубля 178 123,00),</w:t>
      </w:r>
    </w:p>
    <w:p w14:paraId="7FB46588" w14:textId="77777777" w:rsidR="000401DF" w:rsidRPr="007443D0" w:rsidRDefault="000401DF" w:rsidP="000401DF">
      <w:pPr>
        <w:pStyle w:val="21"/>
        <w:spacing w:before="120"/>
        <w:ind w:firstLine="709"/>
        <w:rPr>
          <w:szCs w:val="24"/>
          <w:lang w:eastAsia="ru-RU"/>
        </w:rPr>
      </w:pPr>
      <w:r w:rsidRPr="007443D0">
        <w:rPr>
          <w:b/>
          <w:szCs w:val="24"/>
          <w:lang w:eastAsia="ru-RU"/>
        </w:rPr>
        <w:t>30,2 %</w:t>
      </w:r>
      <w:r w:rsidRPr="007443D0">
        <w:rPr>
          <w:szCs w:val="24"/>
          <w:lang w:eastAsia="ru-RU"/>
        </w:rPr>
        <w:t xml:space="preserve"> - начисление на фонд оплаты труда.</w:t>
      </w:r>
    </w:p>
    <w:p w14:paraId="46A81767" w14:textId="77777777" w:rsidR="000401DF" w:rsidRPr="007443D0" w:rsidRDefault="000401DF" w:rsidP="000401DF">
      <w:pPr>
        <w:pStyle w:val="21"/>
        <w:spacing w:before="120"/>
        <w:ind w:firstLine="709"/>
        <w:rPr>
          <w:b/>
          <w:szCs w:val="24"/>
          <w:lang w:eastAsia="ru-RU"/>
        </w:rPr>
      </w:pPr>
      <w:r w:rsidRPr="007443D0">
        <w:rPr>
          <w:szCs w:val="24"/>
          <w:lang w:eastAsia="ru-RU"/>
        </w:rPr>
        <w:t xml:space="preserve">4.2. Коэффициент прочих расходов в соответствии с постановлением Совета министров Республики Крым от 5 марта 2015г. №86 «Об утверждении нормативов формирования расходов на содержание органов местного самоуправления в Республике Крым» устанавливается </w:t>
      </w:r>
      <w:r w:rsidRPr="007443D0">
        <w:rPr>
          <w:b/>
          <w:szCs w:val="24"/>
          <w:lang w:eastAsia="ru-RU"/>
        </w:rPr>
        <w:t>в размере не более 0,25.</w:t>
      </w:r>
    </w:p>
    <w:p w14:paraId="3996B424" w14:textId="77777777" w:rsidR="000401DF" w:rsidRPr="007443D0" w:rsidRDefault="000401DF" w:rsidP="000401DF">
      <w:pPr>
        <w:pStyle w:val="21"/>
        <w:ind w:firstLine="0"/>
        <w:rPr>
          <w:szCs w:val="24"/>
          <w:lang w:eastAsia="ru-RU"/>
        </w:rPr>
      </w:pPr>
      <w:r w:rsidRPr="007443D0">
        <w:rPr>
          <w:szCs w:val="24"/>
        </w:rPr>
        <w:t xml:space="preserve">        (589 810,00 + 178 123,00) х 25% = </w:t>
      </w:r>
      <w:r w:rsidRPr="007443D0">
        <w:rPr>
          <w:b/>
          <w:szCs w:val="24"/>
        </w:rPr>
        <w:t>191 983,00</w:t>
      </w:r>
      <w:r w:rsidRPr="007443D0">
        <w:rPr>
          <w:szCs w:val="24"/>
        </w:rPr>
        <w:t xml:space="preserve"> рубля </w:t>
      </w:r>
      <w:r w:rsidRPr="007443D0">
        <w:rPr>
          <w:szCs w:val="24"/>
          <w:lang w:eastAsia="ru-RU"/>
        </w:rPr>
        <w:t xml:space="preserve"> годовая сумма прочих расходов на содержание аудитора контрольно-счетного органа муниципального образования Цветочненское сельское поселение Белогорского района Республики Крым.</w:t>
      </w:r>
    </w:p>
    <w:p w14:paraId="6589AE3B" w14:textId="77777777" w:rsidR="000401DF" w:rsidRPr="007443D0" w:rsidRDefault="000401DF" w:rsidP="000401DF">
      <w:pPr>
        <w:spacing w:before="120"/>
        <w:ind w:firstLine="709"/>
        <w:jc w:val="both"/>
        <w:rPr>
          <w:rFonts w:ascii="Times New Roman" w:hAnsi="Times New Roman" w:cs="Times New Roman"/>
          <w:b/>
          <w:sz w:val="24"/>
          <w:szCs w:val="24"/>
          <w:lang w:eastAsia="ru-RU"/>
        </w:rPr>
      </w:pPr>
      <w:r w:rsidRPr="007443D0">
        <w:rPr>
          <w:rFonts w:ascii="Times New Roman" w:hAnsi="Times New Roman" w:cs="Times New Roman"/>
          <w:sz w:val="24"/>
          <w:szCs w:val="24"/>
          <w:lang w:eastAsia="ru-RU"/>
        </w:rPr>
        <w:t>Собственные доходы муниципального образования  Цветочненское сельское поселение Белогорского района Республики Крым планируемые на 2026 год (13 759 8003</w:t>
      </w:r>
      <w:r w:rsidRPr="007443D0">
        <w:rPr>
          <w:rFonts w:ascii="Times New Roman" w:hAnsi="Times New Roman" w:cs="Times New Roman"/>
          <w:color w:val="000000"/>
          <w:sz w:val="24"/>
          <w:szCs w:val="24"/>
        </w:rPr>
        <w:t>,00</w:t>
      </w:r>
      <w:r w:rsidRPr="007443D0">
        <w:rPr>
          <w:rFonts w:ascii="Times New Roman" w:hAnsi="Times New Roman" w:cs="Times New Roman"/>
          <w:sz w:val="24"/>
          <w:szCs w:val="24"/>
          <w:lang w:eastAsia="ru-RU"/>
        </w:rPr>
        <w:t>руб.) умножить на Коэффициент прочих расходов (</w:t>
      </w:r>
      <w:r w:rsidRPr="007443D0">
        <w:rPr>
          <w:rFonts w:ascii="Times New Roman" w:hAnsi="Times New Roman" w:cs="Times New Roman"/>
          <w:bCs/>
          <w:color w:val="000000"/>
          <w:sz w:val="24"/>
          <w:szCs w:val="24"/>
        </w:rPr>
        <w:t>0,00109347</w:t>
      </w:r>
      <w:r w:rsidRPr="007443D0">
        <w:rPr>
          <w:rFonts w:ascii="Times New Roman" w:hAnsi="Times New Roman" w:cs="Times New Roman"/>
          <w:sz w:val="24"/>
          <w:szCs w:val="24"/>
          <w:lang w:eastAsia="ru-RU"/>
        </w:rPr>
        <w:t xml:space="preserve">) = </w:t>
      </w:r>
      <w:r w:rsidRPr="007443D0">
        <w:rPr>
          <w:rFonts w:ascii="Times New Roman" w:hAnsi="Times New Roman" w:cs="Times New Roman"/>
          <w:b/>
          <w:sz w:val="24"/>
          <w:szCs w:val="24"/>
          <w:lang w:eastAsia="ru-RU"/>
        </w:rPr>
        <w:t>15 046,00 руб.  ГОДОВАЯ СУММА ИНЫХ МЕЖБЮДЖЕТНЫХ ТРАНСФЕРТОВ</w:t>
      </w:r>
    </w:p>
    <w:p w14:paraId="6DEDEF83" w14:textId="77777777" w:rsidR="000401DF" w:rsidRPr="007443D0" w:rsidRDefault="000401DF" w:rsidP="000401DF">
      <w:pPr>
        <w:spacing w:before="120" w:after="119"/>
        <w:ind w:firstLine="708"/>
        <w:jc w:val="both"/>
        <w:rPr>
          <w:rFonts w:ascii="Times New Roman" w:hAnsi="Times New Roman" w:cs="Times New Roman"/>
          <w:b/>
          <w:sz w:val="24"/>
          <w:szCs w:val="24"/>
          <w:lang w:eastAsia="ru-RU"/>
        </w:rPr>
      </w:pPr>
    </w:p>
    <w:p w14:paraId="6D4E9540" w14:textId="00C7750C" w:rsidR="009F38A9" w:rsidRPr="007443D0" w:rsidRDefault="009F38A9" w:rsidP="000401DF">
      <w:pPr>
        <w:spacing w:after="0"/>
        <w:jc w:val="both"/>
        <w:rPr>
          <w:rFonts w:ascii="Times New Roman" w:eastAsia="Calibri" w:hAnsi="Times New Roman" w:cs="Times New Roman"/>
          <w:sz w:val="24"/>
          <w:szCs w:val="24"/>
        </w:rPr>
      </w:pPr>
    </w:p>
    <w:sectPr w:rsidR="009F38A9" w:rsidRPr="007443D0" w:rsidSect="00AF5A05">
      <w:headerReference w:type="even" r:id="rId9"/>
      <w:headerReference w:type="default" r:id="rId10"/>
      <w:footerReference w:type="even" r:id="rId11"/>
      <w:footerReference w:type="default" r:id="rId12"/>
      <w:headerReference w:type="first" r:id="rId13"/>
      <w:footerReference w:type="first" r:id="rId14"/>
      <w:pgSz w:w="11905" w:h="16837"/>
      <w:pgMar w:top="1134" w:right="567" w:bottom="1134"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1D78C" w14:textId="77777777" w:rsidR="00966502" w:rsidRDefault="00966502">
      <w:pPr>
        <w:spacing w:after="0" w:line="240" w:lineRule="auto"/>
      </w:pPr>
      <w:r>
        <w:separator/>
      </w:r>
    </w:p>
  </w:endnote>
  <w:endnote w:type="continuationSeparator" w:id="0">
    <w:p w14:paraId="7E142082" w14:textId="77777777" w:rsidR="00966502" w:rsidRDefault="00966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20002A87"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EE2BE" w14:textId="77777777" w:rsidR="0021500C" w:rsidRDefault="0021500C">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4911513"/>
      <w:docPartObj>
        <w:docPartGallery w:val="Page Numbers (Bottom of Page)"/>
        <w:docPartUnique/>
      </w:docPartObj>
    </w:sdtPr>
    <w:sdtEndPr/>
    <w:sdtContent>
      <w:p w14:paraId="1734395D" w14:textId="3564F001" w:rsidR="0021500C" w:rsidRDefault="0021500C">
        <w:pPr>
          <w:pStyle w:val="af"/>
          <w:jc w:val="center"/>
        </w:pPr>
        <w:r>
          <w:fldChar w:fldCharType="begin"/>
        </w:r>
        <w:r>
          <w:instrText>PAGE   \* MERGEFORMAT</w:instrText>
        </w:r>
        <w:r>
          <w:fldChar w:fldCharType="separate"/>
        </w:r>
        <w:r>
          <w:rPr>
            <w:noProof/>
          </w:rPr>
          <w:t>3</w:t>
        </w:r>
        <w:r>
          <w:fldChar w:fldCharType="end"/>
        </w:r>
      </w:p>
    </w:sdtContent>
  </w:sdt>
  <w:p w14:paraId="29AAAC7A" w14:textId="77777777" w:rsidR="0021500C" w:rsidRDefault="0021500C">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8FDFB" w14:textId="77777777" w:rsidR="0021500C" w:rsidRDefault="0021500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F6797" w14:textId="77777777" w:rsidR="00966502" w:rsidRDefault="00966502">
      <w:pPr>
        <w:spacing w:after="0" w:line="240" w:lineRule="auto"/>
      </w:pPr>
      <w:r>
        <w:rPr>
          <w:color w:val="000000"/>
        </w:rPr>
        <w:separator/>
      </w:r>
    </w:p>
  </w:footnote>
  <w:footnote w:type="continuationSeparator" w:id="0">
    <w:p w14:paraId="1C5D66DC" w14:textId="77777777" w:rsidR="00966502" w:rsidRDefault="00966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6EFD9" w14:textId="77777777" w:rsidR="0021500C" w:rsidRDefault="0021500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AEAC" w14:textId="77777777" w:rsidR="0021500C" w:rsidRDefault="0021500C">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2C31C" w14:textId="77777777" w:rsidR="0021500C" w:rsidRDefault="0021500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B90609"/>
    <w:multiLevelType w:val="multilevel"/>
    <w:tmpl w:val="8C34466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A37"/>
    <w:rsid w:val="0002246A"/>
    <w:rsid w:val="00023D87"/>
    <w:rsid w:val="0003167A"/>
    <w:rsid w:val="00031AA1"/>
    <w:rsid w:val="000401DF"/>
    <w:rsid w:val="00070E80"/>
    <w:rsid w:val="000734A9"/>
    <w:rsid w:val="00094967"/>
    <w:rsid w:val="000B4054"/>
    <w:rsid w:val="000E5146"/>
    <w:rsid w:val="0010540D"/>
    <w:rsid w:val="001272FF"/>
    <w:rsid w:val="001737CE"/>
    <w:rsid w:val="001E65BB"/>
    <w:rsid w:val="0021500C"/>
    <w:rsid w:val="0023794F"/>
    <w:rsid w:val="00281A62"/>
    <w:rsid w:val="00290AF3"/>
    <w:rsid w:val="002A1DA9"/>
    <w:rsid w:val="002A5171"/>
    <w:rsid w:val="002B5C18"/>
    <w:rsid w:val="002F6351"/>
    <w:rsid w:val="00351232"/>
    <w:rsid w:val="003568F8"/>
    <w:rsid w:val="003806DB"/>
    <w:rsid w:val="00384C84"/>
    <w:rsid w:val="003A679F"/>
    <w:rsid w:val="003C3EEC"/>
    <w:rsid w:val="003F2DB0"/>
    <w:rsid w:val="003F4C48"/>
    <w:rsid w:val="004163EB"/>
    <w:rsid w:val="00446960"/>
    <w:rsid w:val="00450FEC"/>
    <w:rsid w:val="00457138"/>
    <w:rsid w:val="004A35A1"/>
    <w:rsid w:val="004D18E0"/>
    <w:rsid w:val="004D3D36"/>
    <w:rsid w:val="004D74F2"/>
    <w:rsid w:val="005438CD"/>
    <w:rsid w:val="005479ED"/>
    <w:rsid w:val="005518EB"/>
    <w:rsid w:val="0057089F"/>
    <w:rsid w:val="005715FD"/>
    <w:rsid w:val="0059119D"/>
    <w:rsid w:val="00602D09"/>
    <w:rsid w:val="00614FEB"/>
    <w:rsid w:val="00625A54"/>
    <w:rsid w:val="00627E56"/>
    <w:rsid w:val="00636981"/>
    <w:rsid w:val="00650E4B"/>
    <w:rsid w:val="00660278"/>
    <w:rsid w:val="00681095"/>
    <w:rsid w:val="006849A2"/>
    <w:rsid w:val="006B0CAA"/>
    <w:rsid w:val="006E5566"/>
    <w:rsid w:val="00720713"/>
    <w:rsid w:val="0074028E"/>
    <w:rsid w:val="007443D0"/>
    <w:rsid w:val="007656DB"/>
    <w:rsid w:val="00771712"/>
    <w:rsid w:val="00776B28"/>
    <w:rsid w:val="007A7D9F"/>
    <w:rsid w:val="007D790D"/>
    <w:rsid w:val="007E6606"/>
    <w:rsid w:val="00824B38"/>
    <w:rsid w:val="0087328C"/>
    <w:rsid w:val="008C581E"/>
    <w:rsid w:val="00905C2E"/>
    <w:rsid w:val="00915B32"/>
    <w:rsid w:val="00957F30"/>
    <w:rsid w:val="0096554A"/>
    <w:rsid w:val="00966502"/>
    <w:rsid w:val="009C1C76"/>
    <w:rsid w:val="009C5654"/>
    <w:rsid w:val="009F38A9"/>
    <w:rsid w:val="00A367C1"/>
    <w:rsid w:val="00A55EE6"/>
    <w:rsid w:val="00A722DB"/>
    <w:rsid w:val="00A86E30"/>
    <w:rsid w:val="00A96666"/>
    <w:rsid w:val="00AF0FBB"/>
    <w:rsid w:val="00AF5A05"/>
    <w:rsid w:val="00B272B7"/>
    <w:rsid w:val="00B467D8"/>
    <w:rsid w:val="00B4741F"/>
    <w:rsid w:val="00B5662B"/>
    <w:rsid w:val="00B57475"/>
    <w:rsid w:val="00B97DB1"/>
    <w:rsid w:val="00BF4964"/>
    <w:rsid w:val="00C16B53"/>
    <w:rsid w:val="00C1750E"/>
    <w:rsid w:val="00C179DB"/>
    <w:rsid w:val="00C41446"/>
    <w:rsid w:val="00C66B20"/>
    <w:rsid w:val="00C97FF4"/>
    <w:rsid w:val="00CD2964"/>
    <w:rsid w:val="00D779EC"/>
    <w:rsid w:val="00D77E77"/>
    <w:rsid w:val="00D80827"/>
    <w:rsid w:val="00D93570"/>
    <w:rsid w:val="00DD250B"/>
    <w:rsid w:val="00DD526B"/>
    <w:rsid w:val="00E5758A"/>
    <w:rsid w:val="00E62A37"/>
    <w:rsid w:val="00E87C89"/>
    <w:rsid w:val="00EA32E6"/>
    <w:rsid w:val="00EA5CD9"/>
    <w:rsid w:val="00EB02A6"/>
    <w:rsid w:val="00EB3045"/>
    <w:rsid w:val="00EF5C2E"/>
    <w:rsid w:val="00F04AD3"/>
    <w:rsid w:val="00F24A50"/>
    <w:rsid w:val="00F44A04"/>
    <w:rsid w:val="00F46945"/>
    <w:rsid w:val="00F52C30"/>
    <w:rsid w:val="00FF5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5082"/>
  <w15:docId w15:val="{B0409FDB-6C45-43E5-B594-63BB4191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Lucida Sans Unicode" w:hAnsi="Calibri" w:cs="Tahoma"/>
        <w:kern w:val="3"/>
        <w:sz w:val="22"/>
        <w:szCs w:val="22"/>
        <w:lang w:val="ru-RU"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pPr>
      <w:widowControl/>
    </w:pPr>
  </w:style>
  <w:style w:type="paragraph" w:styleId="a3">
    <w:name w:val="Title"/>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a4">
    <w:name w:val="Subtitle"/>
    <w:basedOn w:val="a3"/>
    <w:next w:val="Textbody"/>
    <w:pPr>
      <w:jc w:val="center"/>
    </w:pPr>
    <w:rPr>
      <w:i/>
      <w:iCs/>
    </w:rPr>
  </w:style>
  <w:style w:type="paragraph" w:styleId="a5">
    <w:name w:val="List"/>
    <w:basedOn w:val="Textbody"/>
  </w:style>
  <w:style w:type="paragraph" w:styleId="a6">
    <w:name w:val="caption"/>
    <w:basedOn w:val="Standard"/>
    <w:pPr>
      <w:suppressLineNumbers/>
      <w:spacing w:before="120" w:after="120"/>
    </w:pPr>
    <w:rPr>
      <w:i/>
      <w:iCs/>
      <w:sz w:val="24"/>
      <w:szCs w:val="24"/>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NumberingSymbols">
    <w:name w:val="Numbering Symbols"/>
  </w:style>
  <w:style w:type="paragraph" w:styleId="a7">
    <w:name w:val="Balloon Text"/>
    <w:basedOn w:val="a"/>
    <w:link w:val="a8"/>
    <w:uiPriority w:val="99"/>
    <w:semiHidden/>
    <w:unhideWhenUsed/>
    <w:rsid w:val="0003167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3167A"/>
    <w:rPr>
      <w:rFonts w:ascii="Segoe UI" w:hAnsi="Segoe UI" w:cs="Segoe UI"/>
      <w:sz w:val="18"/>
      <w:szCs w:val="18"/>
    </w:rPr>
  </w:style>
  <w:style w:type="paragraph" w:styleId="a9">
    <w:name w:val="No Spacing"/>
    <w:uiPriority w:val="1"/>
    <w:qFormat/>
    <w:rsid w:val="00A86E30"/>
    <w:pPr>
      <w:widowControl/>
      <w:suppressAutoHyphens w:val="0"/>
      <w:autoSpaceDN/>
      <w:spacing w:after="0" w:line="240" w:lineRule="auto"/>
      <w:textAlignment w:val="auto"/>
    </w:pPr>
    <w:rPr>
      <w:rFonts w:eastAsia="Times New Roman" w:cs="Calibri"/>
      <w:kern w:val="0"/>
      <w:lang w:eastAsia="zh-CN"/>
    </w:rPr>
  </w:style>
  <w:style w:type="paragraph" w:styleId="aa">
    <w:name w:val="Normal (Web)"/>
    <w:basedOn w:val="a"/>
    <w:uiPriority w:val="99"/>
    <w:rsid w:val="00636981"/>
    <w:pPr>
      <w:widowControl/>
      <w:suppressAutoHyphens w:val="0"/>
      <w:autoSpaceDN/>
      <w:spacing w:before="100" w:beforeAutospacing="1" w:after="119" w:line="240" w:lineRule="auto"/>
      <w:textAlignment w:val="auto"/>
    </w:pPr>
    <w:rPr>
      <w:rFonts w:ascii="Times New Roman" w:eastAsia="Times New Roman" w:hAnsi="Times New Roman" w:cs="Times New Roman"/>
      <w:kern w:val="0"/>
      <w:sz w:val="24"/>
      <w:szCs w:val="24"/>
      <w:lang w:eastAsia="ru-RU"/>
    </w:rPr>
  </w:style>
  <w:style w:type="character" w:styleId="ab">
    <w:name w:val="Hyperlink"/>
    <w:basedOn w:val="a0"/>
    <w:uiPriority w:val="99"/>
    <w:unhideWhenUsed/>
    <w:rsid w:val="009F38A9"/>
    <w:rPr>
      <w:color w:val="0563C1" w:themeColor="hyperlink"/>
      <w:u w:val="single"/>
    </w:rPr>
  </w:style>
  <w:style w:type="paragraph" w:styleId="ac">
    <w:name w:val="List Paragraph"/>
    <w:basedOn w:val="a"/>
    <w:uiPriority w:val="34"/>
    <w:qFormat/>
    <w:rsid w:val="00C1750E"/>
    <w:pPr>
      <w:ind w:left="720"/>
      <w:contextualSpacing/>
    </w:pPr>
  </w:style>
  <w:style w:type="paragraph" w:customStyle="1" w:styleId="ConsPlusNormal">
    <w:name w:val="ConsPlusNormal"/>
    <w:rsid w:val="00A367C1"/>
    <w:pPr>
      <w:widowControl/>
      <w:suppressAutoHyphens w:val="0"/>
      <w:autoSpaceDE w:val="0"/>
      <w:adjustRightInd w:val="0"/>
      <w:spacing w:after="0" w:line="240" w:lineRule="auto"/>
      <w:ind w:firstLine="720"/>
      <w:textAlignment w:val="auto"/>
    </w:pPr>
    <w:rPr>
      <w:rFonts w:ascii="Arial" w:eastAsia="Times New Roman" w:hAnsi="Arial" w:cs="Arial"/>
      <w:kern w:val="0"/>
      <w:sz w:val="20"/>
      <w:szCs w:val="20"/>
      <w:lang w:eastAsia="ru-RU"/>
    </w:rPr>
  </w:style>
  <w:style w:type="paragraph" w:customStyle="1" w:styleId="21">
    <w:name w:val="Основной текст с отступом 21"/>
    <w:basedOn w:val="a"/>
    <w:rsid w:val="000401DF"/>
    <w:pPr>
      <w:widowControl/>
      <w:autoSpaceDN/>
      <w:spacing w:after="0" w:line="240" w:lineRule="auto"/>
      <w:ind w:firstLine="720"/>
      <w:jc w:val="both"/>
      <w:textAlignment w:val="auto"/>
    </w:pPr>
    <w:rPr>
      <w:rFonts w:ascii="Times New Roman" w:eastAsia="Times New Roman" w:hAnsi="Times New Roman" w:cs="Times New Roman"/>
      <w:kern w:val="2"/>
      <w:sz w:val="24"/>
      <w:szCs w:val="20"/>
      <w:lang w:eastAsia="ar-SA"/>
    </w:rPr>
  </w:style>
  <w:style w:type="paragraph" w:customStyle="1" w:styleId="1">
    <w:name w:val="Без интервала1"/>
    <w:rsid w:val="000401DF"/>
    <w:pPr>
      <w:suppressAutoHyphens w:val="0"/>
      <w:autoSpaceDN/>
      <w:spacing w:after="0" w:line="240" w:lineRule="auto"/>
      <w:textAlignment w:val="auto"/>
    </w:pPr>
    <w:rPr>
      <w:rFonts w:ascii="Arial Unicode MS" w:eastAsia="Arial Unicode MS" w:hAnsi="Arial Unicode MS" w:cs="Arial Unicode MS"/>
      <w:color w:val="000000"/>
      <w:kern w:val="0"/>
      <w:sz w:val="24"/>
      <w:szCs w:val="24"/>
      <w:lang w:eastAsia="ru-RU"/>
    </w:rPr>
  </w:style>
  <w:style w:type="paragraph" w:styleId="ad">
    <w:name w:val="header"/>
    <w:basedOn w:val="a"/>
    <w:link w:val="ae"/>
    <w:uiPriority w:val="99"/>
    <w:unhideWhenUsed/>
    <w:rsid w:val="0021500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21500C"/>
  </w:style>
  <w:style w:type="paragraph" w:styleId="af">
    <w:name w:val="footer"/>
    <w:basedOn w:val="a"/>
    <w:link w:val="af0"/>
    <w:uiPriority w:val="99"/>
    <w:unhideWhenUsed/>
    <w:rsid w:val="0021500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215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4F75E-8A43-4645-A798-6074E5550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3</Pages>
  <Words>1011</Words>
  <Characters>5769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Здорова Ирина</cp:lastModifiedBy>
  <cp:revision>57</cp:revision>
  <cp:lastPrinted>2024-12-12T10:52:00Z</cp:lastPrinted>
  <dcterms:created xsi:type="dcterms:W3CDTF">2019-11-28T07:33:00Z</dcterms:created>
  <dcterms:modified xsi:type="dcterms:W3CDTF">2026-09-14T07:29:00Z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оле 1">
    <vt:lpwstr/>
  </property>
  <property fmtid="{D5CDD505-2E9C-101B-9397-08002B2CF9AE}" pid="3" name="Поле 2">
    <vt:lpwstr/>
  </property>
  <property fmtid="{D5CDD505-2E9C-101B-9397-08002B2CF9AE}" pid="4" name="Поле 3">
    <vt:lpwstr/>
  </property>
  <property fmtid="{D5CDD505-2E9C-101B-9397-08002B2CF9AE}" pid="5" name="Поле 4">
    <vt:lpwstr/>
  </property>
</Properties>
</file>